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8CE" w:rsidRPr="000C24C6" w:rsidRDefault="00CF3AFC" w:rsidP="00E82292">
      <w:pPr>
        <w:ind w:right="-99" w:firstLine="5580"/>
      </w:pPr>
      <w:r>
        <w:t xml:space="preserve">               </w:t>
      </w:r>
      <w:r w:rsidR="00C068CE" w:rsidRPr="000C24C6">
        <w:t>APSTIPRINĀTS</w:t>
      </w:r>
    </w:p>
    <w:p w:rsidR="00C068CE" w:rsidRPr="000C24C6" w:rsidRDefault="00E82292" w:rsidP="00E82292">
      <w:pPr>
        <w:ind w:right="-99" w:firstLine="5387"/>
        <w:jc w:val="both"/>
      </w:pPr>
      <w:r>
        <w:t xml:space="preserve">                  </w:t>
      </w:r>
      <w:r w:rsidR="00C068CE" w:rsidRPr="000C24C6">
        <w:t>201</w:t>
      </w:r>
      <w:r w:rsidR="00BB556A">
        <w:t>7</w:t>
      </w:r>
      <w:r w:rsidR="00C068CE" w:rsidRPr="000C24C6">
        <w:t>.gada</w:t>
      </w:r>
      <w:r w:rsidR="00BB556A">
        <w:t xml:space="preserve"> </w:t>
      </w:r>
      <w:r w:rsidR="00644509">
        <w:t>2</w:t>
      </w:r>
      <w:r w:rsidR="00E1032D">
        <w:t>.</w:t>
      </w:r>
      <w:r w:rsidR="00644509">
        <w:t>februāra</w:t>
      </w:r>
    </w:p>
    <w:p w:rsidR="00C068CE" w:rsidRPr="000C24C6" w:rsidRDefault="00E82292" w:rsidP="00E82292">
      <w:pPr>
        <w:ind w:right="-99" w:firstLine="5580"/>
        <w:jc w:val="center"/>
      </w:pPr>
      <w:r>
        <w:t xml:space="preserve">              </w:t>
      </w:r>
      <w:r w:rsidR="00CF3AFC">
        <w:t>Iepirkumu</w:t>
      </w:r>
      <w:r w:rsidR="00C068CE" w:rsidRPr="000C24C6">
        <w:t xml:space="preserve"> komisijas sēdē </w:t>
      </w:r>
    </w:p>
    <w:p w:rsidR="00C068CE" w:rsidRPr="000C24C6" w:rsidRDefault="00E82292" w:rsidP="00E82292">
      <w:pPr>
        <w:ind w:right="-99" w:firstLine="5580"/>
        <w:jc w:val="center"/>
      </w:pPr>
      <w:r>
        <w:t xml:space="preserve">          </w:t>
      </w:r>
      <w:r w:rsidR="00C068CE" w:rsidRPr="000C24C6">
        <w:t>protokols Nr.</w:t>
      </w:r>
      <w:r w:rsidR="00D52E06">
        <w:t> </w:t>
      </w:r>
      <w:r w:rsidR="00C068CE">
        <w:t>201</w:t>
      </w:r>
      <w:r w:rsidR="00BB556A">
        <w:t>7</w:t>
      </w:r>
      <w:r w:rsidR="00C068CE">
        <w:t>/</w:t>
      </w:r>
      <w:r w:rsidR="00BB556A">
        <w:t>8</w:t>
      </w:r>
      <w:r w:rsidR="00C068CE" w:rsidRPr="000C24C6">
        <w:t xml:space="preserve">/1 </w:t>
      </w:r>
    </w:p>
    <w:p w:rsidR="00166737" w:rsidRPr="000C24C6" w:rsidRDefault="00166737" w:rsidP="00E82292">
      <w:pPr>
        <w:ind w:right="-99" w:firstLine="567"/>
        <w:jc w:val="both"/>
      </w:pPr>
    </w:p>
    <w:p w:rsidR="00166737" w:rsidRDefault="00166737" w:rsidP="00E82292">
      <w:pPr>
        <w:ind w:right="-99" w:firstLine="567"/>
        <w:jc w:val="both"/>
      </w:pPr>
    </w:p>
    <w:p w:rsidR="00166737" w:rsidRDefault="00166737" w:rsidP="00E82292">
      <w:pPr>
        <w:ind w:right="-99" w:firstLine="567"/>
        <w:jc w:val="both"/>
      </w:pPr>
    </w:p>
    <w:p w:rsidR="00166737" w:rsidRDefault="00166737" w:rsidP="00E82292">
      <w:pPr>
        <w:ind w:right="-99" w:firstLine="567"/>
        <w:jc w:val="both"/>
      </w:pPr>
    </w:p>
    <w:p w:rsidR="00166737" w:rsidRDefault="00166737" w:rsidP="00E82292">
      <w:pPr>
        <w:ind w:right="-99" w:firstLine="567"/>
        <w:jc w:val="center"/>
        <w:rPr>
          <w:b/>
        </w:rPr>
      </w:pPr>
    </w:p>
    <w:p w:rsidR="00166737" w:rsidRPr="000C24C6" w:rsidRDefault="00166737" w:rsidP="00E82292">
      <w:pPr>
        <w:ind w:right="-99" w:firstLine="567"/>
        <w:jc w:val="center"/>
        <w:rPr>
          <w:b/>
        </w:rPr>
      </w:pPr>
      <w:r w:rsidRPr="000C24C6">
        <w:rPr>
          <w:b/>
        </w:rPr>
        <w:t>Ieslodzījuma vietu pārvaldes</w:t>
      </w:r>
    </w:p>
    <w:p w:rsidR="00166737" w:rsidRPr="000C24C6" w:rsidRDefault="00166737" w:rsidP="00E82292">
      <w:pPr>
        <w:ind w:right="-99" w:firstLine="567"/>
        <w:jc w:val="center"/>
        <w:rPr>
          <w:b/>
        </w:rPr>
      </w:pPr>
    </w:p>
    <w:p w:rsidR="00166737" w:rsidRPr="00E25D3F" w:rsidRDefault="00166737" w:rsidP="00E82292">
      <w:pPr>
        <w:ind w:right="-99" w:firstLine="567"/>
        <w:jc w:val="center"/>
        <w:rPr>
          <w:b/>
        </w:rPr>
      </w:pPr>
      <w:r w:rsidRPr="00E25D3F">
        <w:rPr>
          <w:b/>
        </w:rPr>
        <w:t>iepirkuma</w:t>
      </w:r>
    </w:p>
    <w:p w:rsidR="00166737" w:rsidRPr="00E25D3F" w:rsidRDefault="00166737" w:rsidP="00E82292">
      <w:pPr>
        <w:ind w:right="-99" w:firstLine="567"/>
        <w:jc w:val="center"/>
        <w:rPr>
          <w:b/>
        </w:rPr>
      </w:pPr>
    </w:p>
    <w:p w:rsidR="00166737" w:rsidRPr="00BB556A" w:rsidRDefault="00166737" w:rsidP="00E82292">
      <w:pPr>
        <w:pStyle w:val="Title"/>
        <w:ind w:right="-99" w:firstLine="567"/>
        <w:rPr>
          <w:sz w:val="24"/>
          <w:lang w:val="lv-LV"/>
        </w:rPr>
      </w:pPr>
      <w:r w:rsidRPr="00BB556A">
        <w:rPr>
          <w:sz w:val="24"/>
          <w:lang w:val="lv-LV"/>
        </w:rPr>
        <w:t>„</w:t>
      </w:r>
      <w:r w:rsidR="00DD4702">
        <w:rPr>
          <w:sz w:val="24"/>
          <w:lang w:val="lv-LV"/>
        </w:rPr>
        <w:t>Teritorijas labiekārtošanas darbi pirms būvniecības uzsākšanas</w:t>
      </w:r>
      <w:r w:rsidR="00BB556A" w:rsidRPr="00CF5955">
        <w:rPr>
          <w:sz w:val="24"/>
          <w:lang w:val="lv-LV"/>
        </w:rPr>
        <w:t xml:space="preserve"> Valmieras cietuma teritorijā</w:t>
      </w:r>
      <w:r w:rsidR="0064100C" w:rsidRPr="00BB556A">
        <w:rPr>
          <w:sz w:val="24"/>
          <w:lang w:val="lv-LV"/>
        </w:rPr>
        <w:t>”</w:t>
      </w:r>
    </w:p>
    <w:p w:rsidR="00166737" w:rsidRPr="00BB556A" w:rsidRDefault="00B877DA" w:rsidP="00E82292">
      <w:pPr>
        <w:tabs>
          <w:tab w:val="left" w:pos="6528"/>
        </w:tabs>
        <w:ind w:right="-99" w:firstLine="567"/>
        <w:rPr>
          <w:b/>
        </w:rPr>
      </w:pPr>
      <w:r w:rsidRPr="00BB556A">
        <w:rPr>
          <w:b/>
        </w:rPr>
        <w:tab/>
      </w:r>
    </w:p>
    <w:p w:rsidR="00166737" w:rsidRPr="000C24C6" w:rsidRDefault="00166737" w:rsidP="00E82292">
      <w:pPr>
        <w:ind w:right="-99" w:firstLine="567"/>
        <w:jc w:val="center"/>
        <w:rPr>
          <w:b/>
        </w:rPr>
      </w:pPr>
      <w:r w:rsidRPr="000C24C6">
        <w:rPr>
          <w:b/>
        </w:rPr>
        <w:t xml:space="preserve">(iepirkuma </w:t>
      </w:r>
      <w:r w:rsidR="00A67469">
        <w:rPr>
          <w:b/>
        </w:rPr>
        <w:t xml:space="preserve">identifikācijas numurs </w:t>
      </w:r>
      <w:proofErr w:type="spellStart"/>
      <w:r w:rsidRPr="000C24C6">
        <w:rPr>
          <w:b/>
        </w:rPr>
        <w:t>IeVP</w:t>
      </w:r>
      <w:proofErr w:type="spellEnd"/>
      <w:r w:rsidR="00896C9B">
        <w:rPr>
          <w:b/>
        </w:rPr>
        <w:t> </w:t>
      </w:r>
      <w:r>
        <w:rPr>
          <w:b/>
        </w:rPr>
        <w:t>201</w:t>
      </w:r>
      <w:r w:rsidR="00BB556A">
        <w:rPr>
          <w:b/>
        </w:rPr>
        <w:t>7</w:t>
      </w:r>
      <w:r>
        <w:rPr>
          <w:b/>
        </w:rPr>
        <w:t>/</w:t>
      </w:r>
      <w:r w:rsidR="00BB556A">
        <w:rPr>
          <w:b/>
        </w:rPr>
        <w:t>8</w:t>
      </w:r>
      <w:r w:rsidRPr="000C24C6">
        <w:rPr>
          <w:b/>
        </w:rPr>
        <w:t>)</w:t>
      </w:r>
    </w:p>
    <w:p w:rsidR="00166737" w:rsidRDefault="00166737" w:rsidP="00E82292">
      <w:pPr>
        <w:ind w:right="-99" w:firstLine="567"/>
        <w:jc w:val="center"/>
        <w:rPr>
          <w:b/>
        </w:rPr>
      </w:pPr>
    </w:p>
    <w:p w:rsidR="00166737" w:rsidRDefault="00166737" w:rsidP="00E82292">
      <w:pPr>
        <w:ind w:right="-99" w:firstLine="567"/>
        <w:jc w:val="center"/>
        <w:rPr>
          <w:b/>
        </w:rPr>
      </w:pPr>
    </w:p>
    <w:p w:rsidR="00166737" w:rsidRPr="000C24C6" w:rsidRDefault="00166737" w:rsidP="00E82292">
      <w:pPr>
        <w:ind w:right="-99" w:firstLine="567"/>
        <w:jc w:val="center"/>
        <w:rPr>
          <w:b/>
        </w:rPr>
      </w:pPr>
    </w:p>
    <w:p w:rsidR="00166737" w:rsidRPr="000C24C6" w:rsidRDefault="00166737" w:rsidP="00E82292">
      <w:pPr>
        <w:ind w:right="-99" w:firstLine="567"/>
        <w:jc w:val="center"/>
        <w:rPr>
          <w:b/>
        </w:rPr>
      </w:pPr>
      <w:smartTag w:uri="schemas-tilde-lv/tildestengine" w:element="veidnes">
        <w:smartTagPr>
          <w:attr w:name="text" w:val="nolikums&#10;"/>
          <w:attr w:name="baseform" w:val="nolikums"/>
          <w:attr w:name="id" w:val="-1"/>
        </w:smartTagPr>
        <w:r w:rsidRPr="000C24C6">
          <w:rPr>
            <w:b/>
          </w:rPr>
          <w:t>nolikums</w:t>
        </w:r>
      </w:smartTag>
    </w:p>
    <w:p w:rsidR="00166737" w:rsidRDefault="00166737" w:rsidP="00E82292">
      <w:pPr>
        <w:ind w:right="-99" w:firstLine="567"/>
        <w:jc w:val="center"/>
      </w:pPr>
    </w:p>
    <w:p w:rsidR="00166737" w:rsidRDefault="00166737" w:rsidP="00E82292">
      <w:pPr>
        <w:ind w:right="-99" w:firstLine="6120"/>
        <w:jc w:val="both"/>
      </w:pPr>
    </w:p>
    <w:p w:rsidR="00166737" w:rsidRDefault="00166737" w:rsidP="00E82292">
      <w:pPr>
        <w:ind w:right="-99" w:firstLine="6120"/>
        <w:jc w:val="both"/>
      </w:pPr>
    </w:p>
    <w:p w:rsidR="00166737" w:rsidRDefault="00166737" w:rsidP="00E82292">
      <w:pPr>
        <w:ind w:right="-99"/>
      </w:pPr>
    </w:p>
    <w:p w:rsidR="00166737" w:rsidRDefault="00166737" w:rsidP="00E82292">
      <w:pPr>
        <w:ind w:right="-99"/>
        <w:jc w:val="right"/>
        <w:rPr>
          <w:bCs/>
        </w:rPr>
      </w:pPr>
    </w:p>
    <w:p w:rsidR="00166737" w:rsidRDefault="00166737" w:rsidP="00E82292">
      <w:pPr>
        <w:ind w:right="-99"/>
        <w:jc w:val="right"/>
        <w:rPr>
          <w:bCs/>
        </w:rPr>
      </w:pPr>
    </w:p>
    <w:p w:rsidR="00166737" w:rsidRDefault="00166737" w:rsidP="00E82292">
      <w:pPr>
        <w:ind w:right="-99"/>
        <w:jc w:val="right"/>
        <w:rPr>
          <w:bCs/>
        </w:rPr>
      </w:pPr>
    </w:p>
    <w:p w:rsidR="00166737" w:rsidRDefault="00166737" w:rsidP="00E82292">
      <w:pPr>
        <w:ind w:right="-99"/>
        <w:jc w:val="right"/>
        <w:rPr>
          <w:bCs/>
        </w:rPr>
      </w:pPr>
    </w:p>
    <w:p w:rsidR="00166737" w:rsidRPr="000C24C6" w:rsidRDefault="00A67469" w:rsidP="00E82292">
      <w:pPr>
        <w:ind w:right="-99"/>
        <w:jc w:val="center"/>
        <w:rPr>
          <w:bCs/>
        </w:rPr>
      </w:pPr>
      <w:r>
        <w:rPr>
          <w:bCs/>
        </w:rPr>
        <w:t xml:space="preserve">                                                                                      </w:t>
      </w:r>
      <w:r w:rsidR="00166737" w:rsidRPr="000C24C6">
        <w:rPr>
          <w:bCs/>
        </w:rPr>
        <w:t>SASKAŅOTS:</w:t>
      </w:r>
    </w:p>
    <w:p w:rsidR="00166737" w:rsidRPr="000C24C6" w:rsidRDefault="00166737" w:rsidP="00E82292">
      <w:pPr>
        <w:ind w:right="-99"/>
        <w:jc w:val="right"/>
        <w:rPr>
          <w:bCs/>
        </w:rPr>
      </w:pPr>
      <w:r w:rsidRPr="000C24C6">
        <w:rPr>
          <w:bCs/>
        </w:rPr>
        <w:t xml:space="preserve"> Ieslodzījuma vietu pārvaldes</w:t>
      </w:r>
    </w:p>
    <w:p w:rsidR="00CF3AFC" w:rsidRDefault="00A67469" w:rsidP="00E82292">
      <w:pPr>
        <w:ind w:right="1461"/>
        <w:jc w:val="right"/>
        <w:rPr>
          <w:bCs/>
        </w:rPr>
      </w:pPr>
      <w:r>
        <w:rPr>
          <w:bCs/>
        </w:rPr>
        <w:t xml:space="preserve">                                                      </w:t>
      </w:r>
      <w:r w:rsidR="00BB556A">
        <w:rPr>
          <w:bCs/>
        </w:rPr>
        <w:t xml:space="preserve">                        </w:t>
      </w:r>
      <w:r w:rsidR="00E82292">
        <w:rPr>
          <w:bCs/>
        </w:rPr>
        <w:t xml:space="preserve"> </w:t>
      </w:r>
      <w:r w:rsidR="00CF3AFC">
        <w:rPr>
          <w:bCs/>
        </w:rPr>
        <w:t>p</w:t>
      </w:r>
      <w:r w:rsidR="00166737" w:rsidRPr="000C24C6">
        <w:rPr>
          <w:bCs/>
        </w:rPr>
        <w:t>riekšnie</w:t>
      </w:r>
      <w:r w:rsidR="00352341">
        <w:rPr>
          <w:bCs/>
        </w:rPr>
        <w:t>ce</w:t>
      </w:r>
    </w:p>
    <w:p w:rsidR="00166737" w:rsidRDefault="00CF3AFC" w:rsidP="00E82292">
      <w:pPr>
        <w:ind w:right="1744"/>
        <w:jc w:val="right"/>
        <w:rPr>
          <w:bCs/>
        </w:rPr>
      </w:pPr>
      <w:r>
        <w:rPr>
          <w:bCs/>
        </w:rPr>
        <w:t xml:space="preserve">                                                       </w:t>
      </w:r>
      <w:r w:rsidR="00352341">
        <w:rPr>
          <w:bCs/>
        </w:rPr>
        <w:t xml:space="preserve">                        </w:t>
      </w:r>
      <w:r w:rsidR="00BB556A">
        <w:rPr>
          <w:bCs/>
        </w:rPr>
        <w:t xml:space="preserve"> </w:t>
      </w:r>
      <w:r>
        <w:rPr>
          <w:bCs/>
        </w:rPr>
        <w:t>pulkve</w:t>
      </w:r>
      <w:r w:rsidR="00352341">
        <w:rPr>
          <w:bCs/>
        </w:rPr>
        <w:t>de</w:t>
      </w:r>
      <w:r w:rsidR="00166737">
        <w:rPr>
          <w:bCs/>
        </w:rPr>
        <w:t xml:space="preserve"> </w:t>
      </w:r>
    </w:p>
    <w:p w:rsidR="00166737" w:rsidRPr="000C24C6" w:rsidRDefault="00166737" w:rsidP="00E82292">
      <w:pPr>
        <w:ind w:right="-99"/>
        <w:jc w:val="right"/>
        <w:rPr>
          <w:bCs/>
        </w:rPr>
      </w:pPr>
    </w:p>
    <w:p w:rsidR="00166737" w:rsidRPr="000C24C6" w:rsidRDefault="00166737" w:rsidP="00E82292">
      <w:pPr>
        <w:ind w:right="-99"/>
        <w:jc w:val="right"/>
        <w:rPr>
          <w:bCs/>
        </w:rPr>
      </w:pPr>
    </w:p>
    <w:p w:rsidR="00166737" w:rsidRPr="000C24C6" w:rsidRDefault="00166737" w:rsidP="00E82292">
      <w:pPr>
        <w:ind w:right="-99"/>
        <w:jc w:val="right"/>
        <w:rPr>
          <w:bCs/>
        </w:rPr>
      </w:pPr>
    </w:p>
    <w:p w:rsidR="00166737" w:rsidRPr="000C24C6" w:rsidRDefault="00166737" w:rsidP="00E82292">
      <w:pPr>
        <w:ind w:right="-99"/>
        <w:jc w:val="right"/>
        <w:rPr>
          <w:bCs/>
        </w:rPr>
      </w:pPr>
    </w:p>
    <w:p w:rsidR="00166737" w:rsidRPr="000C24C6" w:rsidRDefault="00352341" w:rsidP="00E82292">
      <w:pPr>
        <w:ind w:right="-99"/>
        <w:jc w:val="right"/>
        <w:rPr>
          <w:bCs/>
        </w:rPr>
      </w:pPr>
      <w:proofErr w:type="spellStart"/>
      <w:r>
        <w:rPr>
          <w:bCs/>
        </w:rPr>
        <w:t>I.Spure</w:t>
      </w:r>
      <w:proofErr w:type="spellEnd"/>
    </w:p>
    <w:p w:rsidR="00166737" w:rsidRPr="000C24C6" w:rsidRDefault="00166737" w:rsidP="00E82292">
      <w:pPr>
        <w:ind w:right="-99"/>
        <w:jc w:val="right"/>
        <w:rPr>
          <w:bCs/>
        </w:rPr>
      </w:pPr>
    </w:p>
    <w:p w:rsidR="00166737" w:rsidRPr="000C24C6" w:rsidRDefault="00A67469" w:rsidP="00E82292">
      <w:pPr>
        <w:ind w:right="-99"/>
        <w:jc w:val="center"/>
        <w:rPr>
          <w:bCs/>
        </w:rPr>
      </w:pPr>
      <w:r>
        <w:rPr>
          <w:bCs/>
        </w:rPr>
        <w:t xml:space="preserve">                                                                                                  </w:t>
      </w:r>
      <w:r w:rsidR="00CF3AFC">
        <w:rPr>
          <w:bCs/>
        </w:rPr>
        <w:t xml:space="preserve">      </w:t>
      </w:r>
      <w:r w:rsidR="00166737" w:rsidRPr="000C24C6">
        <w:rPr>
          <w:bCs/>
        </w:rPr>
        <w:t>201</w:t>
      </w:r>
      <w:r w:rsidR="00BB556A">
        <w:rPr>
          <w:bCs/>
        </w:rPr>
        <w:t>7</w:t>
      </w:r>
      <w:r w:rsidR="00166737" w:rsidRPr="000C24C6">
        <w:rPr>
          <w:bCs/>
        </w:rPr>
        <w:t xml:space="preserve">.gada </w:t>
      </w:r>
      <w:r w:rsidR="00644509">
        <w:t>2</w:t>
      </w:r>
      <w:r w:rsidR="00166737">
        <w:t>.</w:t>
      </w:r>
      <w:r w:rsidR="00DD79D2">
        <w:t xml:space="preserve"> </w:t>
      </w:r>
      <w:r w:rsidR="00644509">
        <w:t>februārī</w:t>
      </w:r>
    </w:p>
    <w:p w:rsidR="00166737" w:rsidRPr="000C24C6" w:rsidRDefault="00166737" w:rsidP="00E82292">
      <w:pPr>
        <w:ind w:right="-99" w:firstLine="6120"/>
        <w:jc w:val="right"/>
      </w:pPr>
    </w:p>
    <w:p w:rsidR="00166737" w:rsidRPr="000C24C6" w:rsidRDefault="00166737" w:rsidP="00E82292">
      <w:pPr>
        <w:ind w:right="-99"/>
        <w:jc w:val="both"/>
      </w:pPr>
    </w:p>
    <w:p w:rsidR="00166737" w:rsidRPr="000C24C6" w:rsidRDefault="00166737" w:rsidP="00E82292">
      <w:pPr>
        <w:ind w:right="-99"/>
        <w:jc w:val="center"/>
      </w:pPr>
    </w:p>
    <w:p w:rsidR="00166737" w:rsidRPr="000C24C6" w:rsidRDefault="00166737" w:rsidP="00E82292">
      <w:pPr>
        <w:ind w:right="-99" w:firstLine="567"/>
        <w:jc w:val="both"/>
      </w:pPr>
    </w:p>
    <w:p w:rsidR="00166737" w:rsidRPr="000C24C6" w:rsidRDefault="00166737" w:rsidP="00E82292">
      <w:pPr>
        <w:ind w:right="-99" w:firstLine="567"/>
        <w:jc w:val="both"/>
      </w:pPr>
    </w:p>
    <w:p w:rsidR="00166737" w:rsidRPr="000C24C6" w:rsidRDefault="00166737" w:rsidP="00E82292">
      <w:pPr>
        <w:ind w:right="-99" w:firstLine="567"/>
        <w:jc w:val="both"/>
      </w:pPr>
    </w:p>
    <w:p w:rsidR="00166737" w:rsidRDefault="00166737" w:rsidP="00E82292">
      <w:pPr>
        <w:ind w:right="-99"/>
        <w:jc w:val="both"/>
      </w:pPr>
    </w:p>
    <w:p w:rsidR="00166737" w:rsidRDefault="00166737" w:rsidP="00E82292">
      <w:pPr>
        <w:ind w:right="-99"/>
        <w:jc w:val="center"/>
      </w:pPr>
    </w:p>
    <w:p w:rsidR="00166737" w:rsidRDefault="00166737" w:rsidP="00E82292">
      <w:pPr>
        <w:ind w:right="-99"/>
        <w:jc w:val="center"/>
      </w:pPr>
    </w:p>
    <w:p w:rsidR="00166737" w:rsidRDefault="00166737" w:rsidP="00E82292">
      <w:pPr>
        <w:ind w:right="-99"/>
        <w:jc w:val="center"/>
      </w:pPr>
      <w:r w:rsidRPr="000C24C6">
        <w:t>Rīgā, 201</w:t>
      </w:r>
      <w:r w:rsidR="00B877DA">
        <w:t>6</w:t>
      </w:r>
    </w:p>
    <w:p w:rsidR="00166737" w:rsidRDefault="00166737" w:rsidP="00E82292">
      <w:pPr>
        <w:ind w:right="-99" w:firstLine="567"/>
        <w:jc w:val="center"/>
        <w:rPr>
          <w:b/>
        </w:rPr>
      </w:pPr>
    </w:p>
    <w:p w:rsidR="00166737" w:rsidRDefault="00166737" w:rsidP="00E82292">
      <w:pPr>
        <w:ind w:right="-99"/>
        <w:rPr>
          <w:b/>
        </w:rPr>
      </w:pPr>
    </w:p>
    <w:p w:rsidR="0083648A" w:rsidRDefault="0083648A" w:rsidP="00E82292">
      <w:pPr>
        <w:ind w:right="-99"/>
        <w:jc w:val="center"/>
        <w:rPr>
          <w:b/>
        </w:rPr>
      </w:pPr>
    </w:p>
    <w:p w:rsidR="00166737" w:rsidRPr="00215C38" w:rsidRDefault="00166737" w:rsidP="00E82292">
      <w:pPr>
        <w:ind w:right="-99"/>
        <w:jc w:val="center"/>
        <w:rPr>
          <w:b/>
        </w:rPr>
      </w:pPr>
      <w:r w:rsidRPr="00215C38">
        <w:rPr>
          <w:b/>
        </w:rPr>
        <w:t>1. Vispārīgā informācija</w:t>
      </w:r>
    </w:p>
    <w:p w:rsidR="00166737" w:rsidRPr="00B877DA" w:rsidRDefault="00166737" w:rsidP="00E82292">
      <w:pPr>
        <w:ind w:right="-99" w:firstLine="567"/>
        <w:jc w:val="both"/>
      </w:pPr>
    </w:p>
    <w:p w:rsidR="00166737" w:rsidRPr="00261A34" w:rsidRDefault="00166737" w:rsidP="00E82292">
      <w:pPr>
        <w:pStyle w:val="Title"/>
        <w:ind w:right="-99" w:firstLine="567"/>
        <w:jc w:val="both"/>
        <w:rPr>
          <w:b w:val="0"/>
          <w:sz w:val="24"/>
          <w:lang w:val="lv-LV"/>
        </w:rPr>
      </w:pPr>
      <w:r w:rsidRPr="00B877DA">
        <w:rPr>
          <w:b w:val="0"/>
          <w:sz w:val="24"/>
          <w:lang w:val="lv-LV"/>
        </w:rPr>
        <w:t>1.1.</w:t>
      </w:r>
      <w:r w:rsidR="004E4CA7" w:rsidRPr="00B877DA">
        <w:rPr>
          <w:b w:val="0"/>
          <w:sz w:val="24"/>
          <w:lang w:val="lv-LV"/>
        </w:rPr>
        <w:t xml:space="preserve"> </w:t>
      </w:r>
      <w:r w:rsidRPr="00B877DA">
        <w:rPr>
          <w:b w:val="0"/>
          <w:sz w:val="24"/>
          <w:lang w:val="lv-LV"/>
        </w:rPr>
        <w:t xml:space="preserve">Ieslodzījuma vietu pārvaldes </w:t>
      </w:r>
      <w:r w:rsidRPr="00C068CE">
        <w:rPr>
          <w:b w:val="0"/>
          <w:sz w:val="24"/>
          <w:lang w:val="lv-LV"/>
        </w:rPr>
        <w:t xml:space="preserve">iepirkums </w:t>
      </w:r>
      <w:r w:rsidR="0064100C" w:rsidRPr="0064100C">
        <w:rPr>
          <w:b w:val="0"/>
          <w:sz w:val="24"/>
          <w:lang w:val="lv-LV"/>
        </w:rPr>
        <w:t>„</w:t>
      </w:r>
      <w:r w:rsidR="00DD4702" w:rsidRPr="00DD4702">
        <w:rPr>
          <w:b w:val="0"/>
          <w:sz w:val="24"/>
          <w:lang w:val="lv-LV"/>
        </w:rPr>
        <w:t>Teritorijas labiekārtošanas darbi pirms būvniecības uzsākšanas Valmieras cietuma teritorijā</w:t>
      </w:r>
      <w:r w:rsidR="0064100C" w:rsidRPr="0064100C">
        <w:rPr>
          <w:b w:val="0"/>
          <w:sz w:val="24"/>
          <w:lang w:val="lv-LV"/>
        </w:rPr>
        <w:t>”</w:t>
      </w:r>
      <w:r w:rsidRPr="00C068CE">
        <w:rPr>
          <w:b w:val="0"/>
          <w:sz w:val="24"/>
          <w:lang w:val="lv-LV"/>
        </w:rPr>
        <w:t>, identifikācijas</w:t>
      </w:r>
      <w:r w:rsidRPr="00B877DA">
        <w:rPr>
          <w:b w:val="0"/>
          <w:sz w:val="24"/>
          <w:lang w:val="lv-LV"/>
        </w:rPr>
        <w:t xml:space="preserve"> Nr.</w:t>
      </w:r>
      <w:r w:rsidR="00896C9B">
        <w:rPr>
          <w:b w:val="0"/>
          <w:sz w:val="24"/>
          <w:lang w:val="lv-LV"/>
        </w:rPr>
        <w:t> </w:t>
      </w:r>
      <w:proofErr w:type="spellStart"/>
      <w:r w:rsidRPr="00B877DA">
        <w:rPr>
          <w:b w:val="0"/>
          <w:sz w:val="24"/>
          <w:lang w:val="lv-LV"/>
        </w:rPr>
        <w:t>IeVP</w:t>
      </w:r>
      <w:proofErr w:type="spellEnd"/>
      <w:r w:rsidR="00896C9B">
        <w:rPr>
          <w:b w:val="0"/>
          <w:sz w:val="24"/>
          <w:lang w:val="lv-LV"/>
        </w:rPr>
        <w:t> </w:t>
      </w:r>
      <w:r w:rsidR="004E4CA7" w:rsidRPr="00B877DA">
        <w:rPr>
          <w:b w:val="0"/>
          <w:sz w:val="24"/>
          <w:lang w:val="lv-LV"/>
        </w:rPr>
        <w:t>201</w:t>
      </w:r>
      <w:r w:rsidR="00BB556A">
        <w:rPr>
          <w:b w:val="0"/>
          <w:sz w:val="24"/>
          <w:lang w:val="lv-LV"/>
        </w:rPr>
        <w:t>7</w:t>
      </w:r>
      <w:r w:rsidRPr="00B877DA">
        <w:rPr>
          <w:b w:val="0"/>
          <w:sz w:val="24"/>
          <w:lang w:val="lv-LV"/>
        </w:rPr>
        <w:t>/</w:t>
      </w:r>
      <w:r w:rsidR="00BB556A">
        <w:rPr>
          <w:b w:val="0"/>
          <w:sz w:val="24"/>
          <w:lang w:val="lv-LV"/>
        </w:rPr>
        <w:t>8</w:t>
      </w:r>
      <w:r w:rsidR="001A46D4">
        <w:rPr>
          <w:b w:val="0"/>
          <w:sz w:val="24"/>
          <w:lang w:val="lv-LV"/>
        </w:rPr>
        <w:t xml:space="preserve"> </w:t>
      </w:r>
      <w:r w:rsidRPr="00B877DA">
        <w:rPr>
          <w:b w:val="0"/>
          <w:sz w:val="24"/>
          <w:lang w:val="lv-LV"/>
        </w:rPr>
        <w:t xml:space="preserve">(turpmāk – Iepirkums). </w:t>
      </w:r>
      <w:r w:rsidRPr="00261A34">
        <w:rPr>
          <w:b w:val="0"/>
          <w:sz w:val="24"/>
          <w:lang w:val="lv-LV"/>
        </w:rPr>
        <w:t xml:space="preserve">Iepirkums tiek veikts saskaņā ar Publisko iepirkumu likuma (turpmāk – </w:t>
      </w:r>
      <w:r w:rsidR="00313D0F" w:rsidRPr="00261A34">
        <w:rPr>
          <w:b w:val="0"/>
          <w:sz w:val="24"/>
          <w:lang w:val="lv-LV"/>
        </w:rPr>
        <w:t>Likums</w:t>
      </w:r>
      <w:r w:rsidRPr="00261A34">
        <w:rPr>
          <w:b w:val="0"/>
          <w:sz w:val="24"/>
          <w:lang w:val="lv-LV"/>
        </w:rPr>
        <w:t>) 8.</w:t>
      </w:r>
      <w:r w:rsidRPr="00261A34">
        <w:rPr>
          <w:b w:val="0"/>
          <w:sz w:val="24"/>
          <w:vertAlign w:val="superscript"/>
          <w:lang w:val="lv-LV"/>
        </w:rPr>
        <w:t>2</w:t>
      </w:r>
      <w:r w:rsidR="00D52E06">
        <w:rPr>
          <w:b w:val="0"/>
          <w:sz w:val="24"/>
          <w:lang w:val="lv-LV"/>
        </w:rPr>
        <w:t> </w:t>
      </w:r>
      <w:r w:rsidR="00CA468F" w:rsidRPr="00261A34">
        <w:rPr>
          <w:b w:val="0"/>
          <w:sz w:val="24"/>
          <w:lang w:val="lv-LV"/>
        </w:rPr>
        <w:t>pantu, kā arī ņemot vērā Iepirkuma nolikumā (turpmāk – Nolikums) noteikto kārtību.</w:t>
      </w:r>
    </w:p>
    <w:p w:rsidR="00166737" w:rsidRPr="00B877DA" w:rsidRDefault="00166737" w:rsidP="00E82292">
      <w:pPr>
        <w:ind w:right="-99" w:firstLine="709"/>
        <w:jc w:val="both"/>
      </w:pPr>
      <w:r w:rsidRPr="00B877DA">
        <w:t>1.2. Pasūtītājs –</w:t>
      </w:r>
      <w:r w:rsidR="00D158BF" w:rsidRPr="00B877DA">
        <w:t xml:space="preserve"> </w:t>
      </w:r>
      <w:r w:rsidRPr="00B877DA">
        <w:t xml:space="preserve">Ieslodzījuma vietu pārvalde, reģistrācijas Nr.90000027165, juridiskā adrese: Stabu iela 89, Rīga, LV-1009, turpmāk – Pasūtītājs. </w:t>
      </w:r>
    </w:p>
    <w:p w:rsidR="00F8107C" w:rsidRPr="00D05C65" w:rsidRDefault="00F8107C" w:rsidP="00E82292">
      <w:pPr>
        <w:ind w:right="-99" w:firstLine="709"/>
        <w:jc w:val="both"/>
        <w:rPr>
          <w:sz w:val="16"/>
          <w:szCs w:val="16"/>
        </w:rPr>
      </w:pPr>
      <w:r w:rsidRPr="00B9153E">
        <w:t xml:space="preserve">Kontaktpersona jautājumos par </w:t>
      </w:r>
      <w:r w:rsidR="00FF164F">
        <w:t>N</w:t>
      </w:r>
      <w:r>
        <w:t>olikum</w:t>
      </w:r>
      <w:r w:rsidR="00FF164F">
        <w:t>a</w:t>
      </w:r>
      <w:r>
        <w:t xml:space="preserve"> </w:t>
      </w:r>
      <w:r w:rsidRPr="00DB5F66">
        <w:t xml:space="preserve">vispārīgo informāciju </w:t>
      </w:r>
      <w:r>
        <w:t xml:space="preserve">– </w:t>
      </w:r>
      <w:r w:rsidRPr="00B9153E">
        <w:t xml:space="preserve">Ieslodzījuma vietu pārvaldes </w:t>
      </w:r>
      <w:r>
        <w:t>centrālā aparāta Iepirkumu</w:t>
      </w:r>
      <w:r w:rsidRPr="00B9153E">
        <w:t xml:space="preserve"> daļas priekšnieks </w:t>
      </w:r>
      <w:r>
        <w:t>Maksims</w:t>
      </w:r>
      <w:r w:rsidRPr="00B9153E">
        <w:t xml:space="preserve"> </w:t>
      </w:r>
      <w:proofErr w:type="spellStart"/>
      <w:r>
        <w:t>Laškovs</w:t>
      </w:r>
      <w:proofErr w:type="spellEnd"/>
      <w:r w:rsidRPr="00B9153E">
        <w:t>, tālr.</w:t>
      </w:r>
      <w:r>
        <w:t>: </w:t>
      </w:r>
      <w:r w:rsidRPr="00B9153E">
        <w:t>672903</w:t>
      </w:r>
      <w:r>
        <w:t>18</w:t>
      </w:r>
      <w:r w:rsidRPr="00B9153E">
        <w:t xml:space="preserve">, </w:t>
      </w:r>
      <w:r>
        <w:t xml:space="preserve">mob. tālr.: 28678992, </w:t>
      </w:r>
      <w:r w:rsidRPr="00B9153E">
        <w:t xml:space="preserve">e-pasta adrese </w:t>
      </w:r>
      <w:hyperlink r:id="rId8" w:history="1">
        <w:r w:rsidRPr="00853428">
          <w:rPr>
            <w:rStyle w:val="Hyperlink"/>
          </w:rPr>
          <w:t>maksims.laskovs@ievp.gov.lv</w:t>
        </w:r>
      </w:hyperlink>
      <w:r>
        <w:t xml:space="preserve">. </w:t>
      </w:r>
    </w:p>
    <w:p w:rsidR="00F8107C" w:rsidRPr="00DB5F66" w:rsidRDefault="00F8107C" w:rsidP="00E82292">
      <w:pPr>
        <w:ind w:right="-99" w:firstLine="567"/>
        <w:jc w:val="both"/>
      </w:pPr>
      <w:r w:rsidRPr="00DB5F66">
        <w:t>Kontaktpersona jautājumos par Nolikum</w:t>
      </w:r>
      <w:r>
        <w:t>a</w:t>
      </w:r>
      <w:r w:rsidRPr="00DB5F66">
        <w:t xml:space="preserve"> Tehnisko specifikāciju – Ieslodzījuma vietu pārvaldes </w:t>
      </w:r>
      <w:r w:rsidR="003561D7">
        <w:t>Valmieras cietuma priekšnieka vietnieks Aldis Ansons, tālr.64281472</w:t>
      </w:r>
      <w:r w:rsidR="00322C36">
        <w:t xml:space="preserve">, </w:t>
      </w:r>
      <w:r w:rsidR="00322C36" w:rsidRPr="00F252DA">
        <w:t>mob.</w:t>
      </w:r>
      <w:r w:rsidR="003561D7">
        <w:t>26130611</w:t>
      </w:r>
      <w:r w:rsidRPr="00F252DA">
        <w:t>,</w:t>
      </w:r>
      <w:r w:rsidRPr="00DB5F66">
        <w:t xml:space="preserve"> e-pasta adrese </w:t>
      </w:r>
      <w:hyperlink r:id="rId9" w:history="1">
        <w:r w:rsidR="003561D7">
          <w:rPr>
            <w:rStyle w:val="Hyperlink"/>
          </w:rPr>
          <w:t>aldis.ansons</w:t>
        </w:r>
        <w:r w:rsidR="00322C36" w:rsidRPr="00DE3A21">
          <w:rPr>
            <w:rStyle w:val="Hyperlink"/>
          </w:rPr>
          <w:t>@ievp.gov.lv</w:t>
        </w:r>
      </w:hyperlink>
      <w:r w:rsidRPr="00DB5F66">
        <w:t>.</w:t>
      </w:r>
    </w:p>
    <w:p w:rsidR="00166737" w:rsidRPr="00871DE2" w:rsidRDefault="00166737" w:rsidP="00E82292">
      <w:pPr>
        <w:ind w:right="-99" w:firstLine="709"/>
        <w:jc w:val="both"/>
      </w:pPr>
      <w:r w:rsidRPr="00C20F07">
        <w:t>1.3.</w:t>
      </w:r>
      <w:r w:rsidRPr="00871DE2">
        <w:t xml:space="preserve"> </w:t>
      </w:r>
      <w:r w:rsidRPr="00871DE2">
        <w:rPr>
          <w:b/>
        </w:rPr>
        <w:t>Iepirkuma priekšmets</w:t>
      </w:r>
      <w:r w:rsidRPr="00871DE2">
        <w:t xml:space="preserve">: </w:t>
      </w:r>
    </w:p>
    <w:p w:rsidR="00166737" w:rsidRPr="00871DE2" w:rsidRDefault="00D94E12" w:rsidP="00E82292">
      <w:pPr>
        <w:ind w:right="-99" w:firstLine="709"/>
        <w:jc w:val="both"/>
        <w:rPr>
          <w:color w:val="000000"/>
        </w:rPr>
      </w:pPr>
      <w:r>
        <w:rPr>
          <w:color w:val="000000"/>
        </w:rPr>
        <w:t>1.3.1.</w:t>
      </w:r>
      <w:r w:rsidR="0064100C" w:rsidRPr="0064100C">
        <w:t xml:space="preserve"> </w:t>
      </w:r>
      <w:r w:rsidR="00A42BF4">
        <w:t>L</w:t>
      </w:r>
      <w:r w:rsidR="00BB556A" w:rsidRPr="00BB556A">
        <w:t>abiekārtošanas darbi Valmieras cietuma teritorijā</w:t>
      </w:r>
      <w:r w:rsidR="00A42BF4">
        <w:t xml:space="preserve"> (</w:t>
      </w:r>
      <w:r w:rsidR="00A42BF4" w:rsidRPr="00BA26AA">
        <w:t>būvgružu</w:t>
      </w:r>
      <w:r w:rsidR="00A42BF4">
        <w:t xml:space="preserve"> novākšana,</w:t>
      </w:r>
      <w:r w:rsidR="00A42BF4" w:rsidRPr="00BA26AA">
        <w:t xml:space="preserve"> izvešana no teri</w:t>
      </w:r>
      <w:r w:rsidR="00A42BF4">
        <w:t xml:space="preserve">torijas, būvgružu utilizācija, </w:t>
      </w:r>
      <w:r w:rsidR="00A42BF4" w:rsidRPr="00BA26AA">
        <w:t>bedres nolīdzināšana</w:t>
      </w:r>
      <w:r w:rsidR="00A42BF4">
        <w:t>, būvlaukuma sakopšana)</w:t>
      </w:r>
      <w:r w:rsidR="0064100C">
        <w:t>.</w:t>
      </w:r>
    </w:p>
    <w:p w:rsidR="00CE2CBC" w:rsidRDefault="00166737" w:rsidP="00E82292">
      <w:pPr>
        <w:ind w:right="-99" w:firstLine="709"/>
        <w:jc w:val="both"/>
        <w:rPr>
          <w:color w:val="000000"/>
        </w:rPr>
      </w:pPr>
      <w:r w:rsidRPr="00871DE2">
        <w:rPr>
          <w:color w:val="000000"/>
        </w:rPr>
        <w:t xml:space="preserve">1.3.2. </w:t>
      </w:r>
      <w:r w:rsidR="00CE2CBC" w:rsidRPr="00B17914">
        <w:rPr>
          <w:color w:val="000000"/>
        </w:rPr>
        <w:t xml:space="preserve">CPV </w:t>
      </w:r>
      <w:r w:rsidR="00CE2CBC">
        <w:rPr>
          <w:color w:val="000000"/>
        </w:rPr>
        <w:t>klasifikators</w:t>
      </w:r>
      <w:r w:rsidR="00CE2CBC" w:rsidRPr="00B17914">
        <w:rPr>
          <w:color w:val="000000"/>
        </w:rPr>
        <w:t>:</w:t>
      </w:r>
      <w:r w:rsidR="00CE2CBC" w:rsidRPr="00AC0498">
        <w:t xml:space="preserve"> </w:t>
      </w:r>
      <w:r w:rsidR="00AC58B5" w:rsidRPr="00AC58B5">
        <w:t>45111000-8</w:t>
      </w:r>
      <w:r w:rsidR="00CE2CBC" w:rsidRPr="00635CC7">
        <w:t>.</w:t>
      </w:r>
    </w:p>
    <w:p w:rsidR="00166737" w:rsidRPr="00871DE2" w:rsidRDefault="00CE2CBC" w:rsidP="00E82292">
      <w:pPr>
        <w:ind w:right="-99" w:firstLine="709"/>
        <w:jc w:val="both"/>
        <w:rPr>
          <w:color w:val="000000"/>
        </w:rPr>
      </w:pPr>
      <w:r>
        <w:rPr>
          <w:color w:val="000000"/>
        </w:rPr>
        <w:t xml:space="preserve">1.3.3. </w:t>
      </w:r>
      <w:r w:rsidR="00166737" w:rsidRPr="00871DE2">
        <w:rPr>
          <w:color w:val="000000"/>
        </w:rPr>
        <w:t>Iepi</w:t>
      </w:r>
      <w:r w:rsidR="00166737">
        <w:rPr>
          <w:color w:val="000000"/>
        </w:rPr>
        <w:t xml:space="preserve">rkuma priekšmets sastāv no </w:t>
      </w:r>
      <w:r w:rsidR="00EF7DA8">
        <w:rPr>
          <w:color w:val="000000"/>
        </w:rPr>
        <w:t>vienas daļas</w:t>
      </w:r>
      <w:r w:rsidR="00166737" w:rsidRPr="00871DE2">
        <w:rPr>
          <w:color w:val="000000"/>
        </w:rPr>
        <w:t>.</w:t>
      </w:r>
    </w:p>
    <w:p w:rsidR="00166737" w:rsidRDefault="00166737" w:rsidP="00E82292">
      <w:pPr>
        <w:ind w:right="-99" w:firstLine="709"/>
        <w:jc w:val="both"/>
        <w:rPr>
          <w:color w:val="000000"/>
        </w:rPr>
      </w:pPr>
      <w:r>
        <w:rPr>
          <w:color w:val="000000"/>
        </w:rPr>
        <w:t>1.3.</w:t>
      </w:r>
      <w:r w:rsidR="00CE2CBC">
        <w:rPr>
          <w:color w:val="000000"/>
        </w:rPr>
        <w:t>4</w:t>
      </w:r>
      <w:r>
        <w:rPr>
          <w:color w:val="000000"/>
        </w:rPr>
        <w:t xml:space="preserve">. </w:t>
      </w:r>
      <w:r w:rsidR="00AD34C5" w:rsidRPr="00B9153E">
        <w:rPr>
          <w:color w:val="000000"/>
        </w:rPr>
        <w:t>Piedāvājum</w:t>
      </w:r>
      <w:r w:rsidR="007516C9">
        <w:rPr>
          <w:color w:val="000000"/>
        </w:rPr>
        <w:t>s</w:t>
      </w:r>
      <w:r w:rsidR="00AD34C5" w:rsidRPr="00B9153E">
        <w:rPr>
          <w:color w:val="000000"/>
        </w:rPr>
        <w:t xml:space="preserve"> </w:t>
      </w:r>
      <w:r w:rsidR="00E31C47">
        <w:rPr>
          <w:color w:val="000000"/>
        </w:rPr>
        <w:t>jāiesniedz</w:t>
      </w:r>
      <w:r w:rsidR="00AD34C5" w:rsidRPr="00B9153E">
        <w:rPr>
          <w:color w:val="000000"/>
        </w:rPr>
        <w:t xml:space="preserve"> par </w:t>
      </w:r>
      <w:r w:rsidR="00AD34C5">
        <w:rPr>
          <w:color w:val="000000"/>
        </w:rPr>
        <w:t>visu Iepirkuma priekšmetu kopā</w:t>
      </w:r>
      <w:r w:rsidRPr="00871DE2">
        <w:rPr>
          <w:color w:val="000000"/>
        </w:rPr>
        <w:t>.</w:t>
      </w:r>
    </w:p>
    <w:p w:rsidR="00166737" w:rsidRDefault="00166737" w:rsidP="00E82292">
      <w:pPr>
        <w:ind w:right="-99" w:firstLine="709"/>
        <w:jc w:val="both"/>
      </w:pPr>
      <w:r w:rsidRPr="00C20F07">
        <w:t>1.4.</w:t>
      </w:r>
      <w:r w:rsidRPr="00215C38">
        <w:t xml:space="preserve"> </w:t>
      </w:r>
      <w:r w:rsidR="00CE2CBC" w:rsidRPr="00294C66">
        <w:rPr>
          <w:b/>
        </w:rPr>
        <w:t xml:space="preserve">Iepirkuma līguma </w:t>
      </w:r>
      <w:r w:rsidR="00CE2CBC">
        <w:rPr>
          <w:b/>
        </w:rPr>
        <w:t xml:space="preserve">darbības </w:t>
      </w:r>
      <w:r w:rsidR="00CE2CBC" w:rsidRPr="00294C66">
        <w:rPr>
          <w:b/>
        </w:rPr>
        <w:t xml:space="preserve">termiņš un </w:t>
      </w:r>
      <w:r w:rsidR="00CE2CBC">
        <w:rPr>
          <w:b/>
        </w:rPr>
        <w:t>izpildes vieta</w:t>
      </w:r>
      <w:r w:rsidRPr="00215C38">
        <w:t>.</w:t>
      </w:r>
    </w:p>
    <w:p w:rsidR="00166737" w:rsidRPr="007418C0" w:rsidRDefault="00166737" w:rsidP="00E82292">
      <w:pPr>
        <w:ind w:right="-99" w:firstLine="709"/>
        <w:jc w:val="both"/>
      </w:pPr>
      <w:r w:rsidRPr="008E0AA0">
        <w:t xml:space="preserve">1.4.1. Līgums ir spēkā no līguma parakstīšanas brīža </w:t>
      </w:r>
      <w:r w:rsidR="007251DC">
        <w:t xml:space="preserve">un ir </w:t>
      </w:r>
      <w:r w:rsidR="007251DC" w:rsidRPr="00A40798">
        <w:t xml:space="preserve">spēkā </w:t>
      </w:r>
      <w:r w:rsidR="00635CC7">
        <w:t>1 (viena</w:t>
      </w:r>
      <w:r w:rsidR="007418C0" w:rsidRPr="00A40798">
        <w:t>) mēneš</w:t>
      </w:r>
      <w:r w:rsidR="00635CC7">
        <w:t>a</w:t>
      </w:r>
      <w:r w:rsidR="007418C0" w:rsidRPr="007418C0">
        <w:t xml:space="preserve"> laikā</w:t>
      </w:r>
      <w:r w:rsidRPr="007418C0">
        <w:t>.</w:t>
      </w:r>
    </w:p>
    <w:p w:rsidR="00166737" w:rsidRPr="00110DF7" w:rsidRDefault="007251DC" w:rsidP="00E82292">
      <w:pPr>
        <w:ind w:right="-99" w:firstLine="709"/>
        <w:jc w:val="both"/>
      </w:pPr>
      <w:r>
        <w:t xml:space="preserve">1.4.2. Līguma izpildes vieta – </w:t>
      </w:r>
      <w:r w:rsidR="00E1032D" w:rsidRPr="00E1032D">
        <w:t xml:space="preserve">Dzirnavu iela 32, </w:t>
      </w:r>
      <w:proofErr w:type="spellStart"/>
      <w:r w:rsidR="00E1032D" w:rsidRPr="00E1032D">
        <w:t>Valmiermuiža</w:t>
      </w:r>
      <w:proofErr w:type="spellEnd"/>
      <w:r w:rsidR="00E1032D" w:rsidRPr="00E1032D">
        <w:t>, Valmieras pag., Burtnieku nov., LV-4219</w:t>
      </w:r>
      <w:r w:rsidR="00EF7DA8">
        <w:t>.</w:t>
      </w:r>
    </w:p>
    <w:p w:rsidR="00166737" w:rsidRPr="00215C38" w:rsidRDefault="00166737" w:rsidP="00E82292">
      <w:pPr>
        <w:ind w:right="-99" w:firstLine="709"/>
        <w:jc w:val="both"/>
      </w:pPr>
      <w:r w:rsidRPr="00C20F07">
        <w:t>1.5.</w:t>
      </w:r>
      <w:r w:rsidRPr="00215C38">
        <w:t xml:space="preserve"> </w:t>
      </w:r>
      <w:r w:rsidRPr="00215C38">
        <w:rPr>
          <w:b/>
        </w:rPr>
        <w:t>Piedāvājuma iesniegšanas vieta, datums, laiks un kārtība</w:t>
      </w:r>
      <w:r w:rsidRPr="00215C38">
        <w:t>.</w:t>
      </w:r>
    </w:p>
    <w:p w:rsidR="00C75600" w:rsidRPr="00597ED2" w:rsidRDefault="00C75600" w:rsidP="00E82292">
      <w:pPr>
        <w:ind w:right="-99" w:firstLine="709"/>
        <w:jc w:val="both"/>
      </w:pPr>
      <w:bookmarkStart w:id="0" w:name="_Toc226425937"/>
      <w:r w:rsidRPr="00597ED2">
        <w:t>1.5.1.</w:t>
      </w:r>
      <w:r>
        <w:t> </w:t>
      </w:r>
      <w:r w:rsidRPr="00597ED2">
        <w:t>Piedāvājumi Iepirkumam iesniedzami Pasūtītāja telpās Stabu ielā 89, Rīgā, 433.</w:t>
      </w:r>
      <w:r>
        <w:t> </w:t>
      </w:r>
      <w:r w:rsidRPr="00597ED2">
        <w:t>kabinetā (tālr.</w:t>
      </w:r>
      <w:r>
        <w:t> </w:t>
      </w:r>
      <w:r w:rsidRPr="00597ED2">
        <w:t xml:space="preserve">67290096, 67290122), darba dienās no plkst.8.30 līdz plkst.12.30 un no plkst.13.00 līdz plkst.17.00, ne vēlāk kā līdz </w:t>
      </w:r>
      <w:r w:rsidRPr="00597ED2">
        <w:rPr>
          <w:b/>
        </w:rPr>
        <w:t>201</w:t>
      </w:r>
      <w:r w:rsidR="00635CC7">
        <w:rPr>
          <w:b/>
        </w:rPr>
        <w:t>7</w:t>
      </w:r>
      <w:r w:rsidRPr="00597ED2">
        <w:rPr>
          <w:b/>
        </w:rPr>
        <w:t>.</w:t>
      </w:r>
      <w:r>
        <w:rPr>
          <w:b/>
        </w:rPr>
        <w:t> </w:t>
      </w:r>
      <w:r w:rsidRPr="00597ED2">
        <w:rPr>
          <w:b/>
        </w:rPr>
        <w:t xml:space="preserve">gada </w:t>
      </w:r>
      <w:r w:rsidR="00644509">
        <w:rPr>
          <w:b/>
        </w:rPr>
        <w:t>14</w:t>
      </w:r>
      <w:r>
        <w:rPr>
          <w:b/>
        </w:rPr>
        <w:t>. </w:t>
      </w:r>
      <w:r w:rsidR="00644509">
        <w:rPr>
          <w:b/>
        </w:rPr>
        <w:t>februāra</w:t>
      </w:r>
      <w:r>
        <w:rPr>
          <w:b/>
        </w:rPr>
        <w:t>,</w:t>
      </w:r>
      <w:r w:rsidRPr="00597ED2">
        <w:rPr>
          <w:b/>
        </w:rPr>
        <w:t xml:space="preserve"> </w:t>
      </w:r>
      <w:r w:rsidRPr="00597ED2">
        <w:t>plkst.11.00 (pēc vietējā laika). Pēc minētā datuma un laika piedāvājumi netiks pieņemti. Ja pretendents izvēlas nosūtīt piedāvājumu pa pastu, tad visu atbildību par iespējamu pasta sūtījumu aizkavēšanos vai citiem apstākļiem, kas var traucēt piedāvājuma savlaicīgu nogādāšanu norādītajā adresē, uzņemas pretendents.</w:t>
      </w:r>
    </w:p>
    <w:p w:rsidR="00C75600" w:rsidRPr="00597ED2" w:rsidRDefault="00C75600" w:rsidP="00E82292">
      <w:pPr>
        <w:tabs>
          <w:tab w:val="left" w:pos="993"/>
          <w:tab w:val="left" w:pos="1843"/>
        </w:tabs>
        <w:ind w:right="-99" w:firstLine="709"/>
        <w:jc w:val="both"/>
      </w:pPr>
      <w:r w:rsidRPr="00597ED2">
        <w:t>1.5.2.</w:t>
      </w:r>
      <w:r>
        <w:t> </w:t>
      </w:r>
      <w:r w:rsidRPr="00597ED2">
        <w:t>Viens pretendents drīkst iesniegt tikai vienu piedāvājuma variantu.</w:t>
      </w:r>
    </w:p>
    <w:p w:rsidR="00C75600" w:rsidRDefault="00C75600" w:rsidP="00E82292">
      <w:pPr>
        <w:ind w:right="-99" w:firstLine="709"/>
        <w:jc w:val="both"/>
      </w:pPr>
      <w:r w:rsidRPr="00597ED2">
        <w:t>1.5.3.</w:t>
      </w:r>
      <w:r>
        <w:t> </w:t>
      </w:r>
      <w:r w:rsidRPr="00597ED2">
        <w:t>Pretendents savu iesniegto piedāvājumu var grozīt vai atsaukt tikai līdz piedāvājumu iesniegšanas termiņa beigām. Katram pretendenta paziņojumam par grozījumu izdarīšanu piedāvājumā vai tā atsaukšanu ir jābūt sagatavotam un nosūtītam saskaņā ar Nolikuma prasībām, papildus uz aploksnes norādot attiecīgi „GROZĪJUMS” vai „ATSAUKUMS”.</w:t>
      </w:r>
    </w:p>
    <w:p w:rsidR="004353B3" w:rsidRPr="00597ED2" w:rsidRDefault="004353B3" w:rsidP="00E82292">
      <w:pPr>
        <w:tabs>
          <w:tab w:val="left" w:pos="993"/>
          <w:tab w:val="left" w:pos="1843"/>
        </w:tabs>
        <w:ind w:right="-99" w:firstLine="709"/>
        <w:jc w:val="both"/>
      </w:pPr>
      <w:bookmarkStart w:id="1" w:name="_Toc226425935"/>
      <w:r w:rsidRPr="00215C38">
        <w:t xml:space="preserve">1.5.4. </w:t>
      </w:r>
      <w:bookmarkEnd w:id="1"/>
      <w:r w:rsidRPr="005C2677">
        <w:t xml:space="preserve">Turpmāko pretendentu atlasi, tehnisko piedāvājumu atbilstības pārbaudi un piedāvājumu vērtēšanu </w:t>
      </w:r>
      <w:r>
        <w:t>I</w:t>
      </w:r>
      <w:r w:rsidRPr="005C2677">
        <w:t>epirkum</w:t>
      </w:r>
      <w:r w:rsidR="00187D4E">
        <w:t>u</w:t>
      </w:r>
      <w:r w:rsidRPr="005C2677">
        <w:t xml:space="preserve"> komisija veic slēgtā sanāksmē saskaņā ar Nolikuma un </w:t>
      </w:r>
      <w:r>
        <w:t>Likuma</w:t>
      </w:r>
      <w:r w:rsidRPr="005C2677">
        <w:t xml:space="preserve"> prasībām.</w:t>
      </w:r>
    </w:p>
    <w:p w:rsidR="002130C1" w:rsidRPr="00AA10DF" w:rsidRDefault="00166737" w:rsidP="00E82292">
      <w:pPr>
        <w:tabs>
          <w:tab w:val="left" w:pos="993"/>
          <w:tab w:val="left" w:pos="1843"/>
        </w:tabs>
        <w:ind w:right="-99" w:firstLine="709"/>
        <w:jc w:val="both"/>
        <w:rPr>
          <w:b/>
        </w:rPr>
      </w:pPr>
      <w:r w:rsidRPr="00C20F07">
        <w:t>1.6.</w:t>
      </w:r>
      <w:r w:rsidRPr="008A2792">
        <w:rPr>
          <w:b/>
        </w:rPr>
        <w:t xml:space="preserve"> Piedāvājuma nodrošinājums netiek prasīts.</w:t>
      </w:r>
    </w:p>
    <w:p w:rsidR="002130C1" w:rsidRPr="00AA10DF" w:rsidRDefault="00166737" w:rsidP="00E82292">
      <w:pPr>
        <w:pStyle w:val="Heading2"/>
        <w:tabs>
          <w:tab w:val="left" w:pos="1276"/>
        </w:tabs>
        <w:spacing w:before="0" w:after="0"/>
        <w:ind w:right="-99" w:firstLine="709"/>
        <w:jc w:val="both"/>
        <w:rPr>
          <w:rFonts w:ascii="Times New Roman" w:hAnsi="Times New Roman" w:cs="Times New Roman"/>
          <w:i w:val="0"/>
          <w:sz w:val="24"/>
          <w:szCs w:val="24"/>
        </w:rPr>
      </w:pPr>
      <w:r w:rsidRPr="00C20F07">
        <w:rPr>
          <w:rFonts w:ascii="Times New Roman" w:hAnsi="Times New Roman" w:cs="Times New Roman"/>
          <w:b w:val="0"/>
          <w:i w:val="0"/>
          <w:sz w:val="24"/>
          <w:szCs w:val="24"/>
        </w:rPr>
        <w:t>1.7.</w:t>
      </w:r>
      <w:r w:rsidRPr="008A2792">
        <w:rPr>
          <w:rFonts w:ascii="Times New Roman" w:hAnsi="Times New Roman" w:cs="Times New Roman"/>
          <w:i w:val="0"/>
          <w:sz w:val="24"/>
          <w:szCs w:val="24"/>
        </w:rPr>
        <w:t xml:space="preserve"> Līguma nodrošinājums netiek prasīts.</w:t>
      </w:r>
      <w:bookmarkStart w:id="2" w:name="_1.7.1_Aploksnes_noformējums"/>
      <w:bookmarkStart w:id="3" w:name="_Toc226425938"/>
      <w:bookmarkEnd w:id="0"/>
      <w:bookmarkEnd w:id="2"/>
    </w:p>
    <w:p w:rsidR="00166737" w:rsidRPr="00E10EBB" w:rsidRDefault="00166737" w:rsidP="00E82292">
      <w:pPr>
        <w:pStyle w:val="Heading2"/>
        <w:tabs>
          <w:tab w:val="left" w:pos="1276"/>
        </w:tabs>
        <w:spacing w:before="0" w:after="0"/>
        <w:ind w:right="-99" w:firstLine="709"/>
        <w:jc w:val="both"/>
        <w:rPr>
          <w:rFonts w:ascii="Times New Roman" w:hAnsi="Times New Roman" w:cs="Times New Roman"/>
          <w:bCs w:val="0"/>
          <w:i w:val="0"/>
          <w:iCs w:val="0"/>
          <w:sz w:val="24"/>
          <w:szCs w:val="24"/>
        </w:rPr>
      </w:pPr>
      <w:r w:rsidRPr="00C20F07">
        <w:rPr>
          <w:rFonts w:ascii="Times New Roman" w:hAnsi="Times New Roman" w:cs="Times New Roman"/>
          <w:b w:val="0"/>
          <w:bCs w:val="0"/>
          <w:i w:val="0"/>
          <w:iCs w:val="0"/>
          <w:sz w:val="24"/>
          <w:szCs w:val="24"/>
        </w:rPr>
        <w:t>1.8.</w:t>
      </w:r>
      <w:r w:rsidRPr="00E10EBB">
        <w:rPr>
          <w:rFonts w:ascii="Times New Roman" w:hAnsi="Times New Roman" w:cs="Times New Roman"/>
          <w:bCs w:val="0"/>
          <w:i w:val="0"/>
          <w:iCs w:val="0"/>
          <w:sz w:val="24"/>
          <w:szCs w:val="24"/>
        </w:rPr>
        <w:t xml:space="preserve"> Prasības piedāvājuma noformē</w:t>
      </w:r>
      <w:r>
        <w:rPr>
          <w:rFonts w:ascii="Times New Roman" w:hAnsi="Times New Roman" w:cs="Times New Roman"/>
          <w:bCs w:val="0"/>
          <w:i w:val="0"/>
          <w:iCs w:val="0"/>
          <w:sz w:val="24"/>
          <w:szCs w:val="24"/>
        </w:rPr>
        <w:t>jumam</w:t>
      </w:r>
      <w:r w:rsidRPr="00E10EBB">
        <w:rPr>
          <w:rFonts w:ascii="Times New Roman" w:hAnsi="Times New Roman" w:cs="Times New Roman"/>
          <w:bCs w:val="0"/>
          <w:i w:val="0"/>
          <w:iCs w:val="0"/>
          <w:sz w:val="24"/>
          <w:szCs w:val="24"/>
        </w:rPr>
        <w:t xml:space="preserve"> un iesniegšan</w:t>
      </w:r>
      <w:r>
        <w:rPr>
          <w:rFonts w:ascii="Times New Roman" w:hAnsi="Times New Roman" w:cs="Times New Roman"/>
          <w:bCs w:val="0"/>
          <w:i w:val="0"/>
          <w:iCs w:val="0"/>
          <w:sz w:val="24"/>
          <w:szCs w:val="24"/>
        </w:rPr>
        <w:t>ai</w:t>
      </w:r>
      <w:r w:rsidRPr="00E10EBB">
        <w:rPr>
          <w:rFonts w:ascii="Times New Roman" w:hAnsi="Times New Roman" w:cs="Times New Roman"/>
          <w:bCs w:val="0"/>
          <w:i w:val="0"/>
          <w:iCs w:val="0"/>
          <w:sz w:val="24"/>
          <w:szCs w:val="24"/>
        </w:rPr>
        <w:t>:</w:t>
      </w:r>
    </w:p>
    <w:p w:rsidR="00C75600" w:rsidRPr="00597ED2" w:rsidRDefault="00C75600" w:rsidP="00E82292">
      <w:pPr>
        <w:tabs>
          <w:tab w:val="left" w:pos="993"/>
          <w:tab w:val="left" w:pos="1843"/>
        </w:tabs>
        <w:ind w:right="-99" w:firstLine="709"/>
        <w:jc w:val="both"/>
      </w:pPr>
      <w:bookmarkStart w:id="4" w:name="_Toc226425939"/>
      <w:bookmarkEnd w:id="3"/>
      <w:r w:rsidRPr="00597ED2">
        <w:t>1.8.1.</w:t>
      </w:r>
      <w:r>
        <w:t> </w:t>
      </w:r>
      <w:r w:rsidRPr="00597ED2">
        <w:t xml:space="preserve">Piedāvājums par Nolikuma 1.3.apakšpunktā noteikto </w:t>
      </w:r>
      <w:r>
        <w:t>I</w:t>
      </w:r>
      <w:r w:rsidRPr="00597ED2">
        <w:t>epirkuma priekšmetu jāiesniedz aizlīmētā un aizzīmogotā aploksnē 1</w:t>
      </w:r>
      <w:r>
        <w:t> </w:t>
      </w:r>
      <w:r w:rsidRPr="00597ED2">
        <w:t>(vienā) oriģinālā eksemplārā. Uz aploksnes jānorāda:</w:t>
      </w:r>
    </w:p>
    <w:p w:rsidR="00C75600" w:rsidRPr="00597ED2" w:rsidRDefault="00C75600" w:rsidP="00E82292">
      <w:pPr>
        <w:tabs>
          <w:tab w:val="left" w:pos="993"/>
          <w:tab w:val="left" w:pos="1843"/>
        </w:tabs>
        <w:ind w:right="-99" w:firstLine="709"/>
        <w:jc w:val="both"/>
        <w:rPr>
          <w:b/>
        </w:rPr>
      </w:pPr>
      <w:r w:rsidRPr="00597ED2">
        <w:t>1.8.1.1</w:t>
      </w:r>
      <w:r>
        <w:t> </w:t>
      </w:r>
      <w:r w:rsidRPr="00597ED2">
        <w:t xml:space="preserve"> Pasūtītāja nosaukums un adrese: </w:t>
      </w:r>
      <w:r w:rsidRPr="00597ED2">
        <w:rPr>
          <w:b/>
        </w:rPr>
        <w:t>Ieslodzījuma vietu pārvalde, Stabu ielā 89, Rīgā, LV-1009;</w:t>
      </w:r>
    </w:p>
    <w:p w:rsidR="00C75600" w:rsidRPr="00597ED2" w:rsidRDefault="00C75600" w:rsidP="00E82292">
      <w:pPr>
        <w:tabs>
          <w:tab w:val="left" w:pos="993"/>
          <w:tab w:val="left" w:pos="1843"/>
        </w:tabs>
        <w:ind w:right="-99" w:firstLine="709"/>
        <w:jc w:val="both"/>
      </w:pPr>
      <w:r w:rsidRPr="00597ED2">
        <w:t>1.8.1.2.</w:t>
      </w:r>
      <w:r>
        <w:t> </w:t>
      </w:r>
      <w:r w:rsidR="004353B3" w:rsidRPr="00215C38">
        <w:t xml:space="preserve">pretendenta vārds, uzvārds un deklarētā dzīvesvieta (ja pretendents ir fiziska persona), </w:t>
      </w:r>
      <w:r w:rsidR="004353B3" w:rsidRPr="00BE77F3">
        <w:t>pretendenta nosaukums</w:t>
      </w:r>
      <w:r w:rsidR="00513D50">
        <w:t>, reģistrācijas numurs</w:t>
      </w:r>
      <w:r w:rsidR="004353B3" w:rsidRPr="00BE77F3">
        <w:t xml:space="preserve"> un juridiskā adrese (ja pretendents ir juridiska persona);</w:t>
      </w:r>
    </w:p>
    <w:p w:rsidR="00C75600" w:rsidRPr="00597ED2" w:rsidRDefault="00C75600" w:rsidP="00E82292">
      <w:pPr>
        <w:tabs>
          <w:tab w:val="left" w:pos="993"/>
          <w:tab w:val="left" w:pos="1843"/>
        </w:tabs>
        <w:ind w:right="-99" w:firstLine="709"/>
        <w:jc w:val="both"/>
      </w:pPr>
      <w:r w:rsidRPr="00597ED2">
        <w:t>1.8.1.3.</w:t>
      </w:r>
      <w:r>
        <w:t> </w:t>
      </w:r>
      <w:r w:rsidRPr="00597ED2">
        <w:t>pretendenta kontaktpersonas vārds, uzvārds, tālruņa numurs un faksa numurs;</w:t>
      </w:r>
    </w:p>
    <w:p w:rsidR="0083648A" w:rsidRPr="00597ED2" w:rsidRDefault="00C75600" w:rsidP="00A42BF4">
      <w:pPr>
        <w:tabs>
          <w:tab w:val="left" w:pos="993"/>
          <w:tab w:val="left" w:pos="1843"/>
        </w:tabs>
        <w:ind w:right="-99" w:firstLine="709"/>
        <w:jc w:val="both"/>
      </w:pPr>
      <w:r w:rsidRPr="00597ED2">
        <w:t>1.8.1.4.</w:t>
      </w:r>
      <w:r>
        <w:t> </w:t>
      </w:r>
      <w:r w:rsidRPr="00597ED2">
        <w:t>atzīme</w:t>
      </w:r>
      <w:r w:rsidR="00A42BF4">
        <w:t>:</w:t>
      </w:r>
    </w:p>
    <w:p w:rsidR="00C75600" w:rsidRPr="00597ED2" w:rsidRDefault="00C75600" w:rsidP="00E82292">
      <w:pPr>
        <w:tabs>
          <w:tab w:val="left" w:pos="993"/>
          <w:tab w:val="left" w:pos="1843"/>
        </w:tabs>
        <w:ind w:right="-99" w:firstLine="567"/>
        <w:jc w:val="center"/>
        <w:rPr>
          <w:b/>
        </w:rPr>
      </w:pPr>
      <w:r w:rsidRPr="00597ED2">
        <w:rPr>
          <w:b/>
        </w:rPr>
        <w:t>„Piedāvājums iepirkumam Nr.</w:t>
      </w:r>
      <w:r>
        <w:rPr>
          <w:b/>
        </w:rPr>
        <w:t> </w:t>
      </w:r>
      <w:proofErr w:type="spellStart"/>
      <w:r w:rsidRPr="00597ED2">
        <w:rPr>
          <w:b/>
        </w:rPr>
        <w:t>IeVP</w:t>
      </w:r>
      <w:proofErr w:type="spellEnd"/>
      <w:r>
        <w:rPr>
          <w:b/>
        </w:rPr>
        <w:t> </w:t>
      </w:r>
      <w:r w:rsidRPr="00597ED2">
        <w:rPr>
          <w:b/>
        </w:rPr>
        <w:t>201</w:t>
      </w:r>
      <w:r w:rsidR="00635CC7">
        <w:rPr>
          <w:b/>
        </w:rPr>
        <w:t>7</w:t>
      </w:r>
      <w:r w:rsidRPr="00597ED2">
        <w:rPr>
          <w:b/>
        </w:rPr>
        <w:t>/</w:t>
      </w:r>
      <w:r w:rsidR="00635CC7">
        <w:rPr>
          <w:b/>
        </w:rPr>
        <w:t>8</w:t>
      </w:r>
    </w:p>
    <w:p w:rsidR="0064100C" w:rsidRDefault="0064100C" w:rsidP="00E82292">
      <w:pPr>
        <w:tabs>
          <w:tab w:val="left" w:pos="993"/>
          <w:tab w:val="left" w:pos="1843"/>
        </w:tabs>
        <w:ind w:right="-99" w:firstLine="567"/>
        <w:jc w:val="center"/>
        <w:rPr>
          <w:b/>
        </w:rPr>
      </w:pPr>
      <w:r w:rsidRPr="0064100C">
        <w:rPr>
          <w:b/>
        </w:rPr>
        <w:t>„</w:t>
      </w:r>
      <w:r w:rsidR="00DD4702" w:rsidRPr="00DD4702">
        <w:rPr>
          <w:b/>
        </w:rPr>
        <w:t>Teritorijas labiekārtošanas darbi pirms būvniecības uzsākšanas Valmieras cietuma teritorijā</w:t>
      </w:r>
      <w:r w:rsidRPr="0064100C">
        <w:rPr>
          <w:b/>
        </w:rPr>
        <w:t>”</w:t>
      </w:r>
    </w:p>
    <w:p w:rsidR="00C75600" w:rsidRPr="00597ED2" w:rsidRDefault="00C75600" w:rsidP="00E82292">
      <w:pPr>
        <w:tabs>
          <w:tab w:val="left" w:pos="993"/>
          <w:tab w:val="left" w:pos="1843"/>
        </w:tabs>
        <w:ind w:right="-99" w:firstLine="567"/>
        <w:jc w:val="center"/>
        <w:rPr>
          <w:b/>
          <w:spacing w:val="-8"/>
        </w:rPr>
      </w:pPr>
      <w:r w:rsidRPr="00597ED2">
        <w:rPr>
          <w:b/>
          <w:spacing w:val="-8"/>
        </w:rPr>
        <w:t>Neatvērt līdz 201</w:t>
      </w:r>
      <w:r w:rsidR="00635CC7">
        <w:rPr>
          <w:b/>
          <w:spacing w:val="-8"/>
        </w:rPr>
        <w:t>7</w:t>
      </w:r>
      <w:r w:rsidRPr="00597ED2">
        <w:rPr>
          <w:b/>
          <w:spacing w:val="-8"/>
        </w:rPr>
        <w:t>.</w:t>
      </w:r>
      <w:r>
        <w:rPr>
          <w:b/>
          <w:spacing w:val="-8"/>
        </w:rPr>
        <w:t> </w:t>
      </w:r>
      <w:r w:rsidRPr="00597ED2">
        <w:rPr>
          <w:b/>
          <w:spacing w:val="-8"/>
        </w:rPr>
        <w:t xml:space="preserve">gada </w:t>
      </w:r>
      <w:r w:rsidR="00644509">
        <w:rPr>
          <w:b/>
          <w:spacing w:val="-8"/>
        </w:rPr>
        <w:t>14</w:t>
      </w:r>
      <w:r w:rsidR="00811008">
        <w:rPr>
          <w:b/>
        </w:rPr>
        <w:t>. </w:t>
      </w:r>
      <w:r w:rsidR="00644509">
        <w:rPr>
          <w:b/>
        </w:rPr>
        <w:t>februārim</w:t>
      </w:r>
      <w:r w:rsidRPr="00597ED2">
        <w:rPr>
          <w:b/>
        </w:rPr>
        <w:t>,</w:t>
      </w:r>
      <w:r w:rsidRPr="00597ED2">
        <w:rPr>
          <w:b/>
          <w:spacing w:val="-8"/>
        </w:rPr>
        <w:t xml:space="preserve"> plkst.11.00”.</w:t>
      </w:r>
    </w:p>
    <w:p w:rsidR="00C75600" w:rsidRPr="00597ED2" w:rsidRDefault="00C75600" w:rsidP="00E82292">
      <w:pPr>
        <w:shd w:val="clear" w:color="auto" w:fill="FFFFFF"/>
        <w:ind w:right="-99" w:firstLine="567"/>
        <w:jc w:val="center"/>
        <w:rPr>
          <w:b/>
          <w:spacing w:val="-8"/>
        </w:rPr>
      </w:pPr>
    </w:p>
    <w:p w:rsidR="00C75600" w:rsidRDefault="00C75600" w:rsidP="00E82292">
      <w:pPr>
        <w:tabs>
          <w:tab w:val="left" w:pos="993"/>
          <w:tab w:val="left" w:pos="1843"/>
        </w:tabs>
        <w:ind w:right="-99" w:firstLine="709"/>
        <w:jc w:val="both"/>
      </w:pPr>
      <w:bookmarkStart w:id="5" w:name="_1.6._Piedāvājumā_iekļaujamie_dokume"/>
      <w:bookmarkEnd w:id="5"/>
      <w:r w:rsidRPr="00FA6313">
        <w:t>1.8.2. Piedāvājums sastāv no:</w:t>
      </w:r>
    </w:p>
    <w:p w:rsidR="00C75600" w:rsidRPr="005455D0" w:rsidRDefault="00C75600" w:rsidP="00E82292">
      <w:pPr>
        <w:ind w:right="-99" w:firstLine="709"/>
        <w:jc w:val="both"/>
      </w:pPr>
      <w:r w:rsidRPr="005455D0">
        <w:t>1.8.2.1. pretendenta atlases un kvalifikāciju apliecinošiem dokumentiem;</w:t>
      </w:r>
    </w:p>
    <w:p w:rsidR="00C75600" w:rsidRPr="005455D0" w:rsidRDefault="00C75600" w:rsidP="00E82292">
      <w:pPr>
        <w:ind w:right="-99" w:firstLine="709"/>
        <w:jc w:val="both"/>
      </w:pPr>
      <w:r w:rsidRPr="005455D0">
        <w:t xml:space="preserve">1.8.2.2. tehniskā piedāvājuma, </w:t>
      </w:r>
      <w:r w:rsidR="00BA1AE2">
        <w:t>kurā pretendents norāda darbu veikšanas aprakstu un kārtību</w:t>
      </w:r>
      <w:r w:rsidR="00F8107C">
        <w:t>. Papildus jāiesniedz Dar</w:t>
      </w:r>
      <w:r w:rsidR="00BA1AE2">
        <w:t>bu izpildes kalendārais grafiks;</w:t>
      </w:r>
    </w:p>
    <w:p w:rsidR="00C75600" w:rsidRDefault="00C75600" w:rsidP="00E82292">
      <w:pPr>
        <w:ind w:right="-99" w:firstLine="709"/>
        <w:jc w:val="both"/>
      </w:pPr>
      <w:r w:rsidRPr="005455D0">
        <w:t>1.8.2.3. finanšu piedāvājuma, kurš noformēts s</w:t>
      </w:r>
      <w:r w:rsidR="00CF75D2">
        <w:t>askaņā ar Nolikuma 2. pielikumu</w:t>
      </w:r>
      <w:r w:rsidR="00CF75D2" w:rsidRPr="007843E5">
        <w:t xml:space="preserve">, Pretendentiem jāiesniedz </w:t>
      </w:r>
      <w:r w:rsidR="00CF75D2">
        <w:t>d</w:t>
      </w:r>
      <w:r w:rsidR="00CF75D2" w:rsidRPr="007843E5">
        <w:t>arbu izpildes tāme atbilstoši Ministru kabineta 2015.gada 30.jūnija noteikumiem Nr.330 „Noteikumi par Latvijas būvnormatīvu LBN</w:t>
      </w:r>
      <w:r w:rsidR="00CF75D2">
        <w:t> </w:t>
      </w:r>
      <w:r w:rsidR="00CF75D2" w:rsidRPr="007843E5">
        <w:t xml:space="preserve">501-15 </w:t>
      </w:r>
      <w:r w:rsidR="00CF75D2">
        <w:t>„</w:t>
      </w:r>
      <w:proofErr w:type="spellStart"/>
      <w:r w:rsidR="00CF75D2" w:rsidRPr="007843E5">
        <w:t>Būvizmaksu</w:t>
      </w:r>
      <w:proofErr w:type="spellEnd"/>
      <w:r w:rsidR="00CF75D2" w:rsidRPr="007843E5">
        <w:t xml:space="preserve"> noteikšanas kārtība</w:t>
      </w:r>
      <w:r w:rsidR="00CF75D2">
        <w:t>”</w:t>
      </w:r>
      <w:r w:rsidR="00CF75D2" w:rsidRPr="007843E5">
        <w:t>”.</w:t>
      </w:r>
    </w:p>
    <w:p w:rsidR="00322C36" w:rsidRPr="004C539B" w:rsidRDefault="00322C36" w:rsidP="00E82292">
      <w:pPr>
        <w:tabs>
          <w:tab w:val="left" w:pos="993"/>
          <w:tab w:val="left" w:pos="1843"/>
        </w:tabs>
        <w:ind w:right="-99" w:firstLine="709"/>
        <w:jc w:val="both"/>
      </w:pPr>
      <w:r w:rsidRPr="004C539B">
        <w:t>1.8.2.4. Tehnisko un finanšu piedāvājumu pretendentam papildus jāiesniedz arī MS Excel formātā uz CD. Uz CD jābūt atzīmei ar pretendenta nosaukumu un Iepirkuma identifikācijas numuru.</w:t>
      </w:r>
    </w:p>
    <w:p w:rsidR="00C75600" w:rsidRPr="005455D0" w:rsidRDefault="00C75600" w:rsidP="00E82292">
      <w:pPr>
        <w:ind w:right="-99" w:firstLine="709"/>
        <w:jc w:val="both"/>
      </w:pPr>
      <w:r w:rsidRPr="005455D0">
        <w:t xml:space="preserve">1.8.3. Piedāvājuma dokumentiem jābūt drukātiem latviešu valodā, skaidri salasāmiem, iesietiem, ar satura rādītāju, ar numurētām lappusēm un </w:t>
      </w:r>
      <w:proofErr w:type="spellStart"/>
      <w:r w:rsidRPr="005455D0">
        <w:t>cauršūtām</w:t>
      </w:r>
      <w:proofErr w:type="spellEnd"/>
      <w:r w:rsidRPr="005455D0">
        <w:t xml:space="preserve"> lapām ar nostiprinātiem auklas galiem, ar apliecinātu lapu skaitu un noformētam atbilstoši Dokumentu juridiskā spēka likuma prasībām. Dokumentu brošējums bez </w:t>
      </w:r>
      <w:proofErr w:type="spellStart"/>
      <w:r w:rsidRPr="005455D0">
        <w:t>cauršūšanas</w:t>
      </w:r>
      <w:proofErr w:type="spellEnd"/>
      <w:r w:rsidRPr="005455D0">
        <w:t xml:space="preserve"> un bez lapu skaita apliecinājuma nav derīgs.</w:t>
      </w:r>
    </w:p>
    <w:p w:rsidR="00C75600" w:rsidRPr="005455D0" w:rsidRDefault="00C75600" w:rsidP="00E82292">
      <w:pPr>
        <w:ind w:right="-99" w:firstLine="709"/>
        <w:jc w:val="both"/>
      </w:pPr>
      <w:r w:rsidRPr="005455D0">
        <w:t>1.8.4. Piedāvājuma dokumenti jāparaksta personai, kura ir pilnvarota parakstīties pretendenta vārdā.</w:t>
      </w:r>
    </w:p>
    <w:p w:rsidR="00C75600" w:rsidRPr="005455D0" w:rsidRDefault="00C75600" w:rsidP="00E82292">
      <w:pPr>
        <w:ind w:right="-99" w:firstLine="709"/>
        <w:jc w:val="both"/>
      </w:pPr>
      <w:r w:rsidRPr="005455D0">
        <w:t>1.8.5. Ja kāds no piedāvājumā iekļautajiem dokumentiem neatbilst Nolikuma prasībām, tad pretendents ar argumentētu pamatojumu var tikt izslēgts no tālākas piedāvājuma vērtēšanas.</w:t>
      </w:r>
    </w:p>
    <w:p w:rsidR="00C75600" w:rsidRPr="005455D0" w:rsidRDefault="00C75600" w:rsidP="00E82292">
      <w:pPr>
        <w:ind w:right="-99" w:firstLine="709"/>
        <w:jc w:val="both"/>
      </w:pPr>
      <w:r w:rsidRPr="005455D0">
        <w:t>1.8.6. Atvērtie piedāvājumi ir Pasūtītāja īpašums un neti</w:t>
      </w:r>
      <w:r w:rsidR="009B3B9F">
        <w:t>ek atdoti atpakaļ pretendentiem</w:t>
      </w:r>
      <w:r w:rsidRPr="005455D0">
        <w:t>.</w:t>
      </w:r>
    </w:p>
    <w:p w:rsidR="00C75600" w:rsidRDefault="00C75600" w:rsidP="00E82292">
      <w:pPr>
        <w:ind w:right="-99" w:firstLine="709"/>
        <w:jc w:val="both"/>
      </w:pPr>
      <w:r w:rsidRPr="00FA6313">
        <w:t>1.8.7. Iesniedzot piedāvājumu, pretendents pilnībā pieņem visas Nolikumā ietvertās prasības.</w:t>
      </w:r>
    </w:p>
    <w:p w:rsidR="00166737" w:rsidRPr="00215C38" w:rsidRDefault="00166737" w:rsidP="00E82292">
      <w:pPr>
        <w:tabs>
          <w:tab w:val="left" w:pos="993"/>
          <w:tab w:val="left" w:pos="1843"/>
        </w:tabs>
        <w:ind w:right="-99" w:firstLine="709"/>
        <w:jc w:val="both"/>
      </w:pPr>
    </w:p>
    <w:bookmarkEnd w:id="4"/>
    <w:p w:rsidR="00C068CE" w:rsidRPr="00F16B02" w:rsidRDefault="00C068CE" w:rsidP="00E82292">
      <w:pPr>
        <w:ind w:right="-99" w:firstLine="709"/>
        <w:jc w:val="both"/>
        <w:rPr>
          <w:b/>
        </w:rPr>
      </w:pPr>
      <w:r w:rsidRPr="00C20F07">
        <w:t>1.9.</w:t>
      </w:r>
      <w:r w:rsidRPr="00F16B02">
        <w:rPr>
          <w:b/>
        </w:rPr>
        <w:t xml:space="preserve"> Pretendentu piedalīšanās ierobežojumi.</w:t>
      </w:r>
    </w:p>
    <w:p w:rsidR="00352341" w:rsidRPr="008969C8" w:rsidRDefault="00352341" w:rsidP="00E82292">
      <w:pPr>
        <w:ind w:right="-99" w:firstLine="709"/>
        <w:jc w:val="both"/>
      </w:pPr>
      <w:r w:rsidRPr="008969C8">
        <w:t>1.9.1. Iepirkumā var piedalīties pretendents – fiziskā vai juridiskā persona, šādu personu apvienība jebkurā to kombinācijā, kurām ir tiesības veikt komercdarbību attiecīgo pakalpojumu veikšanas jomā.</w:t>
      </w:r>
    </w:p>
    <w:p w:rsidR="00352341" w:rsidRPr="00B10D84" w:rsidRDefault="00352341" w:rsidP="00E82292">
      <w:pPr>
        <w:ind w:right="-99" w:firstLine="709"/>
        <w:jc w:val="both"/>
      </w:pPr>
      <w:r>
        <w:t xml:space="preserve">1.9.2. </w:t>
      </w:r>
      <w:r w:rsidRPr="00B10D84">
        <w:t>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352341" w:rsidRPr="00B10D84" w:rsidRDefault="00352341" w:rsidP="00E82292">
      <w:pPr>
        <w:pStyle w:val="ListParagraph"/>
        <w:ind w:left="0" w:right="-99" w:firstLine="709"/>
        <w:jc w:val="both"/>
      </w:pPr>
      <w:r>
        <w:t xml:space="preserve">1.9.3. </w:t>
      </w:r>
      <w:r w:rsidRPr="00B10D84">
        <w:t>Ja piedāvājumu iesniegus</w:t>
      </w:r>
      <w:r>
        <w:t>ī</w:t>
      </w:r>
      <w:r w:rsidRPr="00B10D84">
        <w:t xml:space="preserve"> personu apvienība tiek atzīta par Iepirkuma uzvarētāju, tai ir jāparaksta personālsabiedrības līgums</w:t>
      </w:r>
      <w:r>
        <w:t xml:space="preserve"> un</w:t>
      </w:r>
      <w:r w:rsidRPr="00434AFB">
        <w:t xml:space="preserve"> </w:t>
      </w:r>
      <w:r w:rsidRPr="00B10D84">
        <w:t>jāveic personālsabiedrības reģistrācija normatīvajos aktos noteiktajā kārtībā. Personālsabiedrības līguma kopija, kā arī personālsabiedrības pārstāvja p</w:t>
      </w:r>
      <w:r>
        <w:t>ilnvara jāiesniedz Pasūtītājam.</w:t>
      </w:r>
    </w:p>
    <w:p w:rsidR="00352341" w:rsidRPr="00B10D84" w:rsidRDefault="00352341" w:rsidP="00E82292">
      <w:pPr>
        <w:pStyle w:val="ListParagraph"/>
        <w:ind w:left="0" w:right="-99" w:firstLine="709"/>
        <w:jc w:val="both"/>
      </w:pPr>
      <w:r>
        <w:t xml:space="preserve">1.9.4. </w:t>
      </w:r>
      <w:r w:rsidRPr="00B10D84">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352341" w:rsidRPr="00B10D84" w:rsidRDefault="00352341" w:rsidP="00E82292">
      <w:pPr>
        <w:pStyle w:val="ListParagraph"/>
        <w:ind w:left="0" w:right="-99" w:firstLine="709"/>
        <w:jc w:val="both"/>
      </w:pPr>
      <w:r>
        <w:t xml:space="preserve">1.9.5. </w:t>
      </w:r>
      <w:r w:rsidRPr="00B10D84">
        <w:t>Ja pretendents līguma izpildē piesaista personu, uz kuras iespējām pretendents balstās, lai apliecinātu atbilstību kvalifikācijas prasībām, pretendentam ir jāiesniedz apliecinājums vai vienošanās par sadarbību konkrētā līguma izpildei.</w:t>
      </w:r>
    </w:p>
    <w:p w:rsidR="00C068CE" w:rsidRPr="00E9007C" w:rsidRDefault="00352341" w:rsidP="00E82292">
      <w:pPr>
        <w:pStyle w:val="ListParagraph"/>
        <w:ind w:left="0" w:right="-99" w:firstLine="709"/>
        <w:jc w:val="both"/>
      </w:pPr>
      <w:r>
        <w:t xml:space="preserve">1.9.6. </w:t>
      </w:r>
      <w:r w:rsidRPr="00B10D84">
        <w:t>Ja pretendents līguma izpildē piesaista apakšuzņēmēju, paredzot tam izpildei nodot konkrētu līguma daļu un tās vērtība ir 20</w:t>
      </w:r>
      <w:r>
        <w:t> </w:t>
      </w:r>
      <w:r w:rsidRPr="00B10D84">
        <w:t>(divdesmit) procenti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rsidR="00C068CE" w:rsidRPr="00215C38" w:rsidRDefault="00C068CE" w:rsidP="00E82292">
      <w:pPr>
        <w:ind w:right="-99" w:firstLine="709"/>
        <w:rPr>
          <w:b/>
        </w:rPr>
      </w:pPr>
      <w:r w:rsidRPr="00C20F07">
        <w:rPr>
          <w:b/>
        </w:rPr>
        <w:t>2.</w:t>
      </w:r>
      <w:r w:rsidRPr="00215C38">
        <w:rPr>
          <w:b/>
        </w:rPr>
        <w:t xml:space="preserve"> Iepirkum</w:t>
      </w:r>
      <w:r w:rsidR="00237A6C">
        <w:rPr>
          <w:b/>
        </w:rPr>
        <w:t>u</w:t>
      </w:r>
      <w:r w:rsidRPr="00215C38">
        <w:rPr>
          <w:b/>
        </w:rPr>
        <w:t xml:space="preserve"> komisija, tās tiesības un pienākumi</w:t>
      </w:r>
    </w:p>
    <w:p w:rsidR="00352341" w:rsidRPr="008969C8" w:rsidRDefault="00352341" w:rsidP="00E82292">
      <w:pPr>
        <w:ind w:right="-99" w:firstLine="709"/>
        <w:jc w:val="both"/>
      </w:pPr>
      <w:r w:rsidRPr="007C1B98">
        <w:t>2.1.</w:t>
      </w:r>
      <w:r w:rsidRPr="008969C8">
        <w:t xml:space="preserve"> Iepirkum</w:t>
      </w:r>
      <w:r>
        <w:t>u</w:t>
      </w:r>
      <w:r w:rsidRPr="008969C8">
        <w:t xml:space="preserve"> komisija ir izveidota un veic savus pienākumus </w:t>
      </w:r>
      <w:r>
        <w:t>L</w:t>
      </w:r>
      <w:r w:rsidRPr="008969C8">
        <w:t>ikumā noteiktajā kārtībā.</w:t>
      </w:r>
    </w:p>
    <w:p w:rsidR="00352341" w:rsidRDefault="00352341" w:rsidP="00E82292">
      <w:pPr>
        <w:ind w:right="-99" w:firstLine="709"/>
        <w:jc w:val="both"/>
      </w:pPr>
      <w:r w:rsidRPr="007C1B98">
        <w:t>2.2.</w:t>
      </w:r>
      <w:r w:rsidRPr="00CD3B47">
        <w:t xml:space="preserve"> </w:t>
      </w:r>
      <w:r w:rsidRPr="00D92DF6">
        <w:t>Iepirkum</w:t>
      </w:r>
      <w:r>
        <w:t>u</w:t>
      </w:r>
      <w:r w:rsidRPr="00D92DF6">
        <w:t xml:space="preserve"> komisija</w:t>
      </w:r>
      <w:r>
        <w:t xml:space="preserve"> pārbauda visu pretendentu finanšu piedāvājumus (</w:t>
      </w:r>
      <w:r w:rsidRPr="00215F8C">
        <w:t>vai piedāvājumā nav aritmētisku kļūdu</w:t>
      </w:r>
      <w:r>
        <w:t>) un nepamatoti lēta piedāvājuma esamību</w:t>
      </w:r>
      <w:r w:rsidRPr="00215F8C">
        <w:t xml:space="preserve">. Ja </w:t>
      </w:r>
      <w:r>
        <w:t xml:space="preserve">Iepirkumu </w:t>
      </w:r>
      <w:r w:rsidRPr="00D92DF6">
        <w:t>komisija</w:t>
      </w:r>
      <w:r>
        <w:t xml:space="preserve"> konstatē aritmētiskā</w:t>
      </w:r>
      <w:r w:rsidRPr="00215F8C">
        <w:t xml:space="preserve">s kļūdas, </w:t>
      </w:r>
      <w:r>
        <w:t>tad</w:t>
      </w:r>
      <w:r w:rsidRPr="00215F8C">
        <w:t xml:space="preserve"> šīs kļūdas izlabo. Par kļūdu laboju</w:t>
      </w:r>
      <w:r>
        <w:t>mu un laboto piedāvājuma summu P</w:t>
      </w:r>
      <w:r w:rsidRPr="00215F8C">
        <w:t>asūtītājs paziņo pretendentam, kura pieļautās kļūdas labotas.</w:t>
      </w:r>
      <w:r>
        <w:t xml:space="preserve"> Vērtējot finanšu piedāvājumu, Iepirkumu komisija</w:t>
      </w:r>
      <w:r w:rsidRPr="00215F8C">
        <w:t xml:space="preserve"> ņem vērā labojumus.</w:t>
      </w:r>
    </w:p>
    <w:p w:rsidR="00352341" w:rsidRDefault="00352341" w:rsidP="00E82292">
      <w:pPr>
        <w:ind w:right="-99" w:firstLine="709"/>
        <w:jc w:val="both"/>
      </w:pPr>
      <w:r w:rsidRPr="007C1B98">
        <w:t>2.3.</w:t>
      </w:r>
      <w:r>
        <w:t xml:space="preserve"> </w:t>
      </w:r>
      <w:r w:rsidRPr="00294C66">
        <w:t xml:space="preserve">Ja jebkurā vērtēšanas stadijā atklājas, ka pretendents nav sniedzis nepieciešamās ziņas, </w:t>
      </w:r>
      <w:r>
        <w:t>I</w:t>
      </w:r>
      <w:r w:rsidRPr="00294C66">
        <w:t>epirkum</w:t>
      </w:r>
      <w:r>
        <w:t>u</w:t>
      </w:r>
      <w:r w:rsidRPr="00294C66">
        <w:t xml:space="preserve"> komisija var izslēgt pretendenta piedāvājumu no tālākās vērtēšanas.</w:t>
      </w:r>
    </w:p>
    <w:p w:rsidR="00352341" w:rsidRPr="00665334" w:rsidRDefault="00352341" w:rsidP="00E82292">
      <w:pPr>
        <w:ind w:right="-99" w:firstLine="709"/>
        <w:jc w:val="both"/>
      </w:pPr>
      <w:r w:rsidRPr="007C1B98">
        <w:t>2.4.</w:t>
      </w:r>
      <w:r w:rsidRPr="00665334">
        <w:t> </w:t>
      </w:r>
      <w:r w:rsidRPr="00283938">
        <w:t>Pēc piedāvājumu iesniegšanas ter</w:t>
      </w:r>
      <w:r>
        <w:t>miņa beigām I</w:t>
      </w:r>
      <w:r w:rsidRPr="00283938">
        <w:t>epirkum</w:t>
      </w:r>
      <w:r>
        <w:t>u</w:t>
      </w:r>
      <w:r w:rsidRPr="00283938">
        <w:t xml:space="preserve"> komisija izvērtē iesniegtos piedāvājumus. Iepirkum</w:t>
      </w:r>
      <w:r>
        <w:t>u</w:t>
      </w:r>
      <w:r w:rsidRPr="00283938">
        <w:t xml:space="preserve"> komisija par uzvarētāju </w:t>
      </w:r>
      <w:r>
        <w:t>I</w:t>
      </w:r>
      <w:r w:rsidRPr="00283938">
        <w:t xml:space="preserve">epirkumā atzīst pretendentu, kurš izraudzīts atbilstoši </w:t>
      </w:r>
      <w:r>
        <w:t xml:space="preserve">Nolikuma </w:t>
      </w:r>
      <w:r w:rsidRPr="00283938">
        <w:t xml:space="preserve">noteiktajām prasībām un kritērijiem un nav izslēdzams no dalības </w:t>
      </w:r>
      <w:r>
        <w:t>I</w:t>
      </w:r>
      <w:r w:rsidRPr="00283938">
        <w:t>epirkumā. Lēmumā, ar kuru tiek noteikts uzvarētājs, papildus norāda visus noraidītos pretendentus un to noraidīšanas iemeslus, visu pretendentu piedāvātās līgumcenas un par uzvarētāju noteiktā pretendenta salīdzinošās priekšrocības.</w:t>
      </w:r>
    </w:p>
    <w:p w:rsidR="00C068CE" w:rsidRDefault="00C068CE" w:rsidP="00E82292">
      <w:pPr>
        <w:ind w:right="-99" w:firstLine="709"/>
        <w:rPr>
          <w:b/>
        </w:rPr>
      </w:pPr>
    </w:p>
    <w:p w:rsidR="00C068CE" w:rsidRPr="00215C38" w:rsidRDefault="00C068CE" w:rsidP="00E82292">
      <w:pPr>
        <w:ind w:right="-99" w:firstLine="709"/>
        <w:rPr>
          <w:b/>
        </w:rPr>
      </w:pPr>
      <w:r w:rsidRPr="00C20F07">
        <w:rPr>
          <w:b/>
        </w:rPr>
        <w:t>3.</w:t>
      </w:r>
      <w:r w:rsidRPr="00215C38">
        <w:rPr>
          <w:b/>
        </w:rPr>
        <w:t xml:space="preserve"> Pretendentu pienākumi un tiesības</w:t>
      </w:r>
    </w:p>
    <w:p w:rsidR="00C068CE" w:rsidRPr="00215C38" w:rsidRDefault="00C068CE" w:rsidP="00E82292">
      <w:pPr>
        <w:ind w:right="-99" w:firstLine="709"/>
        <w:jc w:val="both"/>
      </w:pPr>
      <w:r w:rsidRPr="00C20F07">
        <w:t>3.1.</w:t>
      </w:r>
      <w:r w:rsidRPr="00215C38">
        <w:rPr>
          <w:b/>
        </w:rPr>
        <w:t>Pretendentu tiesības</w:t>
      </w:r>
      <w:r w:rsidRPr="00215C38">
        <w:t>:</w:t>
      </w:r>
    </w:p>
    <w:p w:rsidR="00C068CE" w:rsidRPr="00215C38" w:rsidRDefault="00C068CE" w:rsidP="00E82292">
      <w:pPr>
        <w:ind w:right="-99" w:firstLine="709"/>
        <w:jc w:val="both"/>
      </w:pPr>
      <w:r>
        <w:t>3.1.1</w:t>
      </w:r>
      <w:r w:rsidRPr="00215C38">
        <w:t xml:space="preserve">. </w:t>
      </w:r>
      <w:r w:rsidRPr="000C24C6">
        <w:t xml:space="preserve">Ja ieinteresētais pretendents ir laikus pieprasījis papildu informāciju par </w:t>
      </w:r>
      <w:r w:rsidR="00D73E4F">
        <w:t>I</w:t>
      </w:r>
      <w:r w:rsidRPr="000C24C6">
        <w:t>epirkuma procedūras dokumentos iekļautajām prasībām piedāvājumu sagatavošan</w:t>
      </w:r>
      <w:r>
        <w:t>ai</w:t>
      </w:r>
      <w:r w:rsidRPr="000C24C6">
        <w:t xml:space="preserve"> un iesniegšan</w:t>
      </w:r>
      <w:r>
        <w:t>ai</w:t>
      </w:r>
      <w:r w:rsidRPr="000C24C6">
        <w:t xml:space="preserve"> vai pretendentu atlas</w:t>
      </w:r>
      <w:r>
        <w:t>ei, Pasūtītājs to sniedz piecu</w:t>
      </w:r>
      <w:r w:rsidRPr="000C24C6">
        <w:t xml:space="preserve"> dienu laikā, bet ne vēlāk kā sešas dienas pirms piedāvāj</w:t>
      </w:r>
      <w:r>
        <w:t>umu iesniegšanas termiņa beigām.</w:t>
      </w:r>
    </w:p>
    <w:p w:rsidR="00C068CE" w:rsidRDefault="00C068CE" w:rsidP="00E82292">
      <w:pPr>
        <w:ind w:right="-99" w:firstLine="709"/>
        <w:jc w:val="both"/>
      </w:pPr>
      <w:r>
        <w:t>3</w:t>
      </w:r>
      <w:r w:rsidRPr="00340C86">
        <w:t>.1.</w:t>
      </w:r>
      <w:r>
        <w:t>2</w:t>
      </w:r>
      <w:r w:rsidRPr="00340C86">
        <w:t xml:space="preserve">. Iesniedzot piedāvājumu, </w:t>
      </w:r>
      <w:r>
        <w:t xml:space="preserve">pretendentam ir tiesības </w:t>
      </w:r>
      <w:r>
        <w:rPr>
          <w:color w:val="000000"/>
        </w:rPr>
        <w:t xml:space="preserve">lūgt uz piedāvājuma aploksnes priekšpuses </w:t>
      </w:r>
      <w:r w:rsidRPr="003F3B96">
        <w:rPr>
          <w:color w:val="000000"/>
        </w:rPr>
        <w:t xml:space="preserve">kopijas, kuru sagatavo iesniedzējs un kura paliek iesniedzēja rīcībā, izdarīt atzīmi par dokumenta saņemšanu </w:t>
      </w:r>
      <w:r w:rsidRPr="00340C86">
        <w:t>ar norādi par piedāvājuma saņe</w:t>
      </w:r>
      <w:r>
        <w:t>mšanas</w:t>
      </w:r>
      <w:r>
        <w:rPr>
          <w:color w:val="000000"/>
          <w:sz w:val="28"/>
        </w:rPr>
        <w:t xml:space="preserve"> </w:t>
      </w:r>
      <w:r w:rsidRPr="003F3B96">
        <w:rPr>
          <w:color w:val="000000"/>
        </w:rPr>
        <w:t>datumu un</w:t>
      </w:r>
      <w:r>
        <w:t xml:space="preserve"> laiku.</w:t>
      </w:r>
    </w:p>
    <w:p w:rsidR="00C068CE" w:rsidRDefault="00C068CE" w:rsidP="00E82292">
      <w:pPr>
        <w:ind w:right="-99" w:firstLine="709"/>
        <w:jc w:val="both"/>
      </w:pPr>
      <w:r>
        <w:t>3.1.3</w:t>
      </w:r>
      <w:r w:rsidRPr="00215C38">
        <w:t xml:space="preserve">. </w:t>
      </w:r>
      <w:r w:rsidRPr="005C2677">
        <w:t xml:space="preserve">Pretendentam ir tiesības pārsūdzēt Iepirkuma komisijas pieņemto lēmumu saskaņā ar </w:t>
      </w:r>
      <w:r>
        <w:t>Likumu</w:t>
      </w:r>
      <w:r w:rsidRPr="00215C38">
        <w:t>.</w:t>
      </w:r>
    </w:p>
    <w:p w:rsidR="00C068CE" w:rsidRPr="008B411E" w:rsidRDefault="00C068CE" w:rsidP="00E82292">
      <w:pPr>
        <w:ind w:right="-99" w:firstLine="709"/>
        <w:jc w:val="both"/>
        <w:rPr>
          <w:b/>
        </w:rPr>
      </w:pPr>
      <w:r w:rsidRPr="00655DA8">
        <w:t>3.2.</w:t>
      </w:r>
      <w:r w:rsidRPr="008B411E">
        <w:rPr>
          <w:b/>
        </w:rPr>
        <w:t xml:space="preserve"> Pretendentu pienākumi:</w:t>
      </w:r>
    </w:p>
    <w:p w:rsidR="00352341" w:rsidRPr="008969C8" w:rsidRDefault="00352341" w:rsidP="00E82292">
      <w:pPr>
        <w:ind w:right="-99" w:firstLine="709"/>
        <w:jc w:val="both"/>
      </w:pPr>
      <w:r w:rsidRPr="008969C8">
        <w:t>3.2.1. Pretendents iesniedz piedāvājumu atbilstoši Nolikuma prasībām;</w:t>
      </w:r>
    </w:p>
    <w:p w:rsidR="00352341" w:rsidRPr="008969C8" w:rsidRDefault="00352341" w:rsidP="00E82292">
      <w:pPr>
        <w:ind w:right="-99" w:firstLine="709"/>
        <w:jc w:val="both"/>
      </w:pPr>
      <w:r w:rsidRPr="008969C8">
        <w:t>3.2.2. Viens pretendents var iesniegt tikai vienu piedāvājuma variantu</w:t>
      </w:r>
      <w:r>
        <w:t xml:space="preserve"> </w:t>
      </w:r>
      <w:r w:rsidRPr="005C2677">
        <w:t xml:space="preserve">par </w:t>
      </w:r>
      <w:r>
        <w:t>visu Iepirkuma priekšmetu kopā</w:t>
      </w:r>
      <w:r w:rsidRPr="008969C8">
        <w:t>;</w:t>
      </w:r>
    </w:p>
    <w:p w:rsidR="00352341" w:rsidRPr="008969C8" w:rsidRDefault="00352341" w:rsidP="00E82292">
      <w:pPr>
        <w:ind w:right="-99" w:firstLine="709"/>
        <w:jc w:val="both"/>
      </w:pPr>
      <w:r w:rsidRPr="008969C8">
        <w:t xml:space="preserve">3.2.3. Katrs pretendents, iesniedzot piedāvājumu, apņemas ievērot visus Nolikumā minētos nosacījumus kā pamatu </w:t>
      </w:r>
      <w:r>
        <w:t>Ie</w:t>
      </w:r>
      <w:r w:rsidRPr="008969C8">
        <w:t>pirkuma līguma noslēgšanai;</w:t>
      </w:r>
    </w:p>
    <w:p w:rsidR="00352341" w:rsidRPr="008969C8" w:rsidRDefault="00352341" w:rsidP="00E82292">
      <w:pPr>
        <w:ind w:right="-99" w:firstLine="709"/>
        <w:jc w:val="both"/>
      </w:pPr>
      <w:r w:rsidRPr="008969C8">
        <w:t xml:space="preserve">3.2.4. Pretendentam, </w:t>
      </w:r>
      <w:r>
        <w:t>kurš tiks atzīts par Iepirkuma uzvarētāju</w:t>
      </w:r>
      <w:r w:rsidRPr="008969C8">
        <w:t xml:space="preserve">, ir pienākums noslēgt </w:t>
      </w:r>
      <w:r>
        <w:t>I</w:t>
      </w:r>
      <w:r w:rsidRPr="008969C8">
        <w:t xml:space="preserve">epirkuma līgumu saskaņā ar Nolikumam pievienoto </w:t>
      </w:r>
      <w:r>
        <w:t>Ie</w:t>
      </w:r>
      <w:r w:rsidRPr="008969C8">
        <w:t xml:space="preserve">pirkuma līguma projektu, pēc Pasūtītāja pieprasījuma, kurš sagatavots apstākļos, kad vairs nepastāv tiesiski šķēršļi </w:t>
      </w:r>
      <w:r>
        <w:t>I</w:t>
      </w:r>
      <w:r w:rsidRPr="008969C8">
        <w:t>epirkuma līguma noslēgšanai. Iepirkuma uzvarētāja atteikšanās noslēgt līgumu vai parakstīta līguma eksemplāra nepiegādāšana Pasūtītājam šajā termiņā, tiks uzskatīta par pretendenta piedāvājuma atsaukšanu;</w:t>
      </w:r>
    </w:p>
    <w:p w:rsidR="00352341" w:rsidRPr="008969C8" w:rsidRDefault="00352341" w:rsidP="00E82292">
      <w:pPr>
        <w:ind w:right="-99" w:firstLine="709"/>
        <w:jc w:val="both"/>
      </w:pPr>
      <w:r w:rsidRPr="008969C8">
        <w:t xml:space="preserve">3.2.5. Pretendents uzņemas visas izmaksas, kuras saistītas ar piedāvājuma izstrādi un iesniegšanu un apņemas necelt pret Pasūtītāju nekādas pretenzijas </w:t>
      </w:r>
      <w:r>
        <w:t>par minētajām izmaksām</w:t>
      </w:r>
      <w:r w:rsidRPr="008969C8">
        <w:t>;</w:t>
      </w:r>
    </w:p>
    <w:p w:rsidR="00352341" w:rsidRDefault="00352341" w:rsidP="00E82292">
      <w:pPr>
        <w:ind w:right="-99" w:firstLine="709"/>
        <w:jc w:val="both"/>
      </w:pPr>
      <w:r w:rsidRPr="008969C8">
        <w:t>3.2</w:t>
      </w:r>
      <w:r>
        <w:t>.6. Katra pretendenta pienākums, atrodoties</w:t>
      </w:r>
      <w:r w:rsidRPr="008969C8">
        <w:t xml:space="preserve"> ieslodzījuma vietā</w:t>
      </w:r>
      <w:r>
        <w:t>, ir</w:t>
      </w:r>
      <w:r w:rsidRPr="008969C8">
        <w:t xml:space="preserve"> ievērot Latvijas Republikas normatīvo aktu prasības, kas nosaka noteiktu preču un priekšmetu ievešanas aizliegumu ieslodzījuma vietās. Par nelikumīgo vielu un priekšmetu nodošanu personām un saņemšanu no personām, kuras ievietotas ieslodzījuma vietās, var iestāties kriminālatbildība pēc Krimināllikuma 309.panta.</w:t>
      </w:r>
    </w:p>
    <w:p w:rsidR="00352341" w:rsidRPr="008969C8" w:rsidRDefault="00352341" w:rsidP="00E82292">
      <w:pPr>
        <w:ind w:right="-99" w:firstLine="709"/>
        <w:jc w:val="both"/>
      </w:pPr>
      <w:r>
        <w:t xml:space="preserve">3.2.7. </w:t>
      </w:r>
      <w:r w:rsidRPr="00626C7D">
        <w:t xml:space="preserve">Pretendentam ir pienākums, plānojot </w:t>
      </w:r>
      <w:r w:rsidR="00FB5BD0">
        <w:t>Darbu izpildes</w:t>
      </w:r>
      <w:r w:rsidRPr="00626C7D">
        <w:t xml:space="preserve"> laiku ieslodzījuma vietām, </w:t>
      </w:r>
      <w:r w:rsidR="00FB5BD0">
        <w:t>Darbu izpildi</w:t>
      </w:r>
      <w:r w:rsidRPr="00626C7D">
        <w:t xml:space="preserve"> nodrošināt ieslodzījuma vietas darba laikā (</w:t>
      </w:r>
      <w:r>
        <w:t>no plkst.8.3</w:t>
      </w:r>
      <w:r w:rsidRPr="00E55D7B">
        <w:t>0</w:t>
      </w:r>
      <w:r>
        <w:t xml:space="preserve"> līdz plkst.12.30 un no plkst.13.00</w:t>
      </w:r>
      <w:r w:rsidRPr="00E55D7B">
        <w:t xml:space="preserve"> līdz </w:t>
      </w:r>
      <w:r>
        <w:t>plkst.17.00</w:t>
      </w:r>
      <w:r w:rsidRPr="00626C7D">
        <w:t>), ņemt vērā transportlīdzekļa kravas apskates un pārbaudes laiku pirms iebraukšanas ieslodzījuma vietas teritorijā.</w:t>
      </w:r>
    </w:p>
    <w:p w:rsidR="00352341" w:rsidRPr="008969C8" w:rsidRDefault="00352341" w:rsidP="00E82292">
      <w:pPr>
        <w:ind w:right="-99" w:firstLine="709"/>
        <w:jc w:val="both"/>
      </w:pPr>
      <w:r w:rsidRPr="008969C8">
        <w:t>3.2.</w:t>
      </w:r>
      <w:r>
        <w:t>8</w:t>
      </w:r>
      <w:r w:rsidRPr="008969C8">
        <w:t xml:space="preserve">. Sekot līdzi Pasūtītāja mājas lapā </w:t>
      </w:r>
      <w:hyperlink r:id="rId10" w:history="1">
        <w:r w:rsidRPr="008969C8">
          <w:rPr>
            <w:rStyle w:val="Hyperlink"/>
          </w:rPr>
          <w:t>www.ievp.gov.lv</w:t>
        </w:r>
      </w:hyperlink>
      <w:r w:rsidRPr="008969C8">
        <w:t xml:space="preserve"> sadaļā „Publiskie </w:t>
      </w:r>
      <w:r>
        <w:t>i</w:t>
      </w:r>
      <w:r w:rsidRPr="008969C8">
        <w:t>epirkumi”, izvietota</w:t>
      </w:r>
      <w:r>
        <w:t>ja</w:t>
      </w:r>
      <w:r w:rsidRPr="008969C8">
        <w:t>i aktuāla</w:t>
      </w:r>
      <w:r>
        <w:t>ja</w:t>
      </w:r>
      <w:r w:rsidRPr="008969C8">
        <w:t xml:space="preserve">i informācijai par </w:t>
      </w:r>
      <w:r>
        <w:t>I</w:t>
      </w:r>
      <w:r w:rsidRPr="008969C8">
        <w:t>epirkuma norises gaitu, t.sk., atbildēm uz pretendentu uzdotajiem jautājumiem, skaidrojumiem, līguma tiesību piešķiršanu u.c.</w:t>
      </w:r>
    </w:p>
    <w:p w:rsidR="00166737" w:rsidRPr="008E0AA0" w:rsidRDefault="00166737" w:rsidP="00E82292">
      <w:pPr>
        <w:ind w:right="-99" w:firstLine="720"/>
        <w:rPr>
          <w:b/>
        </w:rPr>
      </w:pPr>
      <w:r>
        <w:rPr>
          <w:b/>
        </w:rPr>
        <w:t>4. Pretendenta kvalifikācija</w:t>
      </w:r>
    </w:p>
    <w:p w:rsidR="00166737" w:rsidRDefault="00166737" w:rsidP="00E82292">
      <w:pPr>
        <w:ind w:right="-99" w:firstLine="720"/>
        <w:jc w:val="both"/>
      </w:pPr>
      <w:r w:rsidRPr="00655DA8">
        <w:t>4.1.</w:t>
      </w:r>
      <w:r w:rsidRPr="008E0AA0">
        <w:t xml:space="preserve"> Pretendentam </w:t>
      </w:r>
      <w:r w:rsidRPr="008E0AA0">
        <w:rPr>
          <w:b/>
          <w:u w:val="single"/>
        </w:rPr>
        <w:t>jāiesniedz</w:t>
      </w:r>
      <w:r w:rsidRPr="008E0AA0">
        <w:t xml:space="preserve">: </w:t>
      </w:r>
    </w:p>
    <w:p w:rsidR="00D3301E" w:rsidRDefault="00D3301E" w:rsidP="00E82292">
      <w:pPr>
        <w:ind w:right="-99" w:firstLine="720"/>
        <w:jc w:val="both"/>
      </w:pPr>
      <w:r>
        <w:t xml:space="preserve">4.1.1. </w:t>
      </w:r>
      <w:r w:rsidR="00635CC7" w:rsidRPr="00F226A6">
        <w:rPr>
          <w:b/>
        </w:rPr>
        <w:t>apliecinājums,</w:t>
      </w:r>
      <w:r w:rsidR="00635CC7" w:rsidRPr="00F226A6">
        <w:t xml:space="preserve"> ka pretendents pēdējo 3 (trīs) gadu laikā ir izpildījis vismaz 3 (trīs) iepirkuma priekšmetam atbilstošus būvdarbu līgumus (projektus) juridiskām personām un/vai valsts pārvaldes iestādēm. Par iepirkuma priekšmetam atbilstošu līgumu tiks uzskatīts tāds līgums, kura ietvaros gada laikā ir izpildīts tāds darbu apjoms, kas nav mazāks par tehniskajā specifikācijā noradīto. Objektiem, kuros attiecīgie darbi veikti, jābūt pabeigtiem un pieņemtiem ekspluatācijā</w:t>
      </w:r>
      <w:r w:rsidR="00D73E4F">
        <w:t>;</w:t>
      </w:r>
    </w:p>
    <w:p w:rsidR="00D3301E" w:rsidRDefault="00D3301E" w:rsidP="00E82292">
      <w:pPr>
        <w:ind w:right="-99" w:firstLine="720"/>
        <w:jc w:val="both"/>
        <w:rPr>
          <w:szCs w:val="28"/>
        </w:rPr>
      </w:pPr>
      <w:r w:rsidRPr="00883C4A">
        <w:rPr>
          <w:bCs/>
        </w:rPr>
        <w:t>4.1.2.</w:t>
      </w:r>
      <w:r w:rsidRPr="00B802CC">
        <w:rPr>
          <w:b/>
          <w:bCs/>
        </w:rPr>
        <w:t xml:space="preserve"> </w:t>
      </w:r>
      <w:r w:rsidR="00635CC7">
        <w:rPr>
          <w:b/>
          <w:bCs/>
        </w:rPr>
        <w:t xml:space="preserve">atsauksmes </w:t>
      </w:r>
      <w:r w:rsidR="00635CC7">
        <w:t xml:space="preserve">no Nolikuma 4.1.1.apakšpunktā minēto </w:t>
      </w:r>
      <w:r w:rsidR="00751D86">
        <w:t>pasūtītāju</w:t>
      </w:r>
      <w:r w:rsidR="00FB5BD0">
        <w:t xml:space="preserve"> </w:t>
      </w:r>
      <w:r w:rsidR="00635CC7">
        <w:t>saņēmējiem. Atsauksmēs jābūt norādei vai līgums tika izpildīts noteiktajā termiņā un kvalitatīvi</w:t>
      </w:r>
      <w:r w:rsidRPr="00883C4A">
        <w:t>;</w:t>
      </w:r>
    </w:p>
    <w:p w:rsidR="00B802CC" w:rsidRDefault="00B802CC" w:rsidP="00E82292">
      <w:pPr>
        <w:ind w:right="-99" w:firstLine="720"/>
        <w:jc w:val="both"/>
      </w:pPr>
      <w:r>
        <w:t>4.1.</w:t>
      </w:r>
      <w:r w:rsidR="00635CC7">
        <w:t>3</w:t>
      </w:r>
      <w:r>
        <w:t>. atbildīgajam būvdarbu vadītājam</w:t>
      </w:r>
      <w:r w:rsidRPr="00B802CC">
        <w:t xml:space="preserve"> ir spēkā esošs būvprakses sertifikāts</w:t>
      </w:r>
      <w:r w:rsidR="00322C36">
        <w:t>,</w:t>
      </w:r>
      <w:r w:rsidRPr="00B802CC">
        <w:t xml:space="preserve"> </w:t>
      </w:r>
      <w:r w:rsidR="0093345A" w:rsidRPr="0093345A">
        <w:t>iesniedz sertifikāta apliecinātu kopiju</w:t>
      </w:r>
      <w:r w:rsidRPr="00B802CC">
        <w:t>;</w:t>
      </w:r>
    </w:p>
    <w:p w:rsidR="0093345A" w:rsidRDefault="0093345A" w:rsidP="00E82292">
      <w:pPr>
        <w:ind w:right="-99" w:firstLine="720"/>
        <w:jc w:val="both"/>
      </w:pPr>
      <w:r>
        <w:t>4.1.</w:t>
      </w:r>
      <w:r w:rsidR="00635CC7">
        <w:t>4</w:t>
      </w:r>
      <w:r>
        <w:t xml:space="preserve">. </w:t>
      </w:r>
      <w:r w:rsidRPr="0093345A">
        <w:rPr>
          <w:b/>
        </w:rPr>
        <w:t>apliecinājums,</w:t>
      </w:r>
      <w:r>
        <w:t xml:space="preserve"> ka pretendentam ir nepieciešamā tehnika, aprīkojums, darbaspēks iep</w:t>
      </w:r>
      <w:r w:rsidR="003C4454">
        <w:t>irkumā norādīto darbu veikšanai;</w:t>
      </w:r>
    </w:p>
    <w:p w:rsidR="00635CC7" w:rsidRDefault="00635CC7" w:rsidP="00E82292">
      <w:pPr>
        <w:ind w:right="-99" w:firstLine="720"/>
        <w:jc w:val="both"/>
      </w:pPr>
      <w:r>
        <w:t xml:space="preserve">4.1.5. Spēkā esoša </w:t>
      </w:r>
      <w:r w:rsidRPr="00F226A6">
        <w:t xml:space="preserve">Būvkomersanta </w:t>
      </w:r>
      <w:r w:rsidRPr="00635CC7">
        <w:t>reģistrācijas apliecība. Jāiesniedz apliecinājums, ka Pretendents nav izslēgts no būvkomersanta reģistra</w:t>
      </w:r>
      <w:r w:rsidR="003C4454">
        <w:t>;</w:t>
      </w:r>
    </w:p>
    <w:p w:rsidR="003C4454" w:rsidRPr="00635CC7" w:rsidRDefault="003C4454" w:rsidP="00E82292">
      <w:pPr>
        <w:ind w:right="-99" w:firstLine="720"/>
        <w:jc w:val="both"/>
      </w:pPr>
      <w:r>
        <w:t xml:space="preserve">4.1.6. </w:t>
      </w:r>
      <w:r w:rsidRPr="004C47F0">
        <w:rPr>
          <w:b/>
          <w:color w:val="000000"/>
        </w:rPr>
        <w:t>apliecinājums,</w:t>
      </w:r>
      <w:r w:rsidRPr="004C47F0">
        <w:rPr>
          <w:color w:val="000000"/>
        </w:rPr>
        <w:t xml:space="preserve">  kas atbilst </w:t>
      </w:r>
      <w:r w:rsidRPr="006A7E15">
        <w:rPr>
          <w:color w:val="000000"/>
        </w:rPr>
        <w:t xml:space="preserve">Nolikuma  </w:t>
      </w:r>
      <w:r>
        <w:rPr>
          <w:color w:val="000000"/>
        </w:rPr>
        <w:t>4</w:t>
      </w:r>
      <w:r w:rsidRPr="006A7E15">
        <w:rPr>
          <w:color w:val="000000"/>
        </w:rPr>
        <w:t>.pielikumā</w:t>
      </w:r>
      <w:r w:rsidRPr="004C47F0">
        <w:rPr>
          <w:color w:val="000000"/>
        </w:rPr>
        <w:t xml:space="preserve"> norādītajam</w:t>
      </w:r>
      <w:r>
        <w:rPr>
          <w:color w:val="000000"/>
        </w:rPr>
        <w:t>.</w:t>
      </w:r>
    </w:p>
    <w:p w:rsidR="00352341" w:rsidRPr="00E47088" w:rsidRDefault="00352341" w:rsidP="00E82292">
      <w:pPr>
        <w:ind w:right="-99"/>
        <w:jc w:val="both"/>
        <w:rPr>
          <w:b/>
        </w:rPr>
      </w:pPr>
      <w:r>
        <w:t xml:space="preserve">       </w:t>
      </w:r>
      <w:r w:rsidR="00CD3B47">
        <w:tab/>
      </w:r>
      <w:r w:rsidRPr="007C1B98">
        <w:t>4.2.</w:t>
      </w:r>
      <w:r>
        <w:t xml:space="preserve"> Atbilstoši Likuma 8.</w:t>
      </w:r>
      <w:r>
        <w:rPr>
          <w:vertAlign w:val="superscript"/>
        </w:rPr>
        <w:t>2</w:t>
      </w:r>
      <w:r w:rsidR="00520D52">
        <w:t> </w:t>
      </w:r>
      <w:r>
        <w:t xml:space="preserve">panta </w:t>
      </w:r>
      <w:r w:rsidRPr="00E47088">
        <w:t xml:space="preserve">piektās daļas 1. un 2.punktā minēto apstākļu esamību </w:t>
      </w:r>
      <w:r>
        <w:t>P</w:t>
      </w:r>
      <w:r w:rsidRPr="00E47088">
        <w:t>asūtītājs pārbauda tikai attiecībā uz pretendentu, kuram būtu piešķiramas līguma slēgšanas tiesības atbilstoši noteiktajām prasībām un kritērijiem.</w:t>
      </w:r>
    </w:p>
    <w:p w:rsidR="00352341" w:rsidRPr="00B9153E" w:rsidRDefault="00352341" w:rsidP="00E82292">
      <w:pPr>
        <w:ind w:right="-99"/>
        <w:jc w:val="both"/>
      </w:pPr>
      <w:r>
        <w:t xml:space="preserve">       </w:t>
      </w:r>
      <w:r w:rsidR="00CD3B47">
        <w:tab/>
      </w:r>
      <w:r w:rsidRPr="007C1B98">
        <w:t>4.3.</w:t>
      </w:r>
      <w:r w:rsidRPr="00B9153E">
        <w:rPr>
          <w:b/>
        </w:rPr>
        <w:t xml:space="preserve"> </w:t>
      </w:r>
      <w:r w:rsidRPr="00B9153E">
        <w:t xml:space="preserve">Attiecībā uz pretendentu, kuram būtu piešķiramas līguma slēgšanas tiesības, atbilstoši </w:t>
      </w:r>
      <w:r>
        <w:t xml:space="preserve">Likuma </w:t>
      </w:r>
      <w:r w:rsidRPr="00B9153E">
        <w:t>8</w:t>
      </w:r>
      <w:r>
        <w:t>.</w:t>
      </w:r>
      <w:r>
        <w:rPr>
          <w:vertAlign w:val="superscript"/>
        </w:rPr>
        <w:t>2</w:t>
      </w:r>
      <w:r w:rsidR="00520D52">
        <w:t> </w:t>
      </w:r>
      <w:r w:rsidRPr="00B9153E">
        <w:t xml:space="preserve">panta </w:t>
      </w:r>
      <w:r>
        <w:t>septītās</w:t>
      </w:r>
      <w:r w:rsidRPr="00B9153E">
        <w:t xml:space="preserve"> daļas nosacījumiem </w:t>
      </w:r>
      <w:r>
        <w:t>P</w:t>
      </w:r>
      <w:r w:rsidRPr="00B9153E">
        <w:t>asūtītājs:</w:t>
      </w:r>
    </w:p>
    <w:p w:rsidR="00352341" w:rsidRDefault="00352341" w:rsidP="00E82292">
      <w:pPr>
        <w:ind w:right="-99" w:firstLine="720"/>
        <w:jc w:val="both"/>
      </w:pPr>
      <w:r w:rsidRPr="006A26C8">
        <w:t>4.</w:t>
      </w:r>
      <w:r>
        <w:t>3</w:t>
      </w:r>
      <w:r w:rsidRPr="006A26C8">
        <w:t xml:space="preserve">.1. </w:t>
      </w:r>
      <w:r>
        <w:t>attiecībā uz Latvijā reģistrētu vai pastāvīgi dzīvojošu pretendentu un Likuma 8.</w:t>
      </w:r>
      <w:r>
        <w:rPr>
          <w:vertAlign w:val="superscript"/>
        </w:rPr>
        <w:t>2</w:t>
      </w:r>
      <w:r w:rsidR="00520D52">
        <w:t> </w:t>
      </w:r>
      <w:r>
        <w:t>panta piektās daļas 3.punktā minēto personu</w:t>
      </w:r>
      <w:r w:rsidRPr="00A453DC">
        <w:t>, izmantojot Ministru kabineta noteikto informācijas sistēmu, Ministru kabineta noteiktajā kārtībā iegūst informāciju:</w:t>
      </w:r>
    </w:p>
    <w:p w:rsidR="00352341" w:rsidRPr="00A453DC" w:rsidRDefault="00352341" w:rsidP="00E82292">
      <w:pPr>
        <w:pStyle w:val="tv2131"/>
        <w:spacing w:line="240" w:lineRule="auto"/>
        <w:ind w:right="-99" w:firstLine="720"/>
        <w:jc w:val="both"/>
        <w:rPr>
          <w:color w:val="auto"/>
          <w:sz w:val="24"/>
          <w:szCs w:val="24"/>
        </w:rPr>
      </w:pPr>
      <w:r w:rsidRPr="00A453DC">
        <w:rPr>
          <w:color w:val="auto"/>
          <w:sz w:val="24"/>
          <w:szCs w:val="24"/>
        </w:rPr>
        <w:t xml:space="preserve">a) par </w:t>
      </w:r>
      <w:r>
        <w:rPr>
          <w:color w:val="auto"/>
          <w:sz w:val="24"/>
          <w:szCs w:val="24"/>
        </w:rPr>
        <w:t xml:space="preserve">Likuma </w:t>
      </w:r>
      <w:r w:rsidRPr="00AE534F">
        <w:rPr>
          <w:color w:val="auto"/>
          <w:sz w:val="24"/>
          <w:szCs w:val="24"/>
        </w:rPr>
        <w:t>8</w:t>
      </w:r>
      <w:r>
        <w:rPr>
          <w:color w:val="auto"/>
          <w:sz w:val="24"/>
          <w:szCs w:val="24"/>
        </w:rPr>
        <w:t>.</w:t>
      </w:r>
      <w:r w:rsidRPr="00AE534F">
        <w:rPr>
          <w:color w:val="auto"/>
          <w:sz w:val="24"/>
          <w:szCs w:val="24"/>
          <w:vertAlign w:val="superscript"/>
        </w:rPr>
        <w:t>2</w:t>
      </w:r>
      <w:r w:rsidR="00520D52">
        <w:rPr>
          <w:color w:val="auto"/>
          <w:sz w:val="24"/>
          <w:szCs w:val="24"/>
        </w:rPr>
        <w:t> </w:t>
      </w:r>
      <w:r w:rsidRPr="00A453DC">
        <w:rPr>
          <w:color w:val="auto"/>
          <w:sz w:val="24"/>
          <w:szCs w:val="24"/>
        </w:rPr>
        <w:t>panta piektās daļas 1.punktā minētajiem faktiem — no Uzņēmumu reģistra,</w:t>
      </w:r>
    </w:p>
    <w:p w:rsidR="00352341" w:rsidRPr="00E774BF" w:rsidRDefault="00352341" w:rsidP="00E82292">
      <w:pPr>
        <w:pStyle w:val="tv2131"/>
        <w:spacing w:line="240" w:lineRule="auto"/>
        <w:ind w:right="-99" w:firstLine="720"/>
        <w:jc w:val="both"/>
        <w:rPr>
          <w:color w:val="auto"/>
          <w:sz w:val="24"/>
          <w:szCs w:val="24"/>
        </w:rPr>
      </w:pPr>
      <w:r w:rsidRPr="00A453DC">
        <w:rPr>
          <w:color w:val="auto"/>
          <w:sz w:val="24"/>
          <w:szCs w:val="24"/>
        </w:rPr>
        <w:t xml:space="preserve">b) par </w:t>
      </w:r>
      <w:r>
        <w:rPr>
          <w:color w:val="auto"/>
          <w:sz w:val="24"/>
          <w:szCs w:val="24"/>
        </w:rPr>
        <w:t xml:space="preserve">Likuma </w:t>
      </w:r>
      <w:r w:rsidRPr="00AE534F">
        <w:rPr>
          <w:color w:val="auto"/>
          <w:sz w:val="24"/>
          <w:szCs w:val="24"/>
        </w:rPr>
        <w:t>8</w:t>
      </w:r>
      <w:r>
        <w:rPr>
          <w:color w:val="auto"/>
          <w:sz w:val="24"/>
          <w:szCs w:val="24"/>
        </w:rPr>
        <w:t>.</w:t>
      </w:r>
      <w:r w:rsidRPr="00AE534F">
        <w:rPr>
          <w:color w:val="auto"/>
          <w:sz w:val="24"/>
          <w:szCs w:val="24"/>
          <w:vertAlign w:val="superscript"/>
        </w:rPr>
        <w:t>2</w:t>
      </w:r>
      <w:r w:rsidR="00520D52">
        <w:t> </w:t>
      </w:r>
      <w:r w:rsidRPr="00A453DC">
        <w:rPr>
          <w:color w:val="auto"/>
          <w:sz w:val="24"/>
          <w:szCs w:val="24"/>
        </w:rPr>
        <w:t xml:space="preserve">panta piektās daļas 2.punktā minēto faktu — no Valsts ieņēmumu dienesta. Pasūtītājs </w:t>
      </w:r>
      <w:r>
        <w:rPr>
          <w:color w:val="auto"/>
          <w:sz w:val="24"/>
          <w:szCs w:val="24"/>
        </w:rPr>
        <w:t>attiecīgo</w:t>
      </w:r>
      <w:r w:rsidRPr="00A453DC">
        <w:rPr>
          <w:color w:val="auto"/>
          <w:sz w:val="24"/>
          <w:szCs w:val="24"/>
        </w:rPr>
        <w:t xml:space="preserve"> informāciju no Valsts ieņēmumu dienesta ir tiesīgs saņemt, neprasot pretendenta </w:t>
      </w:r>
      <w:r>
        <w:rPr>
          <w:color w:val="auto"/>
          <w:sz w:val="24"/>
          <w:szCs w:val="24"/>
        </w:rPr>
        <w:t xml:space="preserve"> un Likuma </w:t>
      </w:r>
      <w:r w:rsidRPr="00AE534F">
        <w:rPr>
          <w:color w:val="auto"/>
          <w:sz w:val="24"/>
          <w:szCs w:val="24"/>
        </w:rPr>
        <w:t>8</w:t>
      </w:r>
      <w:r>
        <w:rPr>
          <w:color w:val="auto"/>
          <w:sz w:val="24"/>
          <w:szCs w:val="24"/>
        </w:rPr>
        <w:t>.</w:t>
      </w:r>
      <w:r w:rsidRPr="00AE534F">
        <w:rPr>
          <w:color w:val="auto"/>
          <w:sz w:val="24"/>
          <w:szCs w:val="24"/>
          <w:vertAlign w:val="superscript"/>
        </w:rPr>
        <w:t>2</w:t>
      </w:r>
      <w:r w:rsidR="00520D52">
        <w:t> </w:t>
      </w:r>
      <w:r w:rsidRPr="00A453DC">
        <w:rPr>
          <w:color w:val="auto"/>
          <w:sz w:val="24"/>
          <w:szCs w:val="24"/>
        </w:rPr>
        <w:t xml:space="preserve">panta piektās daļas </w:t>
      </w:r>
      <w:r>
        <w:rPr>
          <w:color w:val="auto"/>
          <w:sz w:val="24"/>
          <w:szCs w:val="24"/>
        </w:rPr>
        <w:t xml:space="preserve">3.punktā minētās personas </w:t>
      </w:r>
      <w:r w:rsidRPr="00A453DC">
        <w:rPr>
          <w:color w:val="auto"/>
          <w:sz w:val="24"/>
          <w:szCs w:val="24"/>
        </w:rPr>
        <w:t>piekrišanu;</w:t>
      </w:r>
    </w:p>
    <w:p w:rsidR="00352341" w:rsidRPr="006A26C8" w:rsidRDefault="00352341" w:rsidP="00E82292">
      <w:pPr>
        <w:ind w:right="-99" w:firstLine="720"/>
        <w:jc w:val="both"/>
      </w:pPr>
      <w:r w:rsidRPr="006A26C8">
        <w:t>4.</w:t>
      </w:r>
      <w:r>
        <w:t>3</w:t>
      </w:r>
      <w:r w:rsidRPr="006A26C8">
        <w:t xml:space="preserve">.2. </w:t>
      </w:r>
      <w:r>
        <w:t xml:space="preserve">attiecībā uz ārvalstī reģistrētu vai pastāvīgi dzīvojošu pretendentu un Likuma </w:t>
      </w:r>
      <w:r w:rsidRPr="00AE534F">
        <w:t>8</w:t>
      </w:r>
      <w:r>
        <w:t>.</w:t>
      </w:r>
      <w:r w:rsidRPr="00AE534F">
        <w:rPr>
          <w:vertAlign w:val="superscript"/>
        </w:rPr>
        <w:t>2</w:t>
      </w:r>
      <w:r w:rsidR="00520D52">
        <w:t> </w:t>
      </w:r>
      <w:r w:rsidRPr="00A453DC">
        <w:t>panta</w:t>
      </w:r>
      <w:r>
        <w:t xml:space="preserve"> piektās daļas 3.punktā minēto personu pieprasa, lai pretendents iesniedz attiecīgās kompetentās institūcijas izziņu, kas apliecina, ka uz to un Likuma </w:t>
      </w:r>
      <w:r w:rsidRPr="00AE534F">
        <w:t>8</w:t>
      </w:r>
      <w:r>
        <w:t>.</w:t>
      </w:r>
      <w:r w:rsidRPr="00AE534F">
        <w:rPr>
          <w:vertAlign w:val="superscript"/>
        </w:rPr>
        <w:t>2</w:t>
      </w:r>
      <w:r w:rsidR="00520D52">
        <w:t> </w:t>
      </w:r>
      <w:r w:rsidRPr="00A453DC">
        <w:t xml:space="preserve">panta </w:t>
      </w:r>
      <w:r>
        <w:t xml:space="preserve">piektās daļas 3.punktā minēto personu neattiecas Likuma </w:t>
      </w:r>
      <w:r w:rsidRPr="00AE534F">
        <w:t>8</w:t>
      </w:r>
      <w:r>
        <w:t>.</w:t>
      </w:r>
      <w:r w:rsidRPr="00AE534F">
        <w:rPr>
          <w:vertAlign w:val="superscript"/>
        </w:rPr>
        <w:t>2</w:t>
      </w:r>
      <w:r w:rsidR="00520D52">
        <w:t> </w:t>
      </w:r>
      <w:r w:rsidRPr="00A453DC">
        <w:t xml:space="preserve">panta </w:t>
      </w:r>
      <w:r>
        <w:t>piektajā daļā noteiktie gadījumi. Termiņu izziņas iesniegšanai Pasūtītājs nosaka ne īsāku par 10 darbdienām pēc pieprasījuma izsniegšanas vai nosūtīšanas dienas. Ja attiecīgais pretendents noteiktajā termiņā neiesniedz minēto izziņu, Pasūtītājs to izslēdz no dalības Iepirkumā</w:t>
      </w:r>
      <w:r w:rsidRPr="00E774BF">
        <w:t>;</w:t>
      </w:r>
    </w:p>
    <w:p w:rsidR="00352341" w:rsidRPr="006A26C8" w:rsidRDefault="00352341" w:rsidP="00E82292">
      <w:pPr>
        <w:ind w:right="-99" w:firstLine="720"/>
        <w:jc w:val="both"/>
      </w:pPr>
      <w:r w:rsidRPr="007C1B98">
        <w:t>4.4.</w:t>
      </w:r>
      <w:r w:rsidRPr="006A26C8">
        <w:t xml:space="preserve"> Atkarībā no Nolikuma 4.</w:t>
      </w:r>
      <w:r>
        <w:t>3.1</w:t>
      </w:r>
      <w:r w:rsidRPr="006A26C8">
        <w:t>.</w:t>
      </w:r>
      <w:r>
        <w:t>apakš</w:t>
      </w:r>
      <w:r w:rsidRPr="006A26C8">
        <w:t>punkt</w:t>
      </w:r>
      <w:r>
        <w:t xml:space="preserve">a „b” apakšpunkta </w:t>
      </w:r>
      <w:r w:rsidRPr="006A26C8">
        <w:t xml:space="preserve">minētās pārbaudes rezultātiem </w:t>
      </w:r>
      <w:r>
        <w:t>P</w:t>
      </w:r>
      <w:r w:rsidRPr="006A26C8">
        <w:t>asūtītājs:</w:t>
      </w:r>
    </w:p>
    <w:p w:rsidR="00352341" w:rsidRPr="00853F2F" w:rsidRDefault="00352341" w:rsidP="00E82292">
      <w:pPr>
        <w:ind w:right="-99" w:firstLine="720"/>
        <w:jc w:val="both"/>
      </w:pPr>
      <w:r w:rsidRPr="006A26C8">
        <w:t>4.</w:t>
      </w:r>
      <w:r>
        <w:t>4</w:t>
      </w:r>
      <w:r w:rsidRPr="006A26C8">
        <w:t>.1</w:t>
      </w:r>
      <w:r w:rsidRPr="00853F2F">
        <w:t xml:space="preserve">. neizslēdz pretendentu no dalības </w:t>
      </w:r>
      <w:r>
        <w:t>I</w:t>
      </w:r>
      <w:r w:rsidRPr="00853F2F">
        <w:t xml:space="preserve">epirkumā, ja konstatē, ka saskaņā ar Ministru kabineta noteiktajā informācijas sistēmā esošo informāciju pretendentam </w:t>
      </w:r>
      <w:r>
        <w:t xml:space="preserve">un Likuma </w:t>
      </w:r>
      <w:r w:rsidRPr="00AE534F">
        <w:t>8</w:t>
      </w:r>
      <w:r>
        <w:t>.</w:t>
      </w:r>
      <w:r w:rsidRPr="00AE534F">
        <w:rPr>
          <w:vertAlign w:val="superscript"/>
        </w:rPr>
        <w:t>2</w:t>
      </w:r>
      <w:r w:rsidR="00520D52">
        <w:t> </w:t>
      </w:r>
      <w:r w:rsidRPr="00A453DC">
        <w:t xml:space="preserve">panta </w:t>
      </w:r>
      <w:r>
        <w:t>piektās daļas 3.punktā minētajai personai</w:t>
      </w:r>
      <w:r w:rsidRPr="00853F2F">
        <w:t xml:space="preserve"> nav nodokļu parādu, tajā skaitā valsts sociālās apdrošināšanas obligāto iemaksu parādu, kas kopsummā pārsniedz 150</w:t>
      </w:r>
      <w:r>
        <w:t>,00</w:t>
      </w:r>
      <w:r w:rsidR="00520D52">
        <w:t> </w:t>
      </w:r>
      <w:r>
        <w:t>EUR (v</w:t>
      </w:r>
      <w:r w:rsidRPr="00895D4C">
        <w:t xml:space="preserve">iens simts piecdesmit </w:t>
      </w:r>
      <w:proofErr w:type="spellStart"/>
      <w:r w:rsidRPr="00895D4C">
        <w:rPr>
          <w:i/>
        </w:rPr>
        <w:t>euro</w:t>
      </w:r>
      <w:proofErr w:type="spellEnd"/>
      <w:r w:rsidRPr="00895D4C">
        <w:rPr>
          <w:i/>
        </w:rPr>
        <w:t xml:space="preserve"> </w:t>
      </w:r>
      <w:r w:rsidRPr="00895D4C">
        <w:t>un</w:t>
      </w:r>
      <w:r w:rsidRPr="00895D4C">
        <w:rPr>
          <w:i/>
        </w:rPr>
        <w:t xml:space="preserve"> </w:t>
      </w:r>
      <w:r w:rsidRPr="00F86A92">
        <w:t>nulle</w:t>
      </w:r>
      <w:r w:rsidRPr="00895D4C">
        <w:rPr>
          <w:i/>
        </w:rPr>
        <w:t xml:space="preserve"> </w:t>
      </w:r>
      <w:r w:rsidRPr="00052365">
        <w:t>centi</w:t>
      </w:r>
      <w:r w:rsidRPr="00961D23">
        <w:t>)</w:t>
      </w:r>
      <w:r w:rsidRPr="00853F2F">
        <w:t>;</w:t>
      </w:r>
    </w:p>
    <w:p w:rsidR="00352341" w:rsidRDefault="00352341" w:rsidP="00E82292">
      <w:pPr>
        <w:pStyle w:val="ListParagraph"/>
        <w:ind w:left="0" w:right="-99" w:firstLine="720"/>
        <w:jc w:val="both"/>
      </w:pPr>
      <w:r w:rsidRPr="006A26C8">
        <w:t>4.</w:t>
      </w:r>
      <w:r>
        <w:t>4</w:t>
      </w:r>
      <w:r w:rsidRPr="006A26C8">
        <w:t xml:space="preserve">.2. </w:t>
      </w:r>
      <w:r>
        <w:t xml:space="preserve">informē pretendentu par to, ka saskaņā ar Valsts ieņēmumu dienesta publiskajā nodokļu parādnieku datubāzē pēdējās datu aktualizācijas datumā ievietoto informāciju ir konstatēts, ka tam vai Likuma </w:t>
      </w:r>
      <w:r w:rsidRPr="00AE534F">
        <w:t>8</w:t>
      </w:r>
      <w:r>
        <w:t>.</w:t>
      </w:r>
      <w:r w:rsidRPr="00AE534F">
        <w:rPr>
          <w:vertAlign w:val="superscript"/>
        </w:rPr>
        <w:t>2</w:t>
      </w:r>
      <w:r w:rsidR="00520D52">
        <w:t> </w:t>
      </w:r>
      <w:r w:rsidRPr="00A453DC">
        <w:t xml:space="preserve">panta </w:t>
      </w:r>
      <w:r>
        <w:t>piektās daļas 3.punktā minētajai personai dienā, kad paziņojums par plānoto līgumu publicēts Iepirkumu uzraudzības biroja mājaslapā, vai dienā, kad Iepirkuma komisija pieņēmusi lēmumu par Iepirkuma uzsākšanu, ja attiecībā uz Iepirkumu nav jāpublicē paziņojums par plānoto līgumu, vai arī dienā, kad pieņemts lēmums par iespējamu līguma slēgšanas tiesību piešķiršanu, ir nodokļu parādi, tajā skaitā valsts sociālās apdrošināšanas obligāto iemaksu parādi, kas kopsummā pārsniedz 150</w:t>
      </w:r>
      <w:r w:rsidR="00B802CC">
        <w:t>,00</w:t>
      </w:r>
      <w:r w:rsidR="00520D52">
        <w:t> </w:t>
      </w:r>
      <w:r>
        <w:rPr>
          <w:iCs/>
        </w:rPr>
        <w:t>EUR</w:t>
      </w:r>
      <w:r>
        <w:t xml:space="preserve">, un nosaka termiņu — 10 dienas pēc informācijas izsniegšanas vai nosūtīšanas dienas — apliecinājuma iesniegšanai. Pretendents, lai apliecinātu, ka tam un Likuma </w:t>
      </w:r>
      <w:r w:rsidRPr="00AE534F">
        <w:t>8</w:t>
      </w:r>
      <w:r>
        <w:t>.</w:t>
      </w:r>
      <w:r w:rsidRPr="00AE534F">
        <w:rPr>
          <w:vertAlign w:val="superscript"/>
        </w:rPr>
        <w:t>2</w:t>
      </w:r>
      <w:r w:rsidR="00520D52">
        <w:t> </w:t>
      </w:r>
      <w:r w:rsidRPr="00A453DC">
        <w:t xml:space="preserve">panta </w:t>
      </w:r>
      <w:r>
        <w:t>piektās daļas 3.punktā minētajai personai nebija nodokļu parādu, tajā skaitā valsts sociālās apdrošināšanas obligāto iemaksu parādu, kas kopsummā pārsniedz 150</w:t>
      </w:r>
      <w:r w:rsidR="00B802CC">
        <w:t>,00</w:t>
      </w:r>
      <w:r w:rsidR="003A0DA4">
        <w:t> </w:t>
      </w:r>
      <w:r>
        <w:rPr>
          <w:iCs/>
        </w:rPr>
        <w:t>EUR</w:t>
      </w:r>
      <w:r>
        <w:t>, iesniedz attiecīgās personas vai tās pārstāvja apliecinātu izdruku no Valsts ieņēmumu dienesta elektroniskās deklarēšanas sistēmas par to, ka attiecīgajai personai nebija nodokļu parādu, tajā skaitā valsts sociālās apdrošināšanas iemaksu parādu, kas kopsummā pārsniedz 150</w:t>
      </w:r>
      <w:r w:rsidR="00B802CC">
        <w:t>,00</w:t>
      </w:r>
      <w:r w:rsidR="003A0DA4">
        <w:t> </w:t>
      </w:r>
      <w:r>
        <w:rPr>
          <w:iCs/>
        </w:rPr>
        <w:t>EUR</w:t>
      </w:r>
      <w:r>
        <w:t>. Ja noteiktajā termiņā minētais apliecinājums nav iesniegts, Pasūtītājs pretendentu izslēdz no dalības Iepirkumā</w:t>
      </w:r>
      <w:r w:rsidRPr="009726B6">
        <w:t>.</w:t>
      </w:r>
    </w:p>
    <w:p w:rsidR="00C068CE" w:rsidRDefault="00C068CE" w:rsidP="00E82292">
      <w:pPr>
        <w:ind w:right="-99" w:firstLine="720"/>
        <w:rPr>
          <w:b/>
        </w:rPr>
      </w:pPr>
    </w:p>
    <w:p w:rsidR="00166737" w:rsidRPr="008E0AA0" w:rsidRDefault="00166737" w:rsidP="00E82292">
      <w:pPr>
        <w:ind w:right="-99" w:firstLine="720"/>
        <w:rPr>
          <w:b/>
        </w:rPr>
      </w:pPr>
      <w:r>
        <w:rPr>
          <w:b/>
        </w:rPr>
        <w:t>5</w:t>
      </w:r>
      <w:r w:rsidRPr="008E0AA0">
        <w:rPr>
          <w:b/>
        </w:rPr>
        <w:t>. Informācija par pretendenta saim</w:t>
      </w:r>
      <w:r>
        <w:rPr>
          <w:b/>
        </w:rPr>
        <w:t>niecisko un finansiālo stāvokli</w:t>
      </w:r>
    </w:p>
    <w:p w:rsidR="004F3743" w:rsidRDefault="004F3743" w:rsidP="00E82292">
      <w:pPr>
        <w:ind w:right="-99" w:firstLine="720"/>
        <w:jc w:val="both"/>
      </w:pPr>
      <w:r w:rsidRPr="00655DA8">
        <w:rPr>
          <w:bCs/>
        </w:rPr>
        <w:t>5.1.</w:t>
      </w:r>
      <w:r w:rsidRPr="005C2677">
        <w:t xml:space="preserve"> </w:t>
      </w:r>
      <w:r w:rsidRPr="006416C9">
        <w:t xml:space="preserve">Pretendentam jāiesniedz </w:t>
      </w:r>
      <w:r w:rsidRPr="006416C9">
        <w:rPr>
          <w:b/>
          <w:bCs/>
        </w:rPr>
        <w:t>apliecinājums</w:t>
      </w:r>
      <w:r w:rsidRPr="006416C9">
        <w:t xml:space="preserve"> (gada bilances peļņas un zaudējumu aprēķini vai analogs dokuments no valsts, kurā pretendents ir reģistrēts) par tā vidējo gada apgrozījumu </w:t>
      </w:r>
      <w:r w:rsidRPr="002B7224">
        <w:t>trīs</w:t>
      </w:r>
      <w:r w:rsidRPr="006416C9">
        <w:t xml:space="preserve"> iepriekšējo finanšu gadu (</w:t>
      </w:r>
      <w:r>
        <w:t>201</w:t>
      </w:r>
      <w:r w:rsidR="00C75600">
        <w:t>4</w:t>
      </w:r>
      <w:r>
        <w:t>.</w:t>
      </w:r>
      <w:r w:rsidR="002B7224">
        <w:t>,</w:t>
      </w:r>
      <w:r w:rsidR="0041268A">
        <w:t xml:space="preserve"> </w:t>
      </w:r>
      <w:r w:rsidR="00ED3A05" w:rsidRPr="00271EBB">
        <w:t>201</w:t>
      </w:r>
      <w:r w:rsidR="00ED3A05">
        <w:t>5.</w:t>
      </w:r>
      <w:r w:rsidR="002B7224">
        <w:t xml:space="preserve"> un 2016.</w:t>
      </w:r>
      <w:r w:rsidR="00ED3A05">
        <w:t>gadu</w:t>
      </w:r>
      <w:r>
        <w:t xml:space="preserve">) un </w:t>
      </w:r>
      <w:r w:rsidRPr="006416C9">
        <w:t>201</w:t>
      </w:r>
      <w:r w:rsidR="00635CC7">
        <w:t>7</w:t>
      </w:r>
      <w:r w:rsidRPr="006416C9">
        <w:t>.gad</w:t>
      </w:r>
      <w:r w:rsidR="00C45006">
        <w:t>u</w:t>
      </w:r>
      <w:r w:rsidRPr="006416C9">
        <w:t xml:space="preserve"> (līdz piedāvājuma iesniegšanas brīdim) laikā. Pretendenta vidējam gada apgrozījumam norādītajā laikā jābūt vismaz piedāvātās kopējās līgumcenas apmērā</w:t>
      </w:r>
      <w:r w:rsidRPr="00886E97">
        <w:t>.</w:t>
      </w:r>
    </w:p>
    <w:p w:rsidR="004F3743" w:rsidRDefault="004F3743" w:rsidP="00E82292">
      <w:pPr>
        <w:ind w:right="-99" w:firstLine="720"/>
        <w:jc w:val="both"/>
      </w:pPr>
      <w:r w:rsidRPr="00655DA8">
        <w:rPr>
          <w:bCs/>
        </w:rPr>
        <w:t>5.2.</w:t>
      </w:r>
      <w:r>
        <w:rPr>
          <w:b/>
          <w:bCs/>
        </w:rPr>
        <w:t xml:space="preserve"> </w:t>
      </w:r>
      <w:r>
        <w:t xml:space="preserve">Pretendents, kas attiecīgajā tirgū darbojas mazāk, nekā </w:t>
      </w:r>
      <w:r w:rsidR="0041268A">
        <w:t>divus</w:t>
      </w:r>
      <w:r>
        <w:t xml:space="preserve"> kalendāros gadus var iesniegt Nolikuma 5.1.apakšpunktā minēto dokumentu tikai par periodu no darbības uzsākšanas brīža.</w:t>
      </w:r>
      <w:r w:rsidR="00C45006">
        <w:t xml:space="preserve"> </w:t>
      </w:r>
      <w:r w:rsidR="00C45006" w:rsidRPr="006416C9">
        <w:t>Pretendenta vidējam gada apgrozījumam norādītajā laikā jābūt vismaz piedāvātās kopējās līgumcenas apmērā</w:t>
      </w:r>
      <w:r w:rsidR="00C45006" w:rsidRPr="00886E97">
        <w:t>.</w:t>
      </w:r>
    </w:p>
    <w:p w:rsidR="00166737" w:rsidRPr="00215C38" w:rsidRDefault="00166737" w:rsidP="00E82292">
      <w:pPr>
        <w:ind w:right="-99" w:firstLine="720"/>
        <w:rPr>
          <w:b/>
        </w:rPr>
      </w:pPr>
    </w:p>
    <w:p w:rsidR="00166737" w:rsidRPr="008E0AA0" w:rsidRDefault="00166737" w:rsidP="00E82292">
      <w:pPr>
        <w:ind w:right="-99" w:firstLine="720"/>
        <w:rPr>
          <w:b/>
        </w:rPr>
      </w:pPr>
      <w:r>
        <w:rPr>
          <w:b/>
        </w:rPr>
        <w:t>6</w:t>
      </w:r>
      <w:r w:rsidRPr="008E0AA0">
        <w:rPr>
          <w:b/>
        </w:rPr>
        <w:t>. Pre</w:t>
      </w:r>
      <w:r>
        <w:rPr>
          <w:b/>
        </w:rPr>
        <w:t>tendenta izslēgšanas nosacījumi</w:t>
      </w:r>
    </w:p>
    <w:p w:rsidR="00352341" w:rsidRPr="00A9223A" w:rsidRDefault="00352341" w:rsidP="00E82292">
      <w:pPr>
        <w:ind w:right="-99" w:firstLine="720"/>
        <w:jc w:val="both"/>
      </w:pPr>
      <w:r>
        <w:t xml:space="preserve">6.1. </w:t>
      </w:r>
      <w:r w:rsidRPr="00A9223A">
        <w:t>Iepirkumu komisija izslēdz pretendentu no turpmākās dalības Iepirkumā, ja attiecībā uz pretendentu ir konstatēti Likuma 8.</w:t>
      </w:r>
      <w:r w:rsidRPr="00A9223A">
        <w:rPr>
          <w:vertAlign w:val="superscript"/>
        </w:rPr>
        <w:t>2</w:t>
      </w:r>
      <w:r w:rsidRPr="00A9223A">
        <w:t> panta piektajā daļā noteiktie izslēgšanas nosacījumi (saskaņā ar Nolikuma 4.2.apakšpunktu šo informāciju pārbauda attiecībā uz katru pretendentu, kuram būtu piešķiramas Līguma slēgšanas tiesības).</w:t>
      </w:r>
    </w:p>
    <w:p w:rsidR="00352341" w:rsidRDefault="00352341" w:rsidP="00E82292">
      <w:pPr>
        <w:ind w:right="-99" w:firstLine="720"/>
        <w:jc w:val="both"/>
        <w:rPr>
          <w:b/>
        </w:rPr>
      </w:pPr>
      <w:r w:rsidRPr="00A9223A">
        <w:t>6.2. Iepirkumu</w:t>
      </w:r>
      <w:r w:rsidRPr="009D6699">
        <w:t xml:space="preserve"> komisija var </w:t>
      </w:r>
      <w:r>
        <w:t>noraidīt pretendenta piedāvājumu</w:t>
      </w:r>
      <w:r w:rsidRPr="009D6699">
        <w:t xml:space="preserve"> šādos gadījumos:</w:t>
      </w:r>
    </w:p>
    <w:p w:rsidR="00352341" w:rsidRDefault="00352341" w:rsidP="00E82292">
      <w:pPr>
        <w:ind w:right="-99" w:firstLine="720"/>
        <w:jc w:val="both"/>
        <w:rPr>
          <w:b/>
        </w:rPr>
      </w:pPr>
      <w:r w:rsidRPr="009D6699">
        <w:t>6.2.1. pretendents ir sniedzis nepatiesu informāciju savas kvalifikācijas novērtēšanai vai nav sniedzis pieprasīto informāciju, vai iesniegtā informācija neatbilst Nolikuma 4.</w:t>
      </w:r>
      <w:r>
        <w:t xml:space="preserve"> un 5.</w:t>
      </w:r>
      <w:r w:rsidRPr="009D6699">
        <w:t>punktā noteiktajām prasībām;</w:t>
      </w:r>
    </w:p>
    <w:p w:rsidR="00352341" w:rsidRPr="00186CEA" w:rsidRDefault="00352341" w:rsidP="00E82292">
      <w:pPr>
        <w:ind w:right="-99" w:firstLine="720"/>
        <w:jc w:val="both"/>
        <w:rPr>
          <w:b/>
        </w:rPr>
      </w:pPr>
      <w:r w:rsidRPr="009D6699">
        <w:t>6.2.2.</w:t>
      </w:r>
      <w:r>
        <w:rPr>
          <w:b/>
        </w:rPr>
        <w:t xml:space="preserve"> </w:t>
      </w:r>
      <w:r w:rsidRPr="009D6699">
        <w:t>pretendenta Tehniskais piedāvājums neatbilst Nolikuma prasībām.</w:t>
      </w:r>
    </w:p>
    <w:p w:rsidR="001E7281" w:rsidRDefault="001E7281" w:rsidP="00E82292">
      <w:pPr>
        <w:tabs>
          <w:tab w:val="left" w:pos="993"/>
        </w:tabs>
        <w:ind w:right="-99" w:firstLine="720"/>
        <w:jc w:val="both"/>
      </w:pPr>
    </w:p>
    <w:p w:rsidR="009144C9" w:rsidRDefault="009144C9" w:rsidP="00E82292">
      <w:pPr>
        <w:tabs>
          <w:tab w:val="left" w:pos="993"/>
        </w:tabs>
        <w:ind w:right="-99" w:firstLine="720"/>
        <w:jc w:val="both"/>
      </w:pPr>
    </w:p>
    <w:p w:rsidR="00166737" w:rsidRPr="00655DA8" w:rsidRDefault="00166737" w:rsidP="00E82292">
      <w:pPr>
        <w:ind w:right="-99" w:firstLine="720"/>
        <w:rPr>
          <w:b/>
        </w:rPr>
      </w:pPr>
      <w:r w:rsidRPr="0041268A">
        <w:rPr>
          <w:b/>
        </w:rPr>
        <w:t>7. Piedāvājuma izvēles kritēriji</w:t>
      </w:r>
    </w:p>
    <w:p w:rsidR="00E51D77" w:rsidRDefault="006C4F82" w:rsidP="00E82292">
      <w:pPr>
        <w:ind w:right="-99" w:firstLine="720"/>
        <w:jc w:val="both"/>
      </w:pPr>
      <w:r w:rsidRPr="00140ADF">
        <w:t xml:space="preserve">Par </w:t>
      </w:r>
      <w:r w:rsidR="00977D35">
        <w:t>p</w:t>
      </w:r>
      <w:r w:rsidRPr="00140ADF">
        <w:t xml:space="preserve">retendenta piedāvājuma izvēles kritēriju tiek noteikts </w:t>
      </w:r>
      <w:r w:rsidRPr="00EC6CBC">
        <w:t xml:space="preserve">piedāvājums ar viszemāko </w:t>
      </w:r>
      <w:r>
        <w:t xml:space="preserve"> </w:t>
      </w:r>
      <w:r w:rsidRPr="00EC6CBC">
        <w:t xml:space="preserve">līgumcenu par </w:t>
      </w:r>
      <w:r w:rsidR="00DD13AC">
        <w:t>I</w:t>
      </w:r>
      <w:r w:rsidRPr="00EC6CBC">
        <w:t>epirkum</w:t>
      </w:r>
      <w:r>
        <w:t>a priekšmetu kopā,</w:t>
      </w:r>
      <w:r w:rsidRPr="00CD66E2">
        <w:t xml:space="preserve"> </w:t>
      </w:r>
      <w:r w:rsidRPr="00EC6CBC">
        <w:t xml:space="preserve">kas atbilst </w:t>
      </w:r>
      <w:r w:rsidR="00660C43">
        <w:t>N</w:t>
      </w:r>
      <w:r w:rsidRPr="00EC6CBC">
        <w:t xml:space="preserve">olikumā minētajām prasībām un </w:t>
      </w:r>
      <w:r w:rsidR="00DD13AC">
        <w:t>T</w:t>
      </w:r>
      <w:r w:rsidRPr="00EC6CBC">
        <w:t>ehniskajai specifikācijai</w:t>
      </w:r>
      <w:r>
        <w:t xml:space="preserve">, ar </w:t>
      </w:r>
      <w:r w:rsidRPr="00EC6CBC">
        <w:t>vis</w:t>
      </w:r>
      <w:r>
        <w:t>ām</w:t>
      </w:r>
      <w:r w:rsidRPr="00EC6CBC">
        <w:t xml:space="preserve"> </w:t>
      </w:r>
      <w:r>
        <w:t xml:space="preserve">izmaksām, iekļaujot </w:t>
      </w:r>
      <w:r w:rsidRPr="00F62B72">
        <w:t>nodokļ</w:t>
      </w:r>
      <w:r>
        <w:t>us</w:t>
      </w:r>
      <w:r w:rsidRPr="00F62B72">
        <w:t xml:space="preserve"> un izdevum</w:t>
      </w:r>
      <w:r>
        <w:t xml:space="preserve">us, bez </w:t>
      </w:r>
      <w:r w:rsidR="00DD13AC">
        <w:t xml:space="preserve">pievienotās vērtības nodokļa (turpmāk – </w:t>
      </w:r>
      <w:r>
        <w:t>PVN</w:t>
      </w:r>
      <w:r w:rsidR="00DD13AC">
        <w:t>)</w:t>
      </w:r>
      <w:r>
        <w:t xml:space="preserve">. </w:t>
      </w:r>
    </w:p>
    <w:p w:rsidR="00460740" w:rsidRDefault="00460740" w:rsidP="00E82292">
      <w:pPr>
        <w:ind w:right="-99" w:firstLine="720"/>
        <w:rPr>
          <w:b/>
        </w:rPr>
      </w:pPr>
    </w:p>
    <w:p w:rsidR="00166737" w:rsidRPr="008E0AA0" w:rsidRDefault="00166737" w:rsidP="00E82292">
      <w:pPr>
        <w:ind w:right="-99" w:firstLine="720"/>
        <w:rPr>
          <w:b/>
        </w:rPr>
      </w:pPr>
      <w:r>
        <w:rPr>
          <w:b/>
        </w:rPr>
        <w:t>8</w:t>
      </w:r>
      <w:r w:rsidRPr="008E0AA0">
        <w:rPr>
          <w:b/>
        </w:rPr>
        <w:t xml:space="preserve">. Iepirkuma </w:t>
      </w:r>
      <w:smartTag w:uri="schemas-tilde-lv/tildestengine" w:element="veidnes">
        <w:smartTagPr>
          <w:attr w:name="text" w:val="līgums&#10;"/>
          <w:attr w:name="baseform" w:val="Līgums"/>
          <w:attr w:name="id" w:val="-1"/>
        </w:smartTagPr>
        <w:r w:rsidRPr="008E0AA0">
          <w:rPr>
            <w:b/>
          </w:rPr>
          <w:t>līgums</w:t>
        </w:r>
      </w:smartTag>
    </w:p>
    <w:p w:rsidR="00FA0489" w:rsidRDefault="00FA0489" w:rsidP="00E82292">
      <w:pPr>
        <w:ind w:right="-99" w:firstLine="720"/>
        <w:jc w:val="both"/>
      </w:pPr>
      <w:r w:rsidRPr="007C1B98">
        <w:t>8.1</w:t>
      </w:r>
      <w:r w:rsidRPr="00CD3B47">
        <w:t>.</w:t>
      </w:r>
      <w:r w:rsidRPr="000A5770">
        <w:t xml:space="preserve"> Iepirkuma līguma projekts ir Nolikuma neatņemama sastāvdaļa (3.pielikums).</w:t>
      </w:r>
      <w:r>
        <w:t xml:space="preserve"> </w:t>
      </w:r>
    </w:p>
    <w:p w:rsidR="00C75600" w:rsidRPr="00597ED2" w:rsidRDefault="00C75600" w:rsidP="00E82292">
      <w:pPr>
        <w:ind w:right="-99" w:firstLine="709"/>
        <w:jc w:val="both"/>
      </w:pPr>
      <w:r w:rsidRPr="007C1B98">
        <w:t>8.2.</w:t>
      </w:r>
      <w:r>
        <w:t> </w:t>
      </w:r>
      <w:r w:rsidRPr="00597ED2">
        <w:t>Saskaņā ar Likuma 8</w:t>
      </w:r>
      <w:r>
        <w:t>.</w:t>
      </w:r>
      <w:r w:rsidRPr="00597ED2">
        <w:rPr>
          <w:vertAlign w:val="superscript"/>
        </w:rPr>
        <w:t>2</w:t>
      </w:r>
      <w:r w:rsidR="00ED3A05">
        <w:t> </w:t>
      </w:r>
      <w:r w:rsidRPr="00597ED2">
        <w:t xml:space="preserve">panta </w:t>
      </w:r>
      <w:r w:rsidR="00DD13AC">
        <w:t xml:space="preserve">vienpadsmito </w:t>
      </w:r>
      <w:r w:rsidRPr="00597ED2">
        <w:t xml:space="preserve">daļu, Pasūtītājs slēdz </w:t>
      </w:r>
      <w:r>
        <w:t>I</w:t>
      </w:r>
      <w:r w:rsidRPr="00597ED2">
        <w:t>epirkuma līgumu ar Iepirkuma komisijas izraudzīto pretendentu. Pretendentam, kurš izraudzīts par Iepirkuma uzvarētāju, 10</w:t>
      </w:r>
      <w:r>
        <w:t> </w:t>
      </w:r>
      <w:r w:rsidRPr="00597ED2">
        <w:t xml:space="preserve">(desmit) darbdienu laikā pēc paziņojuma saņemšanas jānoslēdz Iepirkuma </w:t>
      </w:r>
      <w:smartTag w:uri="schemas-tilde-lv/tildestengine" w:element="veidnes">
        <w:smartTagPr>
          <w:attr w:name="id" w:val="-1"/>
          <w:attr w:name="baseform" w:val="Līgums"/>
          <w:attr w:name="text" w:val="Līgums"/>
        </w:smartTagPr>
        <w:r w:rsidRPr="00597ED2">
          <w:t>līgums</w:t>
        </w:r>
      </w:smartTag>
      <w:r w:rsidRPr="00597ED2">
        <w:t xml:space="preserve"> ar Pasūtītāju.</w:t>
      </w:r>
    </w:p>
    <w:p w:rsidR="00C75600" w:rsidRPr="00597ED2" w:rsidRDefault="00C75600" w:rsidP="00E82292">
      <w:pPr>
        <w:ind w:right="-99" w:firstLine="709"/>
        <w:jc w:val="both"/>
      </w:pPr>
      <w:r w:rsidRPr="007C1B98">
        <w:t>8.3.</w:t>
      </w:r>
      <w:r>
        <w:t> </w:t>
      </w:r>
      <w:r w:rsidRPr="00597ED2">
        <w:rPr>
          <w:color w:val="000000"/>
        </w:rPr>
        <w:t xml:space="preserve">Ja izraudzītais pretendents atsakās slēgt Iepirkuma līgumu vai nenoslēdz to paredzētajā termiņā, tiesības slēgt Iepirkuma līgumu tiek piešķirtas nākamajam pretendentam, kura piedāvājums ir atzīts par piedāvājumu ar </w:t>
      </w:r>
      <w:r w:rsidRPr="00597ED2">
        <w:t xml:space="preserve">viszemāko nosacīto līgumcenu par </w:t>
      </w:r>
      <w:r>
        <w:t>I</w:t>
      </w:r>
      <w:r w:rsidRPr="00597ED2">
        <w:t xml:space="preserve">epirkuma priekšmetu </w:t>
      </w:r>
      <w:r w:rsidRPr="00597ED2">
        <w:rPr>
          <w:color w:val="000000"/>
        </w:rPr>
        <w:t xml:space="preserve">atbilstoši Nolikuma 7.punkta nosacījumiem. Pirms lēmuma pieņemšanas par līguma noslēgšanu ar nākamo pretendentu, </w:t>
      </w:r>
      <w:r w:rsidR="00483A1C" w:rsidRPr="00597ED2">
        <w:rPr>
          <w:color w:val="000000"/>
        </w:rPr>
        <w:t xml:space="preserve">kurš </w:t>
      </w:r>
      <w:r w:rsidR="00483A1C" w:rsidRPr="00BD40DC">
        <w:t xml:space="preserve">iesniedzis </w:t>
      </w:r>
      <w:r w:rsidR="00483A1C" w:rsidRPr="00597ED2">
        <w:rPr>
          <w:color w:val="000000"/>
        </w:rPr>
        <w:t>p</w:t>
      </w:r>
      <w:r w:rsidR="00483A1C">
        <w:rPr>
          <w:color w:val="000000"/>
        </w:rPr>
        <w:t>iedāvājumu atbilstoši Nolikuma 7</w:t>
      </w:r>
      <w:r w:rsidR="00483A1C" w:rsidRPr="00597ED2">
        <w:rPr>
          <w:color w:val="000000"/>
        </w:rPr>
        <w:t>.punkta nosacījumiem</w:t>
      </w:r>
      <w:r w:rsidRPr="00597ED2">
        <w:rPr>
          <w:color w:val="000000"/>
        </w:rPr>
        <w:t>, Pasūtītājs izvērtē, vai tas nav uzskatāms par vienu tirgus dalībnieku kopā ar sākotnēji izraudzīto pretendentu, kurš atteicās slēgt Iepirkuma līgumu ar Pasūtītāju. Ja arī nākamais izraudzītais pretendents atsakās slēgt Iepirkuma līgumu vai nenoslēdz to 10</w:t>
      </w:r>
      <w:r>
        <w:rPr>
          <w:color w:val="000000"/>
        </w:rPr>
        <w:t> </w:t>
      </w:r>
      <w:r w:rsidRPr="00597ED2">
        <w:rPr>
          <w:color w:val="000000"/>
        </w:rPr>
        <w:t xml:space="preserve">(desmit) darbdienu laikā pēc </w:t>
      </w:r>
      <w:r>
        <w:rPr>
          <w:color w:val="000000"/>
        </w:rPr>
        <w:t>I</w:t>
      </w:r>
      <w:r w:rsidRPr="00597ED2">
        <w:rPr>
          <w:color w:val="000000"/>
        </w:rPr>
        <w:t>epirkuma komisijas piedāvājuma nosūtīšanas, Iepirkum</w:t>
      </w:r>
      <w:r w:rsidR="00483A1C">
        <w:rPr>
          <w:color w:val="000000"/>
        </w:rPr>
        <w:t>u</w:t>
      </w:r>
      <w:r w:rsidRPr="00597ED2">
        <w:rPr>
          <w:color w:val="000000"/>
        </w:rPr>
        <w:t xml:space="preserve"> komisija pieņem lēmumu </w:t>
      </w:r>
      <w:r w:rsidRPr="001676D7">
        <w:rPr>
          <w:color w:val="000000"/>
        </w:rPr>
        <w:t>pārtraukt</w:t>
      </w:r>
      <w:r w:rsidRPr="00597ED2">
        <w:rPr>
          <w:color w:val="000000"/>
        </w:rPr>
        <w:t xml:space="preserve"> </w:t>
      </w:r>
      <w:r>
        <w:rPr>
          <w:color w:val="000000"/>
        </w:rPr>
        <w:t>I</w:t>
      </w:r>
      <w:r w:rsidRPr="00597ED2">
        <w:rPr>
          <w:color w:val="000000"/>
        </w:rPr>
        <w:t>epirkumu.</w:t>
      </w:r>
    </w:p>
    <w:p w:rsidR="00C75600" w:rsidRPr="00597ED2" w:rsidRDefault="00C75600" w:rsidP="00E82292">
      <w:pPr>
        <w:spacing w:after="120"/>
        <w:ind w:right="-99" w:firstLine="709"/>
        <w:jc w:val="both"/>
      </w:pPr>
      <w:r w:rsidRPr="007C1B98">
        <w:t>8.4.</w:t>
      </w:r>
      <w:r>
        <w:rPr>
          <w:b/>
        </w:rPr>
        <w:t> </w:t>
      </w:r>
      <w:r w:rsidRPr="00597ED2">
        <w:t xml:space="preserve">Iepirkuma </w:t>
      </w:r>
      <w:smartTag w:uri="schemas-tilde-lv/tildestengine" w:element="veidnes">
        <w:smartTagPr>
          <w:attr w:name="id" w:val="-1"/>
          <w:attr w:name="baseform" w:val="Līgums"/>
          <w:attr w:name="text" w:val="Līgums"/>
        </w:smartTagPr>
        <w:r w:rsidRPr="00597ED2">
          <w:t>līgums</w:t>
        </w:r>
      </w:smartTag>
      <w:r w:rsidRPr="00597ED2">
        <w:t xml:space="preserve"> tiks slēgts saskaņā ar pretendenta Finanšu piedāvājumā norādītajām cenām.</w:t>
      </w:r>
    </w:p>
    <w:p w:rsidR="00352341" w:rsidRPr="006202F6" w:rsidRDefault="00CD3B47" w:rsidP="00E82292">
      <w:pPr>
        <w:tabs>
          <w:tab w:val="left" w:pos="709"/>
        </w:tabs>
        <w:ind w:right="-99" w:firstLine="567"/>
        <w:rPr>
          <w:b/>
          <w:bCs/>
        </w:rPr>
      </w:pPr>
      <w:r>
        <w:rPr>
          <w:b/>
          <w:bCs/>
        </w:rPr>
        <w:tab/>
      </w:r>
      <w:r w:rsidR="00352341" w:rsidRPr="006202F6">
        <w:rPr>
          <w:b/>
          <w:bCs/>
        </w:rPr>
        <w:t>9.Apakšuzņēmēju nomaiņas kārtība</w:t>
      </w:r>
    </w:p>
    <w:p w:rsidR="00352341" w:rsidRDefault="00352341" w:rsidP="00E82292">
      <w:pPr>
        <w:ind w:right="-99" w:firstLine="720"/>
        <w:jc w:val="both"/>
      </w:pPr>
      <w:r>
        <w:rPr>
          <w:bCs/>
        </w:rPr>
        <w:t xml:space="preserve">9.1. </w:t>
      </w:r>
      <w:r>
        <w:t>Iepirkuma procedūrā izraudzītais pretendents ir tiesīgs Iepirkuma līguma izpildē iesaistīt un nomainīt personālu un apakšuzņēmējus šādā kārtībā:</w:t>
      </w:r>
    </w:p>
    <w:p w:rsidR="00352341" w:rsidRDefault="00352341" w:rsidP="00E82292">
      <w:pPr>
        <w:widowControl w:val="0"/>
        <w:ind w:right="-99" w:firstLine="720"/>
        <w:jc w:val="both"/>
      </w:pPr>
      <w:r>
        <w:t>9.2.</w:t>
      </w:r>
      <w:r w:rsidR="009144C9">
        <w:t> </w:t>
      </w:r>
      <w:r>
        <w:t xml:space="preserve">Izpildītājs ir tiesīgs bez saskaņošanas ar Pasūtītāju veikt personāla un apakšuzņēmēju nomaiņu, kā arī papildu personāla un apakšuzņēmēju iesaistīšanu līguma izpildē, ja par minētā personāla un apakšuzņēmēju iesaisti līguma izpildē informācija piedāvājumā nav sniegta un atbilstība Nolikuma prasībām nav tikusi vērtēta Iepirkuma procedūras ietvaros. Iepirkuma procedūrā izraudzītā pretendenta personālu, kuru tas iesaistījis līguma izpildē, par kuru sniedzis informāciju Pasūtītājam un kura kvalifikācijas atbilstību izvirzītajām prasībām Pasūtītājs ir vērtējis, kā arī apakšuzņēmējus, uz kuru iespējām Iepirkuma procedūrā izraudzītais pretendents balstījies, lai apliecinātu savas kvalifikācijas atbilstību paziņojumā par līgumu un Iepirkuma procedūras dokumentos noteiktajām prasībām, pēc līguma noslēgšanas drīkst nomainīt tikai ar Pasūtītāja rakstveida piekrišanu. </w:t>
      </w:r>
    </w:p>
    <w:p w:rsidR="00352341" w:rsidRDefault="00CD3B47" w:rsidP="00E82292">
      <w:pPr>
        <w:tabs>
          <w:tab w:val="left" w:pos="709"/>
        </w:tabs>
        <w:ind w:right="-99" w:firstLine="426"/>
        <w:jc w:val="both"/>
      </w:pPr>
      <w:r>
        <w:tab/>
      </w:r>
      <w:r w:rsidR="00352341">
        <w:t>9.3.</w:t>
      </w:r>
      <w:r w:rsidR="009144C9">
        <w:t> </w:t>
      </w:r>
      <w:r w:rsidR="00352341">
        <w:t>Pasūtītājs nepiekrīt Nolikuma 9.2.apakšpunktā norādītā personāla un apakšuzņēmēju nomaiņai (kuru drīkst nomainīt tikai ar Pasūtītāja rakstveida piekrišanu), ja pastāv kāds no šādiem nosacījumiem:</w:t>
      </w:r>
    </w:p>
    <w:p w:rsidR="00352341" w:rsidRDefault="00CD3B47" w:rsidP="00E82292">
      <w:pPr>
        <w:numPr>
          <w:ilvl w:val="2"/>
          <w:numId w:val="8"/>
        </w:numPr>
        <w:tabs>
          <w:tab w:val="left" w:pos="993"/>
        </w:tabs>
        <w:ind w:left="0" w:right="-99" w:firstLine="426"/>
        <w:jc w:val="both"/>
      </w:pPr>
      <w:r>
        <w:t xml:space="preserve"> </w:t>
      </w:r>
      <w:r w:rsidR="00352341">
        <w:t>Piegādātāja piedāvātais personāls vai apakšuzņēmējs neatbilst tām Iepirkuma procedūras dokumentos noteiktajām prasībām, kas attiecas uz piegādātāja personālu vai apakšuzņēmējiem;</w:t>
      </w:r>
    </w:p>
    <w:p w:rsidR="00352341" w:rsidRDefault="00CD3B47" w:rsidP="00E82292">
      <w:pPr>
        <w:numPr>
          <w:ilvl w:val="2"/>
          <w:numId w:val="8"/>
        </w:numPr>
        <w:tabs>
          <w:tab w:val="left" w:pos="993"/>
        </w:tabs>
        <w:ind w:left="0" w:right="-99" w:firstLine="426"/>
        <w:jc w:val="both"/>
      </w:pPr>
      <w:r>
        <w:t xml:space="preserve"> </w:t>
      </w:r>
      <w:r w:rsidR="00352341">
        <w:t>Tiek nomainīts apakšuzņēmējs, uz kura iespējām Iepirkuma procedūrā izraudzītais pretendents balstījies, lai apliecinātu savas kvalifikācijas atbilstību Iepirkuma procedūras dokumentos noteiktajām prasībām, un piedāvātajam apakšuzņēmējam nav vismaz tāda pati kvalifikācija, uz kādu Iepirkuma procedūrā izraudzītais pretendents atsaucies, apliecinot savu atbilstību Iepirkuma procedūrā noteiktajām prasībām;</w:t>
      </w:r>
    </w:p>
    <w:p w:rsidR="00352341" w:rsidRDefault="00CD3B47" w:rsidP="00E82292">
      <w:pPr>
        <w:numPr>
          <w:ilvl w:val="1"/>
          <w:numId w:val="8"/>
        </w:numPr>
        <w:tabs>
          <w:tab w:val="left" w:pos="426"/>
          <w:tab w:val="left" w:pos="851"/>
        </w:tabs>
        <w:ind w:left="0" w:right="-99" w:firstLine="426"/>
        <w:jc w:val="both"/>
      </w:pPr>
      <w:r>
        <w:rPr>
          <w:lang w:eastAsia="ru-RU"/>
        </w:rPr>
        <w:t xml:space="preserve"> </w:t>
      </w:r>
      <w:r w:rsidR="00352341">
        <w:rPr>
          <w:lang w:eastAsia="ru-RU"/>
        </w:rPr>
        <w:t>Pasūtītājs pieņem lēmumu atļaut vai atteikt Iepirkuma procedūrā izraudzītā pretendenta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Nolikuma 9.3.apakšpunkta noteikumiem.</w:t>
      </w:r>
    </w:p>
    <w:p w:rsidR="00352341" w:rsidRDefault="00352341" w:rsidP="00E82292">
      <w:pPr>
        <w:ind w:right="-99"/>
        <w:rPr>
          <w:b/>
        </w:rPr>
      </w:pPr>
    </w:p>
    <w:p w:rsidR="00166737" w:rsidRPr="008E0AA0" w:rsidRDefault="00352341" w:rsidP="00E82292">
      <w:pPr>
        <w:ind w:right="-99" w:firstLine="720"/>
        <w:rPr>
          <w:b/>
        </w:rPr>
      </w:pPr>
      <w:r>
        <w:rPr>
          <w:b/>
        </w:rPr>
        <w:t>10</w:t>
      </w:r>
      <w:r w:rsidR="00166737" w:rsidRPr="008E0AA0">
        <w:rPr>
          <w:b/>
        </w:rPr>
        <w:t>. Citi nosacījumi</w:t>
      </w:r>
    </w:p>
    <w:p w:rsidR="00166737" w:rsidRDefault="00B676BA" w:rsidP="00E82292">
      <w:pPr>
        <w:ind w:right="-99" w:firstLine="720"/>
        <w:jc w:val="both"/>
      </w:pPr>
      <w:r>
        <w:t>10</w:t>
      </w:r>
      <w:r w:rsidR="00166737" w:rsidRPr="00E25A19">
        <w:t>.1.</w:t>
      </w:r>
      <w:r w:rsidR="00166737" w:rsidRPr="008E0AA0">
        <w:t xml:space="preserve"> </w:t>
      </w:r>
      <w:r w:rsidR="00166737" w:rsidRPr="00BA1AE2">
        <w:rPr>
          <w:b/>
        </w:rPr>
        <w:t>Līguma darbības laikā pretendenta piedāvājumā norādī</w:t>
      </w:r>
      <w:r w:rsidR="001676D7" w:rsidRPr="00BA1AE2">
        <w:rPr>
          <w:b/>
        </w:rPr>
        <w:t>tās cenas netiek paaugstinātas</w:t>
      </w:r>
      <w:r w:rsidR="001676D7">
        <w:t>.</w:t>
      </w:r>
    </w:p>
    <w:p w:rsidR="00E25A19" w:rsidRDefault="00352341" w:rsidP="00E82292">
      <w:pPr>
        <w:ind w:right="-99" w:firstLine="720"/>
        <w:jc w:val="both"/>
      </w:pPr>
      <w:r>
        <w:t>10</w:t>
      </w:r>
      <w:r w:rsidR="00E25A19" w:rsidRPr="00C33EDF">
        <w:t>.2.</w:t>
      </w:r>
      <w:r w:rsidR="00E25A19">
        <w:t xml:space="preserve"> Līguma darbības laikā </w:t>
      </w:r>
      <w:r w:rsidR="00A14082">
        <w:t>i</w:t>
      </w:r>
      <w:r w:rsidR="00C97124">
        <w:t>zpildītājs</w:t>
      </w:r>
      <w:r w:rsidR="00E25A19">
        <w:t xml:space="preserve"> drīkst veikt apakšuzņēmēju vai Līguma izpildē iesaistīto personālu nomaiņu, ja </w:t>
      </w:r>
      <w:r w:rsidR="00A14082">
        <w:t>i</w:t>
      </w:r>
      <w:r w:rsidR="00C97124">
        <w:t>zpildītājs</w:t>
      </w:r>
      <w:r w:rsidR="00E25A19">
        <w:t xml:space="preserve"> par to paziņojis </w:t>
      </w:r>
      <w:r w:rsidR="00DD13AC">
        <w:t>P</w:t>
      </w:r>
      <w:r w:rsidR="00E25A19">
        <w:t xml:space="preserve">asūtītājam un saņēmis </w:t>
      </w:r>
      <w:r w:rsidR="00DD13AC">
        <w:t>P</w:t>
      </w:r>
      <w:r w:rsidR="00E25A19">
        <w:t xml:space="preserve">asūtītāja rakstveida piekrišanu apakšuzņēmēja vai personāla nomaiņai. Pasūtītājs piekrīt apakšuzņēmēja vai personāla nomaiņai, ja piedāvātais apakšuzņēmējs atbilst Iepirkumā izvirzītajiem kritērijiem attiecībā uz </w:t>
      </w:r>
      <w:r w:rsidR="00A14082">
        <w:t>i</w:t>
      </w:r>
      <w:r w:rsidR="00C97124">
        <w:t>zpildītāju</w:t>
      </w:r>
      <w:r w:rsidR="00E25A19">
        <w:t>.</w:t>
      </w:r>
    </w:p>
    <w:p w:rsidR="00E25A19" w:rsidRPr="008E0AA0" w:rsidRDefault="00352341" w:rsidP="00E82292">
      <w:pPr>
        <w:ind w:right="-99" w:firstLine="720"/>
        <w:jc w:val="both"/>
      </w:pPr>
      <w:r>
        <w:t>10</w:t>
      </w:r>
      <w:r w:rsidR="00E25A19" w:rsidRPr="00C33EDF">
        <w:t>.3.</w:t>
      </w:r>
      <w:r w:rsidR="00E25A19">
        <w:t xml:space="preserve"> </w:t>
      </w:r>
      <w:r w:rsidR="005F0653">
        <w:t>Plānojot darbus</w:t>
      </w:r>
      <w:r w:rsidR="00E25A19">
        <w:t xml:space="preserve">, jāņem vērā, ka </w:t>
      </w:r>
      <w:r w:rsidR="005F0653">
        <w:t>darbi</w:t>
      </w:r>
      <w:r w:rsidR="00E25A19">
        <w:t xml:space="preserve"> var tikt veiktas ieslodz</w:t>
      </w:r>
      <w:r w:rsidR="005F0653">
        <w:t>ījuma vietas darba laikā</w:t>
      </w:r>
      <w:r w:rsidR="00E25A19">
        <w:t>, t.i., no plkst.8.00</w:t>
      </w:r>
      <w:r w:rsidR="00A14082">
        <w:t xml:space="preserve"> līdz plkst.</w:t>
      </w:r>
      <w:r w:rsidR="00E25A19">
        <w:t>1</w:t>
      </w:r>
      <w:r w:rsidR="005F0653">
        <w:t>7</w:t>
      </w:r>
      <w:r w:rsidR="00E25A19">
        <w:t xml:space="preserve">.00, kā arī, ka </w:t>
      </w:r>
      <w:r w:rsidR="005F0653">
        <w:t>pretendenta</w:t>
      </w:r>
      <w:r w:rsidR="00E25A19">
        <w:t xml:space="preserve"> pārstāvjiem</w:t>
      </w:r>
      <w:r w:rsidR="005F0653">
        <w:t>,</w:t>
      </w:r>
      <w:r w:rsidR="00E25A19">
        <w:t xml:space="preserve"> lai iekļūtu ieslodzījuma vietas teritorijā, ir jāuzrāda personu apliecinošs dokuments – pase vai personas apliecība (identifikācijas karte). Uzrādot vadītāja apliecību, piegādātāju pārstāvji ieslodzījuma vietā ielaisti netiks</w:t>
      </w:r>
      <w:r w:rsidR="00DD13AC">
        <w:t>.</w:t>
      </w:r>
    </w:p>
    <w:p w:rsidR="00347867" w:rsidRDefault="00352341" w:rsidP="00E82292">
      <w:pPr>
        <w:ind w:right="-99" w:firstLine="720"/>
        <w:jc w:val="both"/>
      </w:pPr>
      <w:r>
        <w:t>10</w:t>
      </w:r>
      <w:r w:rsidR="00347867" w:rsidRPr="000C24C6">
        <w:t>.</w:t>
      </w:r>
      <w:r w:rsidR="00E25A19">
        <w:t>4</w:t>
      </w:r>
      <w:r w:rsidR="00347867" w:rsidRPr="000C24C6">
        <w:t xml:space="preserve">. </w:t>
      </w:r>
      <w:r w:rsidR="00347867" w:rsidRPr="00271EBB">
        <w:t xml:space="preserve">Pretendents var iesniegt </w:t>
      </w:r>
      <w:r w:rsidR="00611141">
        <w:t>jautājumus par Nolikumu un/vai I</w:t>
      </w:r>
      <w:r w:rsidR="00347867" w:rsidRPr="00271EBB">
        <w:t>epirkuma priekšmetu</w:t>
      </w:r>
      <w:r w:rsidR="00347867">
        <w:t>,</w:t>
      </w:r>
      <w:r w:rsidR="00347867" w:rsidRPr="00271EBB">
        <w:t xml:space="preserve"> nosūtot </w:t>
      </w:r>
      <w:r w:rsidR="00347867">
        <w:t>tos</w:t>
      </w:r>
      <w:r w:rsidR="00347867" w:rsidRPr="00271EBB">
        <w:t xml:space="preserve"> elektroniski, pa faksu vai vēstules veidā, saskaņā ar </w:t>
      </w:r>
      <w:r w:rsidR="001E7281">
        <w:t>Likuma</w:t>
      </w:r>
      <w:r w:rsidR="00347867">
        <w:t xml:space="preserve"> </w:t>
      </w:r>
      <w:r w:rsidR="00347867" w:rsidRPr="00271EBB">
        <w:t xml:space="preserve">33.panta nosacījumiem, </w:t>
      </w:r>
      <w:r w:rsidR="001A2E83">
        <w:t>k</w:t>
      </w:r>
      <w:r w:rsidR="00347867" w:rsidRPr="00271EBB">
        <w:t xml:space="preserve">orespondences nosūtīšanas adrese: Ieslodzījuma vietu pārvalde, Stabu iela 89, Rīga, LV-1009. </w:t>
      </w:r>
      <w:smartTag w:uri="schemas-tilde-lv/tildestengine" w:element="veidnes">
        <w:smartTagPr>
          <w:attr w:name="id" w:val="-1"/>
          <w:attr w:name="baseform" w:val="Fakss"/>
          <w:attr w:name="text" w:val="Fakss"/>
        </w:smartTagPr>
        <w:r w:rsidR="00347867" w:rsidRPr="00271EBB">
          <w:t>Fakss</w:t>
        </w:r>
      </w:smartTag>
      <w:r w:rsidR="00347867" w:rsidRPr="00271EBB">
        <w:t xml:space="preserve"> </w:t>
      </w:r>
      <w:r w:rsidR="00347867">
        <w:t>67</w:t>
      </w:r>
      <w:r w:rsidR="00347867" w:rsidRPr="00271EBB">
        <w:t xml:space="preserve">278697, e-pasts: </w:t>
      </w:r>
      <w:hyperlink r:id="rId11" w:history="1">
        <w:r w:rsidR="00347867" w:rsidRPr="007132F9">
          <w:rPr>
            <w:rStyle w:val="Hyperlink"/>
          </w:rPr>
          <w:t>ievp@ievp.gov.lv</w:t>
        </w:r>
      </w:hyperlink>
      <w:r w:rsidR="00347867" w:rsidRPr="00271EBB">
        <w:t>;</w:t>
      </w:r>
      <w:r w:rsidR="00347867">
        <w:t xml:space="preserve"> </w:t>
      </w:r>
      <w:r w:rsidR="00347867" w:rsidRPr="00271EBB">
        <w:t xml:space="preserve">vai </w:t>
      </w:r>
      <w:r w:rsidR="00225874">
        <w:t>N</w:t>
      </w:r>
      <w:r w:rsidR="00347867" w:rsidRPr="00271EBB">
        <w:t>olikuma 1.2.</w:t>
      </w:r>
      <w:r w:rsidR="00611141">
        <w:t>apakš</w:t>
      </w:r>
      <w:r w:rsidR="00347867" w:rsidRPr="00271EBB">
        <w:t>punkt</w:t>
      </w:r>
      <w:r w:rsidR="00347867">
        <w:t>ā</w:t>
      </w:r>
      <w:r w:rsidR="00347867" w:rsidRPr="00271EBB">
        <w:t xml:space="preserve"> minēt</w:t>
      </w:r>
      <w:r w:rsidR="00347867">
        <w:t>aj</w:t>
      </w:r>
      <w:r w:rsidR="00347867" w:rsidRPr="00271EBB">
        <w:t>ām kontaktpersonām.</w:t>
      </w:r>
    </w:p>
    <w:p w:rsidR="00E82292" w:rsidRPr="00E82292" w:rsidRDefault="00E82292" w:rsidP="00E82292">
      <w:pPr>
        <w:ind w:right="-99" w:firstLine="720"/>
        <w:jc w:val="both"/>
      </w:pPr>
      <w:r>
        <w:t>10.5.</w:t>
      </w:r>
      <w:r w:rsidRPr="0061322B">
        <w:rPr>
          <w:b/>
          <w:bCs/>
        </w:rPr>
        <w:t xml:space="preserve"> </w:t>
      </w:r>
      <w:r w:rsidRPr="00E82292">
        <w:rPr>
          <w:bCs/>
        </w:rPr>
        <w:t xml:space="preserve">Pretendentam kā lietpratējam (ekspertam) Iepirkuma priekšmeta jomā pastāvīgi jākārto un jāsaņem visas nepieciešamās formalitātes un jāapmaksā valsts un pašvaldību nodevas, kā arī jāveic citi nepieciešamie maksājumi, būvatļaujas ar atzīmi par būvdarbu uzsākšanas nosacījumu izpildi saņemšanai, vai citu darbu veikšanai nepieciešamo atļauju iegūšanu un nepieciešamo dokumentu saskaņošanu. Kā arī, ja nepieciešams Iepirkuma priekšmeta īstenošanai, veikt visas nepieciešamās darbības, ja ir nepieciešams un / vai to pieprasa spēkā esošie normatīvie akti, vai būvvalde, tai skaitā, izstrādāt un atbilstošajās atbildīgajās instancēs saskaņot būvniecības dokumentāciju (veikt projektēšanu un projektu saskaņošanu), saņemt atzinumus par objekta gatavību ekspluatācijai un uzbūvēto objektu nodot ekspluatācijā normatīvo aktu noteiktajā kārtībā un Iepirkuma procedūras ietvaros noteiktajā termiņā. Pretendents uzņemas pilnu atbildību par savu darbību / bezdarbību, kā arī par objekta savlaicīgu nodošanu ekspluatācijā un visas </w:t>
      </w:r>
      <w:proofErr w:type="spellStart"/>
      <w:r w:rsidRPr="00E82292">
        <w:rPr>
          <w:bCs/>
        </w:rPr>
        <w:t>izpilddokumentācijas</w:t>
      </w:r>
      <w:proofErr w:type="spellEnd"/>
      <w:r w:rsidRPr="00E82292">
        <w:rPr>
          <w:bCs/>
        </w:rPr>
        <w:t xml:space="preserve"> nodošanu Pasūtītājam.</w:t>
      </w:r>
    </w:p>
    <w:p w:rsidR="00C068CE" w:rsidRDefault="00E82292" w:rsidP="00E82292">
      <w:pPr>
        <w:ind w:right="-99" w:firstLine="720"/>
        <w:jc w:val="both"/>
      </w:pPr>
      <w:r>
        <w:t>1</w:t>
      </w:r>
      <w:r w:rsidR="00352341">
        <w:t>0</w:t>
      </w:r>
      <w:r w:rsidR="00347867">
        <w:t>.</w:t>
      </w:r>
      <w:r w:rsidR="00E25A19">
        <w:t>5</w:t>
      </w:r>
      <w:r w:rsidR="00347867">
        <w:t xml:space="preserve">. </w:t>
      </w:r>
      <w:r w:rsidR="00370D38" w:rsidRPr="00F03C3D">
        <w:t>Pasūtītājs rīko pretendentu sanāksmi plānot</w:t>
      </w:r>
      <w:r w:rsidR="00370D38">
        <w:t>ā</w:t>
      </w:r>
      <w:r w:rsidR="00370D38" w:rsidRPr="00F03C3D">
        <w:t xml:space="preserve"> objekta apskat</w:t>
      </w:r>
      <w:r w:rsidR="00370D38">
        <w:t>e</w:t>
      </w:r>
      <w:r w:rsidR="00370D38" w:rsidRPr="00F03C3D">
        <w:t xml:space="preserve">i </w:t>
      </w:r>
      <w:r w:rsidR="00344F68" w:rsidRPr="00344F68">
        <w:t>Valmieras cietum</w:t>
      </w:r>
      <w:r>
        <w:t>ā</w:t>
      </w:r>
      <w:r w:rsidR="00882659" w:rsidRPr="00110DF7">
        <w:t>,</w:t>
      </w:r>
      <w:r w:rsidR="00882659">
        <w:t xml:space="preserve"> </w:t>
      </w:r>
      <w:r w:rsidR="00344F68" w:rsidRPr="00344F68">
        <w:t>Dzirnavu iel</w:t>
      </w:r>
      <w:r>
        <w:t xml:space="preserve">ā </w:t>
      </w:r>
      <w:r w:rsidR="00344F68" w:rsidRPr="00344F68">
        <w:t xml:space="preserve">32, </w:t>
      </w:r>
      <w:proofErr w:type="spellStart"/>
      <w:r w:rsidR="00344F68" w:rsidRPr="00344F68">
        <w:t>Valmiermuiž</w:t>
      </w:r>
      <w:r>
        <w:t>ā</w:t>
      </w:r>
      <w:proofErr w:type="spellEnd"/>
      <w:r w:rsidR="00344F68" w:rsidRPr="00344F68">
        <w:t>, Valmieras pag., Burtnieku nov., LV-4219</w:t>
      </w:r>
      <w:r w:rsidR="00370D38">
        <w:rPr>
          <w:bCs/>
        </w:rPr>
        <w:t xml:space="preserve">, </w:t>
      </w:r>
      <w:r w:rsidR="00370D38" w:rsidRPr="00F03C3D">
        <w:rPr>
          <w:b/>
        </w:rPr>
        <w:t>201</w:t>
      </w:r>
      <w:r w:rsidR="00635CC7">
        <w:rPr>
          <w:b/>
        </w:rPr>
        <w:t>7</w:t>
      </w:r>
      <w:r w:rsidR="00370D38" w:rsidRPr="00F03C3D">
        <w:rPr>
          <w:b/>
        </w:rPr>
        <w:t xml:space="preserve">.gada </w:t>
      </w:r>
      <w:r w:rsidR="005722EB">
        <w:rPr>
          <w:b/>
        </w:rPr>
        <w:t>8</w:t>
      </w:r>
      <w:r w:rsidR="00344F68">
        <w:rPr>
          <w:b/>
        </w:rPr>
        <w:t>.</w:t>
      </w:r>
      <w:r w:rsidR="005722EB">
        <w:rPr>
          <w:b/>
        </w:rPr>
        <w:t>februārī</w:t>
      </w:r>
      <w:r w:rsidR="00C068CE">
        <w:rPr>
          <w:b/>
        </w:rPr>
        <w:t>, 201</w:t>
      </w:r>
      <w:r w:rsidR="00635CC7">
        <w:rPr>
          <w:b/>
        </w:rPr>
        <w:t>7</w:t>
      </w:r>
      <w:r w:rsidR="00C068CE">
        <w:rPr>
          <w:b/>
        </w:rPr>
        <w:t xml:space="preserve">.gada </w:t>
      </w:r>
      <w:r w:rsidR="005722EB">
        <w:rPr>
          <w:b/>
        </w:rPr>
        <w:t>9</w:t>
      </w:r>
      <w:r w:rsidR="00C068CE">
        <w:rPr>
          <w:b/>
        </w:rPr>
        <w:t>.</w:t>
      </w:r>
      <w:r w:rsidR="005722EB" w:rsidRPr="005722EB">
        <w:rPr>
          <w:b/>
        </w:rPr>
        <w:t xml:space="preserve"> </w:t>
      </w:r>
      <w:r w:rsidR="005722EB">
        <w:rPr>
          <w:b/>
        </w:rPr>
        <w:t>februārī</w:t>
      </w:r>
      <w:r w:rsidR="00370D38">
        <w:rPr>
          <w:b/>
        </w:rPr>
        <w:t xml:space="preserve"> un </w:t>
      </w:r>
      <w:r w:rsidR="00C068CE">
        <w:rPr>
          <w:b/>
        </w:rPr>
        <w:t>201</w:t>
      </w:r>
      <w:r w:rsidR="00635CC7">
        <w:rPr>
          <w:b/>
        </w:rPr>
        <w:t>7</w:t>
      </w:r>
      <w:r w:rsidR="00C068CE">
        <w:rPr>
          <w:b/>
        </w:rPr>
        <w:t xml:space="preserve">.gada </w:t>
      </w:r>
      <w:r w:rsidR="005722EB">
        <w:rPr>
          <w:b/>
        </w:rPr>
        <w:t>10</w:t>
      </w:r>
      <w:r w:rsidR="00A254B6">
        <w:rPr>
          <w:b/>
        </w:rPr>
        <w:t xml:space="preserve">. </w:t>
      </w:r>
      <w:r w:rsidR="005722EB">
        <w:rPr>
          <w:b/>
        </w:rPr>
        <w:t>februārī</w:t>
      </w:r>
      <w:r w:rsidR="00344F68">
        <w:rPr>
          <w:b/>
        </w:rPr>
        <w:t xml:space="preserve"> </w:t>
      </w:r>
      <w:r w:rsidR="00370D38" w:rsidRPr="00F03C3D">
        <w:t>plkst.1</w:t>
      </w:r>
      <w:r w:rsidR="00370D38">
        <w:t>1</w:t>
      </w:r>
      <w:r w:rsidR="00370D38" w:rsidRPr="00F03C3D">
        <w:t>.00 pēc vietējā laika. Papildu informācija pie kontaktpersonas –</w:t>
      </w:r>
      <w:r w:rsidR="00370D38">
        <w:t xml:space="preserve"> </w:t>
      </w:r>
      <w:r w:rsidR="00635CC7">
        <w:t xml:space="preserve">Valmieras cietuma priekšnieka vietnieks Aldis Ansons, tālr.64281472, </w:t>
      </w:r>
      <w:r w:rsidR="00635CC7" w:rsidRPr="00F252DA">
        <w:t>mob.</w:t>
      </w:r>
      <w:r w:rsidR="00635CC7">
        <w:t>26130611</w:t>
      </w:r>
      <w:r w:rsidR="00635CC7" w:rsidRPr="00F252DA">
        <w:t>,</w:t>
      </w:r>
      <w:r w:rsidR="00635CC7" w:rsidRPr="00DB5F66">
        <w:t xml:space="preserve"> e-pasta adrese </w:t>
      </w:r>
      <w:hyperlink r:id="rId12" w:history="1">
        <w:r w:rsidR="00635CC7">
          <w:rPr>
            <w:rStyle w:val="Hyperlink"/>
          </w:rPr>
          <w:t>aldis.ansons</w:t>
        </w:r>
        <w:r w:rsidR="00635CC7" w:rsidRPr="00DE3A21">
          <w:rPr>
            <w:rStyle w:val="Hyperlink"/>
          </w:rPr>
          <w:t>@ievp.gov.lv</w:t>
        </w:r>
      </w:hyperlink>
      <w:r w:rsidR="00C068CE" w:rsidRPr="00F03C3D">
        <w:t>.</w:t>
      </w:r>
    </w:p>
    <w:p w:rsidR="00E82292" w:rsidRPr="0061322B" w:rsidRDefault="00E82292" w:rsidP="00E82292">
      <w:pPr>
        <w:ind w:right="-99" w:firstLine="720"/>
        <w:jc w:val="both"/>
        <w:rPr>
          <w:b/>
        </w:rPr>
      </w:pPr>
      <w:r w:rsidRPr="0061322B">
        <w:rPr>
          <w:b/>
          <w:u w:val="single"/>
        </w:rPr>
        <w:t>Visiem pretendentiem jāveic objekta apskate, lai obje</w:t>
      </w:r>
      <w:r w:rsidR="00BA1AE2">
        <w:rPr>
          <w:b/>
          <w:u w:val="single"/>
        </w:rPr>
        <w:t>ktīvi novērtētu veicamos darbus un iesniegtu korektu piedāvājumu.</w:t>
      </w:r>
    </w:p>
    <w:p w:rsidR="00E82292" w:rsidRDefault="00E82292" w:rsidP="00E82292">
      <w:pPr>
        <w:ind w:right="-99" w:firstLine="720"/>
        <w:jc w:val="both"/>
      </w:pPr>
    </w:p>
    <w:p w:rsidR="00166737" w:rsidRPr="008E0AA0" w:rsidRDefault="00322C36" w:rsidP="00E82292">
      <w:pPr>
        <w:ind w:right="-99" w:firstLine="720"/>
        <w:jc w:val="both"/>
      </w:pPr>
      <w:r>
        <w:t>10</w:t>
      </w:r>
      <w:r w:rsidR="00166737" w:rsidRPr="00E25A19">
        <w:t>.</w:t>
      </w:r>
      <w:r w:rsidR="00E25A19" w:rsidRPr="00E25A19">
        <w:t>6</w:t>
      </w:r>
      <w:r w:rsidR="00166737" w:rsidRPr="00E25A19">
        <w:t>.</w:t>
      </w:r>
      <w:r w:rsidR="00166737" w:rsidRPr="008E0AA0">
        <w:t xml:space="preserve"> </w:t>
      </w:r>
      <w:r w:rsidR="005B076C">
        <w:t>Nolikums</w:t>
      </w:r>
      <w:r w:rsidR="00166737" w:rsidRPr="008E0AA0">
        <w:t xml:space="preserve"> izstrādāts saskaņā ar</w:t>
      </w:r>
      <w:r w:rsidR="00166737">
        <w:t xml:space="preserve"> </w:t>
      </w:r>
      <w:r w:rsidR="00810F1E">
        <w:t>Likumu</w:t>
      </w:r>
      <w:r w:rsidR="00166737" w:rsidRPr="008E0AA0">
        <w:t>.</w:t>
      </w:r>
    </w:p>
    <w:p w:rsidR="00116CE7" w:rsidRDefault="00116CE7" w:rsidP="00E82292">
      <w:pPr>
        <w:ind w:right="-99"/>
      </w:pPr>
    </w:p>
    <w:p w:rsidR="00322C36" w:rsidRDefault="00322C36" w:rsidP="00E82292">
      <w:pPr>
        <w:ind w:right="-99"/>
      </w:pPr>
    </w:p>
    <w:p w:rsidR="00635CC7" w:rsidRDefault="00635CC7" w:rsidP="00E82292">
      <w:pPr>
        <w:ind w:right="-99"/>
      </w:pPr>
      <w:r>
        <w:br w:type="page"/>
      </w:r>
    </w:p>
    <w:p w:rsidR="00B51A9A" w:rsidRPr="00271EBB" w:rsidRDefault="00B51A9A" w:rsidP="00B51A9A">
      <w:pPr>
        <w:ind w:right="-709" w:firstLine="567"/>
        <w:jc w:val="right"/>
      </w:pPr>
      <w:r w:rsidRPr="00271EBB">
        <w:t>1.pielikums</w:t>
      </w:r>
    </w:p>
    <w:p w:rsidR="00B51A9A" w:rsidRPr="00271EBB" w:rsidRDefault="00B51A9A" w:rsidP="00B51A9A">
      <w:pPr>
        <w:ind w:right="-709" w:firstLine="6120"/>
        <w:jc w:val="right"/>
      </w:pPr>
      <w:r>
        <w:t>iepirkuma</w:t>
      </w:r>
      <w:r w:rsidRPr="00271EBB">
        <w:t xml:space="preserve"> </w:t>
      </w:r>
    </w:p>
    <w:p w:rsidR="00B51A9A" w:rsidRPr="00271EBB" w:rsidRDefault="00B9647E" w:rsidP="00B51A9A">
      <w:pPr>
        <w:ind w:right="-709" w:firstLine="6120"/>
        <w:jc w:val="right"/>
      </w:pPr>
      <w:r>
        <w:t>(Nr.</w:t>
      </w:r>
      <w:r w:rsidR="00A54C9B">
        <w:t> </w:t>
      </w:r>
      <w:proofErr w:type="spellStart"/>
      <w:r w:rsidR="00B51A9A" w:rsidRPr="00271EBB">
        <w:t>IeVP</w:t>
      </w:r>
      <w:proofErr w:type="spellEnd"/>
      <w:r w:rsidR="00A54C9B">
        <w:t> </w:t>
      </w:r>
      <w:r w:rsidR="00B51A9A">
        <w:t>201</w:t>
      </w:r>
      <w:r w:rsidR="00635CC7">
        <w:t>7</w:t>
      </w:r>
      <w:r w:rsidR="00C23D05">
        <w:t>/</w:t>
      </w:r>
      <w:r w:rsidR="00635CC7">
        <w:t>8</w:t>
      </w:r>
      <w:r w:rsidR="00B51A9A" w:rsidRPr="00271EBB">
        <w:t>)</w:t>
      </w:r>
    </w:p>
    <w:p w:rsidR="00B51A9A" w:rsidRPr="00271EBB" w:rsidRDefault="00B51A9A" w:rsidP="00B51A9A">
      <w:pPr>
        <w:ind w:right="-709" w:firstLine="6120"/>
        <w:jc w:val="right"/>
      </w:pPr>
      <w:r>
        <w:t>n</w:t>
      </w:r>
      <w:r w:rsidRPr="00271EBB">
        <w:t>olikumam</w:t>
      </w:r>
    </w:p>
    <w:p w:rsidR="00B51A9A" w:rsidRDefault="00B51A9A" w:rsidP="00B51A9A">
      <w:pPr>
        <w:rPr>
          <w:sz w:val="28"/>
          <w:szCs w:val="28"/>
        </w:rPr>
      </w:pPr>
    </w:p>
    <w:p w:rsidR="00031CCB" w:rsidRPr="00031CCB" w:rsidRDefault="00031CCB" w:rsidP="00031CCB">
      <w:pPr>
        <w:rPr>
          <w:sz w:val="22"/>
          <w:szCs w:val="22"/>
          <w:lang w:eastAsia="en-US"/>
        </w:rPr>
      </w:pPr>
    </w:p>
    <w:tbl>
      <w:tblPr>
        <w:tblpPr w:leftFromText="180" w:rightFromText="180" w:vertAnchor="text" w:horzAnchor="margin" w:tblpXSpec="right" w:tblpY="-538"/>
        <w:tblW w:w="0" w:type="auto"/>
        <w:tblLayout w:type="fixed"/>
        <w:tblCellMar>
          <w:left w:w="30" w:type="dxa"/>
          <w:right w:w="30" w:type="dxa"/>
        </w:tblCellMar>
        <w:tblLook w:val="0000" w:firstRow="0" w:lastRow="0" w:firstColumn="0" w:lastColumn="0" w:noHBand="0" w:noVBand="0"/>
      </w:tblPr>
      <w:tblGrid>
        <w:gridCol w:w="2550"/>
      </w:tblGrid>
      <w:tr w:rsidR="00031CCB" w:rsidRPr="00031CCB" w:rsidTr="00031CCB">
        <w:trPr>
          <w:trHeight w:val="250"/>
        </w:trPr>
        <w:tc>
          <w:tcPr>
            <w:tcW w:w="2550" w:type="dxa"/>
          </w:tcPr>
          <w:p w:rsidR="00031CCB" w:rsidRPr="00031CCB" w:rsidRDefault="00031CCB" w:rsidP="00031CCB">
            <w:pPr>
              <w:jc w:val="right"/>
              <w:rPr>
                <w:sz w:val="22"/>
                <w:szCs w:val="22"/>
                <w:lang w:eastAsia="en-US"/>
              </w:rPr>
            </w:pPr>
          </w:p>
        </w:tc>
      </w:tr>
      <w:tr w:rsidR="00031CCB" w:rsidRPr="00031CCB" w:rsidTr="00031CCB">
        <w:trPr>
          <w:trHeight w:val="250"/>
        </w:trPr>
        <w:tc>
          <w:tcPr>
            <w:tcW w:w="2550" w:type="dxa"/>
          </w:tcPr>
          <w:p w:rsidR="00031CCB" w:rsidRPr="00031CCB" w:rsidRDefault="00031CCB" w:rsidP="00031CCB">
            <w:pPr>
              <w:jc w:val="right"/>
              <w:rPr>
                <w:sz w:val="22"/>
                <w:szCs w:val="22"/>
                <w:lang w:eastAsia="en-US"/>
              </w:rPr>
            </w:pPr>
          </w:p>
        </w:tc>
      </w:tr>
      <w:tr w:rsidR="00031CCB" w:rsidRPr="00031CCB" w:rsidTr="00942AE0">
        <w:trPr>
          <w:trHeight w:val="80"/>
        </w:trPr>
        <w:tc>
          <w:tcPr>
            <w:tcW w:w="2550" w:type="dxa"/>
          </w:tcPr>
          <w:p w:rsidR="00031CCB" w:rsidRPr="00031CCB" w:rsidRDefault="00031CCB" w:rsidP="00031CCB">
            <w:pPr>
              <w:jc w:val="right"/>
              <w:rPr>
                <w:sz w:val="22"/>
                <w:szCs w:val="22"/>
                <w:lang w:eastAsia="en-US"/>
              </w:rPr>
            </w:pPr>
          </w:p>
        </w:tc>
      </w:tr>
    </w:tbl>
    <w:p w:rsidR="00031CCB" w:rsidRPr="00031CCB" w:rsidRDefault="00031CCB" w:rsidP="00031CCB">
      <w:pPr>
        <w:jc w:val="both"/>
        <w:rPr>
          <w:sz w:val="22"/>
          <w:szCs w:val="22"/>
          <w:lang w:eastAsia="en-US"/>
        </w:rPr>
      </w:pPr>
    </w:p>
    <w:p w:rsidR="00635CC7" w:rsidRPr="00BA26AA" w:rsidRDefault="00635CC7" w:rsidP="00635CC7">
      <w:pPr>
        <w:jc w:val="center"/>
        <w:rPr>
          <w:b/>
        </w:rPr>
      </w:pPr>
      <w:r w:rsidRPr="00BA26AA">
        <w:rPr>
          <w:b/>
        </w:rPr>
        <w:t xml:space="preserve">Tehniskais uzdevums </w:t>
      </w:r>
    </w:p>
    <w:p w:rsidR="00635CC7" w:rsidRPr="00BA26AA" w:rsidRDefault="00635CC7" w:rsidP="00635CC7">
      <w:pPr>
        <w:jc w:val="both"/>
      </w:pPr>
    </w:p>
    <w:p w:rsidR="00635CC7" w:rsidRPr="00BA26AA" w:rsidRDefault="00635CC7" w:rsidP="00635CC7">
      <w:pPr>
        <w:jc w:val="center"/>
      </w:pPr>
      <w:r w:rsidRPr="00BA26AA">
        <w:t>„</w:t>
      </w:r>
      <w:r w:rsidR="00DD4702" w:rsidRPr="00DD4702">
        <w:t>Teritorijas labiekārtošanas darbi pirms būvniecības uzsākšanas Valmieras cietuma teritorijā</w:t>
      </w:r>
      <w:r w:rsidRPr="00BA26AA">
        <w:t>”</w:t>
      </w:r>
    </w:p>
    <w:p w:rsidR="00635CC7" w:rsidRPr="00BA26AA" w:rsidRDefault="00635CC7" w:rsidP="00635CC7">
      <w:pPr>
        <w:jc w:val="both"/>
      </w:pPr>
    </w:p>
    <w:p w:rsidR="00635CC7" w:rsidRPr="00BA26AA" w:rsidRDefault="00635CC7" w:rsidP="00635CC7">
      <w:pPr>
        <w:jc w:val="both"/>
      </w:pPr>
      <w:r w:rsidRPr="00BA26AA">
        <w:t xml:space="preserve"> </w:t>
      </w:r>
    </w:p>
    <w:p w:rsidR="00635CC7" w:rsidRPr="004E5786" w:rsidRDefault="004A10DB" w:rsidP="00635CC7">
      <w:pPr>
        <w:ind w:firstLine="720"/>
        <w:jc w:val="both"/>
      </w:pPr>
      <w:r>
        <w:t>Pretendentam</w:t>
      </w:r>
      <w:r w:rsidR="00635CC7" w:rsidRPr="00BA26AA">
        <w:t xml:space="preserve"> jānodrošina laikā radušos būvgružu</w:t>
      </w:r>
      <w:r w:rsidR="00635CC7">
        <w:t xml:space="preserve"> novākšana,</w:t>
      </w:r>
      <w:r w:rsidR="00635CC7" w:rsidRPr="00BA26AA">
        <w:t xml:space="preserve"> izvešana no iestādes teri</w:t>
      </w:r>
      <w:r w:rsidR="00ED1809">
        <w:t xml:space="preserve">torijas un būvgružu utilizācija, kas ietver visas </w:t>
      </w:r>
      <w:r w:rsidR="00635CC7" w:rsidRPr="00BA26AA">
        <w:t xml:space="preserve">bedres nolīdzināšana (veicot aprēķinus, </w:t>
      </w:r>
      <w:r w:rsidR="00ED1809">
        <w:t>jā</w:t>
      </w:r>
      <w:r w:rsidR="00635CC7" w:rsidRPr="00BA26AA">
        <w:t xml:space="preserve">ņem vērā </w:t>
      </w:r>
      <w:r w:rsidR="00635CC7">
        <w:t>ka</w:t>
      </w:r>
      <w:r w:rsidR="00635CC7" w:rsidRPr="00BA26AA">
        <w:t xml:space="preserve"> </w:t>
      </w:r>
      <w:r w:rsidR="00ED1809">
        <w:t xml:space="preserve">iespējami, būs </w:t>
      </w:r>
      <w:r w:rsidR="00635CC7" w:rsidRPr="00BA26AA">
        <w:t xml:space="preserve">nepieciešams papildus </w:t>
      </w:r>
      <w:proofErr w:type="spellStart"/>
      <w:r w:rsidR="00635CC7" w:rsidRPr="00BA26AA">
        <w:t>grunt</w:t>
      </w:r>
      <w:r w:rsidR="00ED1809">
        <w:t>a</w:t>
      </w:r>
      <w:proofErr w:type="spellEnd"/>
      <w:r w:rsidR="00635CC7" w:rsidRPr="00BA26AA">
        <w:t xml:space="preserve"> pievešana). </w:t>
      </w:r>
      <w:r w:rsidR="00635CC7">
        <w:t>Jā</w:t>
      </w:r>
      <w:r w:rsidR="00ED1809">
        <w:t>veic būvlaukuma sakopšana</w:t>
      </w:r>
      <w:r w:rsidR="00635CC7" w:rsidRPr="00BA26AA">
        <w:t>, jo pēc</w:t>
      </w:r>
      <w:r w:rsidR="00635CC7">
        <w:t xml:space="preserve"> tam tiks veikti jauni </w:t>
      </w:r>
      <w:r w:rsidR="00635CC7" w:rsidRPr="004E5786">
        <w:t xml:space="preserve">būvdarbi. </w:t>
      </w:r>
      <w:r w:rsidR="00A42BF4">
        <w:t>L</w:t>
      </w:r>
      <w:r w:rsidR="00ED1809" w:rsidRPr="00DD4702">
        <w:t xml:space="preserve">abiekārtošanas </w:t>
      </w:r>
      <w:r w:rsidR="00ED1809">
        <w:t xml:space="preserve">darbu </w:t>
      </w:r>
      <w:r w:rsidR="00635CC7" w:rsidRPr="004E5786">
        <w:t>laukums aptuveni 1500 m</w:t>
      </w:r>
      <w:r w:rsidR="00635CC7" w:rsidRPr="004E5786">
        <w:rPr>
          <w:vertAlign w:val="superscript"/>
        </w:rPr>
        <w:t>2</w:t>
      </w:r>
      <w:r w:rsidR="00635CC7" w:rsidRPr="004E5786">
        <w:t xml:space="preserve"> (garums aptuveni 80 metri, platums  aptuveni 18 metri).</w:t>
      </w:r>
    </w:p>
    <w:p w:rsidR="002C595A" w:rsidRDefault="00ED1809" w:rsidP="00635CC7">
      <w:pPr>
        <w:ind w:firstLine="720"/>
        <w:jc w:val="both"/>
        <w:rPr>
          <w:b/>
        </w:rPr>
      </w:pPr>
      <w:r w:rsidRPr="00BA1AE2">
        <w:rPr>
          <w:b/>
        </w:rPr>
        <w:t xml:space="preserve">Norādītie darbi un to apjoms ir aptuvenais. </w:t>
      </w:r>
      <w:r w:rsidR="00635CC7" w:rsidRPr="00BA1AE2">
        <w:rPr>
          <w:b/>
        </w:rPr>
        <w:t>Lai precizēt</w:t>
      </w:r>
      <w:r w:rsidR="00BA1AE2" w:rsidRPr="00BA1AE2">
        <w:rPr>
          <w:b/>
        </w:rPr>
        <w:t>u</w:t>
      </w:r>
      <w:r w:rsidR="00635CC7" w:rsidRPr="00BA1AE2">
        <w:rPr>
          <w:b/>
        </w:rPr>
        <w:t xml:space="preserve"> nepieciešamo būvdarbu apjomu – pretendētiem obligāti ir jāpiedalās </w:t>
      </w:r>
      <w:r w:rsidRPr="00BA1AE2">
        <w:rPr>
          <w:b/>
        </w:rPr>
        <w:t xml:space="preserve">Iepirkuma </w:t>
      </w:r>
      <w:r w:rsidR="00635CC7" w:rsidRPr="00BA1AE2">
        <w:rPr>
          <w:b/>
        </w:rPr>
        <w:t xml:space="preserve">nolikuma </w:t>
      </w:r>
      <w:r w:rsidRPr="00BA1AE2">
        <w:rPr>
          <w:b/>
        </w:rPr>
        <w:t>10.5</w:t>
      </w:r>
      <w:r w:rsidR="00635CC7" w:rsidRPr="00BA1AE2">
        <w:rPr>
          <w:b/>
        </w:rPr>
        <w:t>.</w:t>
      </w:r>
      <w:r w:rsidR="004A10DB">
        <w:rPr>
          <w:b/>
        </w:rPr>
        <w:t> </w:t>
      </w:r>
      <w:r w:rsidR="00BA1AE2">
        <w:rPr>
          <w:b/>
        </w:rPr>
        <w:t>apakš</w:t>
      </w:r>
      <w:r w:rsidR="00635CC7" w:rsidRPr="00BA1AE2">
        <w:rPr>
          <w:b/>
        </w:rPr>
        <w:t>punktā minētajā pretendentu sanāksmē objekta apsekošanai</w:t>
      </w:r>
      <w:r w:rsidRPr="00BA1AE2">
        <w:rPr>
          <w:b/>
        </w:rPr>
        <w:t>.</w:t>
      </w:r>
    </w:p>
    <w:p w:rsidR="00BA1AE2" w:rsidRDefault="00BA1AE2" w:rsidP="00635CC7">
      <w:pPr>
        <w:ind w:firstLine="720"/>
        <w:jc w:val="both"/>
        <w:rPr>
          <w:b/>
        </w:rPr>
      </w:pPr>
    </w:p>
    <w:p w:rsidR="00BA1AE2" w:rsidRPr="00BA1AE2" w:rsidRDefault="00BA1AE2" w:rsidP="00635CC7">
      <w:pPr>
        <w:ind w:firstLine="720"/>
        <w:jc w:val="both"/>
      </w:pPr>
      <w:r w:rsidRPr="00BA1AE2">
        <w:t>Esošais stāvoklis:</w:t>
      </w:r>
    </w:p>
    <w:p w:rsidR="00BA1AE2" w:rsidRPr="00BA1AE2" w:rsidRDefault="00BA1AE2" w:rsidP="00635CC7">
      <w:pPr>
        <w:ind w:firstLine="720"/>
        <w:jc w:val="both"/>
        <w:rPr>
          <w:b/>
        </w:rPr>
      </w:pPr>
      <w:r w:rsidRPr="00BA1AE2">
        <w:rPr>
          <w:b/>
          <w:noProof/>
          <w:lang w:val="en-GB" w:eastAsia="en-GB"/>
        </w:rPr>
        <w:drawing>
          <wp:inline distT="0" distB="0" distL="0" distR="0" wp14:anchorId="506925E2" wp14:editId="2CB2AE34">
            <wp:extent cx="4249420" cy="3187065"/>
            <wp:effectExtent l="0" t="0" r="0" b="0"/>
            <wp:docPr id="1" name="Picture 1" descr="C:\Users\maksims.laskovs\Desktop\Iepirkumi 2017\8 Valmieras demontaza\New folder\DSCF87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ksims.laskovs\Desktop\Iepirkumi 2017\8 Valmieras demontaza\New folder\DSCF8706.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49420" cy="3187065"/>
                    </a:xfrm>
                    <a:prstGeom prst="rect">
                      <a:avLst/>
                    </a:prstGeom>
                    <a:noFill/>
                    <a:ln>
                      <a:noFill/>
                    </a:ln>
                  </pic:spPr>
                </pic:pic>
              </a:graphicData>
            </a:graphic>
          </wp:inline>
        </w:drawing>
      </w:r>
    </w:p>
    <w:p w:rsidR="002C595A" w:rsidRDefault="002C595A" w:rsidP="002C595A">
      <w:pPr>
        <w:ind w:right="-709" w:firstLine="567"/>
        <w:jc w:val="center"/>
      </w:pPr>
    </w:p>
    <w:p w:rsidR="00363F88" w:rsidRDefault="00363F88" w:rsidP="002C595A">
      <w:pPr>
        <w:ind w:right="-709" w:hanging="567"/>
        <w:jc w:val="both"/>
      </w:pPr>
    </w:p>
    <w:p w:rsidR="00BA1AE2" w:rsidRDefault="00BA1AE2" w:rsidP="002C595A">
      <w:pPr>
        <w:ind w:right="-709" w:hanging="567"/>
        <w:jc w:val="both"/>
      </w:pPr>
      <w:r w:rsidRPr="00BA1AE2">
        <w:rPr>
          <w:noProof/>
          <w:lang w:val="en-GB" w:eastAsia="en-GB"/>
        </w:rPr>
        <w:drawing>
          <wp:inline distT="0" distB="0" distL="0" distR="0" wp14:anchorId="03088ECE" wp14:editId="79CE9536">
            <wp:extent cx="3438525" cy="2578893"/>
            <wp:effectExtent l="0" t="0" r="0" b="0"/>
            <wp:docPr id="2" name="Picture 2" descr="C:\Users\maksims.laskovs\Desktop\Iepirkumi 2017\8 Valmieras demontaza\New folder\DSCF87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ksims.laskovs\Desktop\Iepirkumi 2017\8 Valmieras demontaza\New folder\DSCF8708.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40010" cy="2580007"/>
                    </a:xfrm>
                    <a:prstGeom prst="rect">
                      <a:avLst/>
                    </a:prstGeom>
                    <a:noFill/>
                    <a:ln>
                      <a:noFill/>
                    </a:ln>
                  </pic:spPr>
                </pic:pic>
              </a:graphicData>
            </a:graphic>
          </wp:inline>
        </w:drawing>
      </w:r>
    </w:p>
    <w:p w:rsidR="00BA1AE2" w:rsidRDefault="00BA1AE2" w:rsidP="002C595A">
      <w:pPr>
        <w:ind w:right="-709" w:hanging="567"/>
        <w:jc w:val="both"/>
      </w:pPr>
    </w:p>
    <w:p w:rsidR="00BA1AE2" w:rsidRDefault="00BA1AE2" w:rsidP="002C595A">
      <w:pPr>
        <w:ind w:right="-709" w:hanging="567"/>
        <w:jc w:val="both"/>
      </w:pPr>
    </w:p>
    <w:p w:rsidR="00BA1AE2" w:rsidRDefault="00635CC7">
      <w:r>
        <w:br w:type="page"/>
      </w:r>
    </w:p>
    <w:p w:rsidR="00FE4769" w:rsidRPr="00271EBB" w:rsidRDefault="00FE4769" w:rsidP="00FE4769">
      <w:pPr>
        <w:ind w:right="-709" w:firstLine="567"/>
        <w:jc w:val="right"/>
      </w:pPr>
      <w:r>
        <w:t>2</w:t>
      </w:r>
      <w:r w:rsidRPr="00271EBB">
        <w:t>.pielikums</w:t>
      </w:r>
    </w:p>
    <w:p w:rsidR="00FE4769" w:rsidRPr="00271EBB" w:rsidRDefault="00FE4769" w:rsidP="00FE4769">
      <w:pPr>
        <w:ind w:right="-709" w:firstLine="6120"/>
        <w:jc w:val="right"/>
      </w:pPr>
      <w:r>
        <w:t>iepirkuma</w:t>
      </w:r>
      <w:r w:rsidRPr="00271EBB">
        <w:t xml:space="preserve"> </w:t>
      </w:r>
    </w:p>
    <w:p w:rsidR="00FE4769" w:rsidRPr="00271EBB" w:rsidRDefault="00FE4769" w:rsidP="00FE4769">
      <w:pPr>
        <w:ind w:right="-709" w:firstLine="6120"/>
        <w:jc w:val="right"/>
      </w:pPr>
      <w:r w:rsidRPr="00271EBB">
        <w:t>(Nr.</w:t>
      </w:r>
      <w:r w:rsidR="008D7C9C">
        <w:t> </w:t>
      </w:r>
      <w:proofErr w:type="spellStart"/>
      <w:r w:rsidRPr="00271EBB">
        <w:t>IeVP</w:t>
      </w:r>
      <w:proofErr w:type="spellEnd"/>
      <w:r w:rsidR="008D7C9C">
        <w:t> </w:t>
      </w:r>
      <w:r w:rsidR="00B27DE2">
        <w:t>201</w:t>
      </w:r>
      <w:r w:rsidR="00635CC7">
        <w:t>7</w:t>
      </w:r>
      <w:r w:rsidR="00B27DE2">
        <w:t>/</w:t>
      </w:r>
      <w:r w:rsidR="00635CC7">
        <w:t>8</w:t>
      </w:r>
      <w:r w:rsidRPr="00271EBB">
        <w:t>)</w:t>
      </w:r>
    </w:p>
    <w:p w:rsidR="00FE4769" w:rsidRPr="00271EBB" w:rsidRDefault="00FE4769" w:rsidP="00FE4769">
      <w:pPr>
        <w:ind w:right="-709" w:firstLine="6120"/>
        <w:jc w:val="right"/>
      </w:pPr>
      <w:r>
        <w:t>n</w:t>
      </w:r>
      <w:r w:rsidRPr="00271EBB">
        <w:t>olikumam</w:t>
      </w:r>
    </w:p>
    <w:p w:rsidR="00FE4769" w:rsidRDefault="00FE4769" w:rsidP="0036625A">
      <w:pPr>
        <w:ind w:right="-766"/>
        <w:jc w:val="center"/>
      </w:pPr>
    </w:p>
    <w:p w:rsidR="00FE4769" w:rsidRDefault="00FE4769" w:rsidP="0036625A">
      <w:pPr>
        <w:ind w:right="-766"/>
        <w:jc w:val="center"/>
      </w:pPr>
    </w:p>
    <w:p w:rsidR="0036625A" w:rsidRPr="009E5F80" w:rsidRDefault="0036625A" w:rsidP="0036625A">
      <w:pPr>
        <w:ind w:right="-766"/>
        <w:jc w:val="center"/>
      </w:pPr>
      <w:r w:rsidRPr="009E5F80">
        <w:t>FINANŠU PIEDĀVĀJUMS</w:t>
      </w:r>
    </w:p>
    <w:p w:rsidR="0036625A" w:rsidRPr="009E5F80" w:rsidRDefault="0036625A" w:rsidP="0036625A">
      <w:pPr>
        <w:ind w:right="-766"/>
        <w:jc w:val="both"/>
      </w:pPr>
    </w:p>
    <w:p w:rsidR="0036625A" w:rsidRPr="009E5F80" w:rsidRDefault="0036625A" w:rsidP="0036625A">
      <w:pPr>
        <w:ind w:right="-766"/>
        <w:jc w:val="both"/>
      </w:pPr>
      <w:r w:rsidRPr="009E5F80">
        <w:t xml:space="preserve">Saskaņā ar Ieslodzījuma vietu pārvaldes </w:t>
      </w:r>
      <w:r w:rsidR="008A6FAF" w:rsidRPr="00C068CE">
        <w:t>iepirkuma</w:t>
      </w:r>
      <w:r w:rsidRPr="00C068CE">
        <w:t xml:space="preserve"> </w:t>
      </w:r>
      <w:r w:rsidR="00921196" w:rsidRPr="00921196">
        <w:t>„</w:t>
      </w:r>
      <w:r w:rsidR="00DD4702" w:rsidRPr="00DD4702">
        <w:t>Teritorijas labiekārtošanas darbi pirms būvniecības uzsākšanas Valmieras cietuma teritorijā</w:t>
      </w:r>
      <w:r w:rsidR="00921196" w:rsidRPr="00921196">
        <w:t>”</w:t>
      </w:r>
      <w:r w:rsidR="00D94E12">
        <w:t xml:space="preserve"> </w:t>
      </w:r>
      <w:r w:rsidRPr="00C068CE">
        <w:t>(iepirkuma</w:t>
      </w:r>
      <w:r w:rsidRPr="009E5F80">
        <w:t xml:space="preserve"> identifikācijas numurs </w:t>
      </w:r>
      <w:proofErr w:type="spellStart"/>
      <w:r w:rsidRPr="009E5F80">
        <w:t>IeVP</w:t>
      </w:r>
      <w:proofErr w:type="spellEnd"/>
      <w:r w:rsidR="008D7C9C">
        <w:t> </w:t>
      </w:r>
      <w:r w:rsidRPr="009E5F80">
        <w:t>201</w:t>
      </w:r>
      <w:r w:rsidR="00635CC7">
        <w:t>7</w:t>
      </w:r>
      <w:r w:rsidRPr="009E5F80">
        <w:t>/</w:t>
      </w:r>
      <w:r w:rsidR="00635CC7">
        <w:t>8</w:t>
      </w:r>
      <w:r w:rsidRPr="009E5F80">
        <w:t xml:space="preserve">) Nolikumu, </w:t>
      </w:r>
    </w:p>
    <w:p w:rsidR="0036625A" w:rsidRPr="009E5F80" w:rsidRDefault="0036625A" w:rsidP="0036625A">
      <w:pPr>
        <w:ind w:right="-766"/>
        <w:jc w:val="both"/>
        <w:rPr>
          <w:i/>
        </w:rPr>
      </w:pPr>
      <w:r w:rsidRPr="009E5F80">
        <w:t>__________________________________________________ (</w:t>
      </w:r>
      <w:r w:rsidRPr="009E5F80">
        <w:rPr>
          <w:i/>
        </w:rPr>
        <w:t xml:space="preserve">pretendenta nosaukums) </w:t>
      </w:r>
    </w:p>
    <w:p w:rsidR="0036625A" w:rsidRPr="00BA1AE2" w:rsidRDefault="0036625A" w:rsidP="0036625A">
      <w:pPr>
        <w:ind w:right="-766"/>
        <w:jc w:val="both"/>
      </w:pPr>
      <w:r w:rsidRPr="009E5F80">
        <w:t xml:space="preserve">apstiprina, ka piekrīt </w:t>
      </w:r>
      <w:r w:rsidR="009151EF">
        <w:t>I</w:t>
      </w:r>
      <w:r w:rsidRPr="009E5F80">
        <w:t xml:space="preserve">epirkuma noteikumiem, un piedāvā </w:t>
      </w:r>
      <w:r w:rsidR="00635CC7">
        <w:t>1</w:t>
      </w:r>
      <w:r w:rsidR="008D7C9C">
        <w:t> </w:t>
      </w:r>
      <w:r w:rsidR="006204B2">
        <w:t>(</w:t>
      </w:r>
      <w:r w:rsidR="00635CC7">
        <w:t>viena</w:t>
      </w:r>
      <w:r w:rsidR="006204B2">
        <w:t>)</w:t>
      </w:r>
      <w:r w:rsidR="002952DC" w:rsidRPr="002A2A4D">
        <w:t xml:space="preserve"> </w:t>
      </w:r>
      <w:r w:rsidR="003419C4">
        <w:t>mēneš</w:t>
      </w:r>
      <w:r w:rsidR="00635CC7">
        <w:t>a</w:t>
      </w:r>
      <w:r w:rsidR="003419C4">
        <w:t xml:space="preserve"> laikā</w:t>
      </w:r>
      <w:r w:rsidR="002952DC" w:rsidRPr="002A2A4D">
        <w:t xml:space="preserve"> </w:t>
      </w:r>
      <w:r w:rsidR="00881388">
        <w:t xml:space="preserve">veikt </w:t>
      </w:r>
      <w:r w:rsidR="00BA1AE2" w:rsidRPr="00BA1AE2">
        <w:t>Teritorijas labiekārtošanas darbu</w:t>
      </w:r>
      <w:r w:rsidR="00635CC7" w:rsidRPr="00BA1AE2">
        <w:t xml:space="preserve">s Valmieras cietuma teritorijā </w:t>
      </w:r>
      <w:r w:rsidRPr="00BA1AE2">
        <w:t>par šādu cenu:</w:t>
      </w:r>
    </w:p>
    <w:p w:rsidR="0036625A" w:rsidRPr="009E5F80" w:rsidRDefault="0036625A" w:rsidP="0036625A">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5"/>
        <w:gridCol w:w="2941"/>
        <w:gridCol w:w="2946"/>
      </w:tblGrid>
      <w:tr w:rsidR="0036625A" w:rsidRPr="009E5F80" w:rsidTr="001676D7">
        <w:tc>
          <w:tcPr>
            <w:tcW w:w="3020" w:type="dxa"/>
            <w:shd w:val="clear" w:color="auto" w:fill="auto"/>
          </w:tcPr>
          <w:p w:rsidR="0036625A" w:rsidRPr="009E5F80" w:rsidRDefault="0036625A" w:rsidP="00116CE7">
            <w:pPr>
              <w:jc w:val="center"/>
              <w:rPr>
                <w:b/>
              </w:rPr>
            </w:pPr>
          </w:p>
          <w:p w:rsidR="0036625A" w:rsidRPr="009E5F80" w:rsidRDefault="0036625A" w:rsidP="00116CE7">
            <w:pPr>
              <w:jc w:val="center"/>
              <w:rPr>
                <w:b/>
              </w:rPr>
            </w:pPr>
            <w:r w:rsidRPr="009E5F80">
              <w:rPr>
                <w:b/>
              </w:rPr>
              <w:t>Iepirkuma priekšmets</w:t>
            </w:r>
          </w:p>
        </w:tc>
        <w:tc>
          <w:tcPr>
            <w:tcW w:w="3020" w:type="dxa"/>
            <w:shd w:val="clear" w:color="auto" w:fill="auto"/>
          </w:tcPr>
          <w:p w:rsidR="0036625A" w:rsidRPr="009E5F80" w:rsidRDefault="0036625A" w:rsidP="00116CE7">
            <w:pPr>
              <w:jc w:val="center"/>
              <w:rPr>
                <w:b/>
              </w:rPr>
            </w:pPr>
            <w:r w:rsidRPr="009E5F80">
              <w:rPr>
                <w:b/>
              </w:rPr>
              <w:t>Līgumcena</w:t>
            </w:r>
            <w:r w:rsidR="00C24772">
              <w:rPr>
                <w:b/>
              </w:rPr>
              <w:t>, EUR</w:t>
            </w:r>
            <w:r w:rsidRPr="009E5F80">
              <w:rPr>
                <w:b/>
              </w:rPr>
              <w:t xml:space="preserve"> (bez PVN) – piedāvājuma izvēlēs kritērijs</w:t>
            </w:r>
          </w:p>
        </w:tc>
        <w:tc>
          <w:tcPr>
            <w:tcW w:w="3020" w:type="dxa"/>
            <w:shd w:val="clear" w:color="auto" w:fill="auto"/>
            <w:vAlign w:val="center"/>
          </w:tcPr>
          <w:p w:rsidR="0036625A" w:rsidRPr="009E5F80" w:rsidRDefault="0036625A" w:rsidP="007B0219">
            <w:pPr>
              <w:jc w:val="center"/>
              <w:rPr>
                <w:b/>
              </w:rPr>
            </w:pPr>
            <w:r w:rsidRPr="009E5F80">
              <w:rPr>
                <w:b/>
              </w:rPr>
              <w:t>Cena</w:t>
            </w:r>
            <w:r w:rsidR="00C24772">
              <w:rPr>
                <w:b/>
              </w:rPr>
              <w:t>, EUR (</w:t>
            </w:r>
            <w:r w:rsidRPr="009E5F80">
              <w:rPr>
                <w:b/>
              </w:rPr>
              <w:t>ar PVN</w:t>
            </w:r>
            <w:r w:rsidR="00C24772">
              <w:rPr>
                <w:b/>
              </w:rPr>
              <w:t>)</w:t>
            </w:r>
            <w:r w:rsidRPr="009E5F80">
              <w:rPr>
                <w:b/>
              </w:rPr>
              <w:t xml:space="preserve"> (informācijai)</w:t>
            </w:r>
          </w:p>
        </w:tc>
      </w:tr>
      <w:tr w:rsidR="0036625A" w:rsidRPr="009E5F80" w:rsidTr="00116CE7">
        <w:tc>
          <w:tcPr>
            <w:tcW w:w="3020" w:type="dxa"/>
            <w:shd w:val="clear" w:color="auto" w:fill="auto"/>
          </w:tcPr>
          <w:p w:rsidR="00881388" w:rsidRPr="00DD4702" w:rsidRDefault="00DD4702" w:rsidP="00116CE7">
            <w:pPr>
              <w:jc w:val="center"/>
              <w:rPr>
                <w:b/>
                <w:sz w:val="20"/>
                <w:szCs w:val="20"/>
              </w:rPr>
            </w:pPr>
            <w:r w:rsidRPr="00DD4702">
              <w:rPr>
                <w:sz w:val="20"/>
                <w:szCs w:val="20"/>
              </w:rPr>
              <w:t>Teritorijas labiekārtošanas darbi pirms būvniecības uzsākšanas Valmieras cietuma teritorijā</w:t>
            </w:r>
          </w:p>
        </w:tc>
        <w:tc>
          <w:tcPr>
            <w:tcW w:w="3020" w:type="dxa"/>
            <w:shd w:val="clear" w:color="auto" w:fill="auto"/>
          </w:tcPr>
          <w:p w:rsidR="0036625A" w:rsidRPr="009E5F80" w:rsidRDefault="0036625A" w:rsidP="00116CE7">
            <w:pPr>
              <w:rPr>
                <w:b/>
              </w:rPr>
            </w:pPr>
          </w:p>
        </w:tc>
        <w:tc>
          <w:tcPr>
            <w:tcW w:w="3020" w:type="dxa"/>
            <w:shd w:val="clear" w:color="auto" w:fill="auto"/>
          </w:tcPr>
          <w:p w:rsidR="0036625A" w:rsidRPr="009E5F80" w:rsidRDefault="0036625A" w:rsidP="00116CE7">
            <w:pPr>
              <w:rPr>
                <w:b/>
              </w:rPr>
            </w:pPr>
          </w:p>
        </w:tc>
      </w:tr>
    </w:tbl>
    <w:p w:rsidR="0036625A" w:rsidRPr="009E5F80" w:rsidRDefault="0036625A" w:rsidP="0036625A">
      <w:pPr>
        <w:rPr>
          <w:b/>
        </w:rPr>
      </w:pPr>
    </w:p>
    <w:p w:rsidR="0036625A" w:rsidRPr="009D50B8" w:rsidRDefault="00CF75D2" w:rsidP="0036625A">
      <w:pPr>
        <w:ind w:right="-766"/>
        <w:jc w:val="both"/>
      </w:pPr>
      <w:r>
        <w:rPr>
          <w:sz w:val="22"/>
          <w:szCs w:val="22"/>
        </w:rPr>
        <w:t>*</w:t>
      </w:r>
      <w:r w:rsidRPr="00CD3034">
        <w:rPr>
          <w:sz w:val="22"/>
          <w:szCs w:val="22"/>
        </w:rPr>
        <w:t>Līgumcenā ir iekļauti visi nodokļi (izņemot pievienotās vērtības nodokli) un izdevumi (tajā skaitā, transporta pakalpojumi, piegādes, muitas u.c. izmaksas, tajā skaitā, saistītas ar Tehniskajā specifikācijā nenorādītu un neparedzētu darbu izpildi, kas tehnoloģiski saistīti ar iepirkuma priekšmeta īstenošanu noteiktajā termiņā un vietā)</w:t>
      </w:r>
      <w:r w:rsidR="0036625A" w:rsidRPr="009D50B8">
        <w:t>.</w:t>
      </w:r>
    </w:p>
    <w:p w:rsidR="001676D7" w:rsidRDefault="001676D7" w:rsidP="0036625A">
      <w:pPr>
        <w:ind w:right="-766"/>
        <w:jc w:val="both"/>
      </w:pPr>
    </w:p>
    <w:p w:rsidR="001676D7" w:rsidRPr="009B437A" w:rsidRDefault="001676D7" w:rsidP="001676D7">
      <w:pPr>
        <w:rPr>
          <w:sz w:val="22"/>
          <w:szCs w:val="22"/>
        </w:rPr>
      </w:pPr>
      <w:r w:rsidRPr="009B437A">
        <w:rPr>
          <w:sz w:val="22"/>
          <w:szCs w:val="22"/>
        </w:rPr>
        <w:t xml:space="preserve">Pretendenta juridiskā adrese (ja faktiskā adrese atšķirīga, jānorāda arī tā): </w:t>
      </w:r>
    </w:p>
    <w:p w:rsidR="001676D7" w:rsidRPr="009B437A" w:rsidRDefault="001676D7" w:rsidP="001676D7">
      <w:pPr>
        <w:rPr>
          <w:sz w:val="22"/>
          <w:szCs w:val="22"/>
        </w:rPr>
      </w:pPr>
      <w:r w:rsidRPr="009B437A">
        <w:rPr>
          <w:sz w:val="22"/>
          <w:szCs w:val="22"/>
        </w:rPr>
        <w:t>______________________________________________</w:t>
      </w:r>
    </w:p>
    <w:p w:rsidR="001676D7" w:rsidRPr="009B437A" w:rsidRDefault="001676D7" w:rsidP="001676D7">
      <w:pPr>
        <w:rPr>
          <w:sz w:val="22"/>
          <w:szCs w:val="22"/>
        </w:rPr>
      </w:pPr>
      <w:r w:rsidRPr="009B437A">
        <w:rPr>
          <w:sz w:val="22"/>
          <w:szCs w:val="22"/>
        </w:rPr>
        <w:t>Tālruņa un faksa numuri: ________________________________________________</w:t>
      </w:r>
    </w:p>
    <w:p w:rsidR="001676D7" w:rsidRPr="009B437A" w:rsidRDefault="001676D7" w:rsidP="001676D7">
      <w:pPr>
        <w:rPr>
          <w:sz w:val="22"/>
          <w:szCs w:val="22"/>
        </w:rPr>
      </w:pPr>
    </w:p>
    <w:p w:rsidR="001676D7" w:rsidRPr="009B437A" w:rsidRDefault="001676D7" w:rsidP="001676D7">
      <w:pPr>
        <w:rPr>
          <w:sz w:val="22"/>
          <w:szCs w:val="22"/>
          <w:u w:val="single"/>
        </w:rPr>
      </w:pPr>
      <w:r w:rsidRPr="009B437A">
        <w:rPr>
          <w:sz w:val="22"/>
          <w:szCs w:val="22"/>
          <w:u w:val="single"/>
        </w:rPr>
        <w:t>Kontaktpersona</w:t>
      </w:r>
    </w:p>
    <w:p w:rsidR="001676D7" w:rsidRPr="009B437A" w:rsidRDefault="001676D7" w:rsidP="001676D7">
      <w:pPr>
        <w:rPr>
          <w:sz w:val="22"/>
          <w:szCs w:val="22"/>
        </w:rPr>
      </w:pPr>
      <w:r w:rsidRPr="009B437A">
        <w:rPr>
          <w:sz w:val="22"/>
          <w:szCs w:val="22"/>
        </w:rPr>
        <w:t xml:space="preserve">Vārds, uzvārds:__________________________________________ </w:t>
      </w:r>
    </w:p>
    <w:p w:rsidR="001676D7" w:rsidRPr="009B437A" w:rsidRDefault="001676D7" w:rsidP="001676D7">
      <w:pPr>
        <w:rPr>
          <w:sz w:val="22"/>
          <w:szCs w:val="22"/>
        </w:rPr>
      </w:pPr>
      <w:r w:rsidRPr="009B437A">
        <w:rPr>
          <w:sz w:val="22"/>
          <w:szCs w:val="22"/>
        </w:rPr>
        <w:t>telefona numurs: _________________________________________</w:t>
      </w:r>
    </w:p>
    <w:p w:rsidR="001676D7" w:rsidRPr="009B437A" w:rsidRDefault="001676D7" w:rsidP="001676D7">
      <w:pPr>
        <w:rPr>
          <w:sz w:val="22"/>
          <w:szCs w:val="22"/>
        </w:rPr>
      </w:pPr>
      <w:r w:rsidRPr="009B437A">
        <w:rPr>
          <w:sz w:val="22"/>
          <w:szCs w:val="22"/>
        </w:rPr>
        <w:t>e-pasta adrese: ________________________________________</w:t>
      </w:r>
    </w:p>
    <w:p w:rsidR="001676D7" w:rsidRPr="009B437A" w:rsidRDefault="001676D7" w:rsidP="001676D7">
      <w:pPr>
        <w:rPr>
          <w:sz w:val="22"/>
          <w:szCs w:val="22"/>
        </w:rPr>
      </w:pPr>
    </w:p>
    <w:p w:rsidR="001676D7" w:rsidRPr="003D794E" w:rsidRDefault="001676D7" w:rsidP="001676D7">
      <w:r w:rsidRPr="003D794E">
        <w:rPr>
          <w:u w:val="single"/>
        </w:rPr>
        <w:t>Informācija līguma noslēgšanai</w:t>
      </w:r>
      <w:r w:rsidRPr="003D794E">
        <w:t>:</w:t>
      </w:r>
    </w:p>
    <w:p w:rsidR="001676D7" w:rsidRPr="003D794E" w:rsidRDefault="001676D7" w:rsidP="001676D7">
      <w:r w:rsidRPr="003D794E">
        <w:t>Banka: ___________________________________</w:t>
      </w:r>
    </w:p>
    <w:p w:rsidR="001676D7" w:rsidRPr="003D794E" w:rsidRDefault="001676D7" w:rsidP="001676D7">
      <w:r w:rsidRPr="003D794E">
        <w:t>Kods: ____________________________________</w:t>
      </w:r>
    </w:p>
    <w:p w:rsidR="001676D7" w:rsidRPr="003D794E" w:rsidRDefault="001676D7" w:rsidP="001676D7">
      <w:r w:rsidRPr="003D794E">
        <w:t>Konts: ___________________________________</w:t>
      </w:r>
    </w:p>
    <w:p w:rsidR="001676D7" w:rsidRPr="003D794E" w:rsidRDefault="001676D7" w:rsidP="001676D7">
      <w:r w:rsidRPr="003D794E">
        <w:t>Personas, kura parakstīs Iepirkuma līgumu, vārds, uzvārds, statuss: __________________________________________________________________________________________________________________________________________</w:t>
      </w:r>
    </w:p>
    <w:p w:rsidR="001676D7" w:rsidRPr="003D794E" w:rsidRDefault="001676D7" w:rsidP="001676D7">
      <w:r w:rsidRPr="003D794E">
        <w:t>Datums_________________</w:t>
      </w:r>
    </w:p>
    <w:p w:rsidR="001676D7" w:rsidRPr="003D794E" w:rsidRDefault="001676D7" w:rsidP="001676D7">
      <w:r w:rsidRPr="003D794E">
        <w:t>Personas paraksts __________________________________________</w:t>
      </w:r>
    </w:p>
    <w:p w:rsidR="001676D7" w:rsidRPr="00DD4702" w:rsidRDefault="001676D7" w:rsidP="001676D7">
      <w:pPr>
        <w:jc w:val="both"/>
      </w:pPr>
      <w:r w:rsidRPr="003D794E">
        <w:t>Zīmogs</w:t>
      </w:r>
    </w:p>
    <w:p w:rsidR="001676D7" w:rsidRPr="003D794E" w:rsidRDefault="001676D7" w:rsidP="001676D7">
      <w:pPr>
        <w:ind w:right="282"/>
      </w:pPr>
      <w:r w:rsidRPr="003D794E">
        <w:t>Persona, kura būs atbildīga par līguma izpildi (tiks ierakstīta līgumā):</w:t>
      </w:r>
    </w:p>
    <w:p w:rsidR="001676D7" w:rsidRPr="003D794E" w:rsidRDefault="001676D7" w:rsidP="001676D7">
      <w:pPr>
        <w:ind w:right="282"/>
      </w:pPr>
      <w:r w:rsidRPr="003D794E">
        <w:t>Vārds, uzvārds:______________</w:t>
      </w:r>
    </w:p>
    <w:p w:rsidR="001676D7" w:rsidRPr="003D794E" w:rsidRDefault="001676D7" w:rsidP="001676D7">
      <w:pPr>
        <w:ind w:right="282"/>
      </w:pPr>
      <w:r w:rsidRPr="003D794E">
        <w:t>Ieņemamais amats: __________</w:t>
      </w:r>
    </w:p>
    <w:p w:rsidR="001676D7" w:rsidRPr="003D794E" w:rsidRDefault="001676D7" w:rsidP="001676D7">
      <w:pPr>
        <w:ind w:right="282"/>
      </w:pPr>
      <w:r w:rsidRPr="003D794E">
        <w:t>Tālruņa un faksa numurs:______</w:t>
      </w:r>
    </w:p>
    <w:p w:rsidR="001676D7" w:rsidRDefault="001676D7" w:rsidP="001676D7">
      <w:pPr>
        <w:ind w:right="-766"/>
        <w:jc w:val="both"/>
      </w:pPr>
      <w:r w:rsidRPr="003D794E">
        <w:t>E-pasts:_____________________</w:t>
      </w:r>
    </w:p>
    <w:p w:rsidR="00AC0F2D" w:rsidRDefault="00AC0F2D" w:rsidP="0036625A">
      <w:pPr>
        <w:ind w:right="-766"/>
      </w:pPr>
    </w:p>
    <w:p w:rsidR="00250031" w:rsidRDefault="00250031" w:rsidP="0036625A">
      <w:pPr>
        <w:ind w:right="-766"/>
      </w:pPr>
    </w:p>
    <w:p w:rsidR="00D316D5" w:rsidRPr="006B3669" w:rsidRDefault="00635CC7" w:rsidP="00DD4702">
      <w:pPr>
        <w:jc w:val="right"/>
      </w:pPr>
      <w:r>
        <w:br w:type="page"/>
      </w:r>
      <w:r w:rsidR="005762B0">
        <w:t>3</w:t>
      </w:r>
      <w:r w:rsidR="00D316D5" w:rsidRPr="006B3669">
        <w:t>.pielikums</w:t>
      </w:r>
    </w:p>
    <w:p w:rsidR="00D316D5" w:rsidRPr="006B3669" w:rsidRDefault="00D316D5" w:rsidP="00E82292">
      <w:pPr>
        <w:ind w:right="43"/>
        <w:jc w:val="right"/>
      </w:pPr>
      <w:r>
        <w:t>iepirkuma</w:t>
      </w:r>
    </w:p>
    <w:p w:rsidR="00D316D5" w:rsidRPr="006B3669" w:rsidRDefault="00B9647E" w:rsidP="00E82292">
      <w:pPr>
        <w:ind w:right="43"/>
        <w:jc w:val="right"/>
      </w:pPr>
      <w:r>
        <w:t>(Nr.</w:t>
      </w:r>
      <w:r w:rsidR="007B0219">
        <w:t> </w:t>
      </w:r>
      <w:proofErr w:type="spellStart"/>
      <w:r w:rsidR="00D316D5" w:rsidRPr="006B3669">
        <w:t>IeVP</w:t>
      </w:r>
      <w:proofErr w:type="spellEnd"/>
      <w:r w:rsidR="008D7C9C">
        <w:t> </w:t>
      </w:r>
      <w:r w:rsidR="008A6FAF">
        <w:t>201</w:t>
      </w:r>
      <w:r w:rsidR="00635CC7">
        <w:t>7</w:t>
      </w:r>
      <w:r w:rsidR="008A6FAF">
        <w:t>/</w:t>
      </w:r>
      <w:r w:rsidR="00635CC7">
        <w:t>8</w:t>
      </w:r>
      <w:r w:rsidR="00D316D5" w:rsidRPr="006B3669">
        <w:t>)</w:t>
      </w:r>
    </w:p>
    <w:p w:rsidR="00D316D5" w:rsidRPr="006B3669" w:rsidRDefault="00D316D5" w:rsidP="00E82292">
      <w:pPr>
        <w:ind w:right="43"/>
        <w:jc w:val="right"/>
      </w:pPr>
      <w:r w:rsidRPr="006B3669">
        <w:t>nolikumam</w:t>
      </w:r>
    </w:p>
    <w:p w:rsidR="00D316D5" w:rsidRPr="006B3669" w:rsidRDefault="00D316D5" w:rsidP="00D316D5">
      <w:pPr>
        <w:ind w:right="-766" w:firstLine="567"/>
        <w:jc w:val="center"/>
        <w:rPr>
          <w:b/>
        </w:rPr>
      </w:pPr>
    </w:p>
    <w:p w:rsidR="003C4454" w:rsidRDefault="003C4454" w:rsidP="00D316D5">
      <w:pPr>
        <w:tabs>
          <w:tab w:val="left" w:pos="5387"/>
        </w:tabs>
        <w:ind w:right="-766"/>
        <w:jc w:val="center"/>
        <w:rPr>
          <w:b/>
        </w:rPr>
      </w:pPr>
    </w:p>
    <w:p w:rsidR="003C4454" w:rsidRPr="006B3669" w:rsidRDefault="003C4454" w:rsidP="003C4454">
      <w:pPr>
        <w:tabs>
          <w:tab w:val="left" w:pos="5387"/>
        </w:tabs>
        <w:ind w:right="-285"/>
        <w:jc w:val="center"/>
        <w:rPr>
          <w:b/>
        </w:rPr>
      </w:pPr>
      <w:r w:rsidRPr="006B3669">
        <w:rPr>
          <w:b/>
        </w:rPr>
        <w:t>LĪGUMS Nr.</w:t>
      </w:r>
      <w:r>
        <w:rPr>
          <w:b/>
        </w:rPr>
        <w:t>1/16/2017/____/</w:t>
      </w:r>
      <w:r w:rsidRPr="006B3669">
        <w:rPr>
          <w:b/>
        </w:rPr>
        <w:t xml:space="preserve"> </w:t>
      </w:r>
    </w:p>
    <w:p w:rsidR="003C4454" w:rsidRPr="006B3669" w:rsidRDefault="003C4454" w:rsidP="003C4454">
      <w:pPr>
        <w:ind w:right="-285"/>
        <w:jc w:val="center"/>
      </w:pPr>
      <w:r>
        <w:t>„</w:t>
      </w:r>
      <w:r w:rsidR="00DD4702" w:rsidRPr="00DD4702">
        <w:t>Teritorijas labiekārtošanas darbi pirms būvniecības uzsākšanas Valmieras cietuma teritorijā</w:t>
      </w:r>
      <w:r>
        <w:t>”</w:t>
      </w:r>
    </w:p>
    <w:p w:rsidR="003C4454" w:rsidRPr="006B3669" w:rsidRDefault="003C4454" w:rsidP="003C4454">
      <w:pPr>
        <w:ind w:right="-285"/>
      </w:pPr>
    </w:p>
    <w:p w:rsidR="003C4454" w:rsidRPr="006B3669" w:rsidRDefault="003C4454" w:rsidP="003C4454">
      <w:pPr>
        <w:ind w:right="-285"/>
        <w:jc w:val="both"/>
      </w:pPr>
      <w:r w:rsidRPr="006B3669">
        <w:t>Rīgā</w:t>
      </w:r>
      <w:r>
        <w:t>,</w:t>
      </w:r>
      <w:r>
        <w:tab/>
      </w:r>
      <w:r>
        <w:tab/>
      </w:r>
      <w:r>
        <w:tab/>
      </w:r>
      <w:r>
        <w:tab/>
      </w:r>
      <w:r>
        <w:tab/>
      </w:r>
      <w:r>
        <w:tab/>
      </w:r>
      <w:r>
        <w:tab/>
      </w:r>
      <w:r>
        <w:tab/>
      </w:r>
      <w:r w:rsidRPr="006B3669">
        <w:t>201</w:t>
      </w:r>
      <w:r>
        <w:t>7</w:t>
      </w:r>
      <w:r w:rsidRPr="006B3669">
        <w:t>.gada __</w:t>
      </w:r>
      <w:r>
        <w:t>.</w:t>
      </w:r>
      <w:r w:rsidRPr="006B3669">
        <w:t>__________</w:t>
      </w:r>
      <w:r>
        <w:t>__</w:t>
      </w:r>
    </w:p>
    <w:p w:rsidR="003C4454" w:rsidRPr="006B3669" w:rsidRDefault="003C4454" w:rsidP="003C4454">
      <w:pPr>
        <w:ind w:right="-285"/>
        <w:jc w:val="both"/>
      </w:pPr>
    </w:p>
    <w:p w:rsidR="003C4454" w:rsidRPr="00013E70" w:rsidRDefault="003C4454" w:rsidP="003C4454">
      <w:pPr>
        <w:ind w:firstLine="539"/>
        <w:jc w:val="both"/>
        <w:rPr>
          <w:spacing w:val="3"/>
        </w:rPr>
      </w:pPr>
      <w:r w:rsidRPr="00013E70">
        <w:rPr>
          <w:b/>
          <w:spacing w:val="3"/>
        </w:rPr>
        <w:t>Ieslodzījuma vietu pārvalde</w:t>
      </w:r>
      <w:r w:rsidRPr="00013E70">
        <w:rPr>
          <w:spacing w:val="3"/>
        </w:rPr>
        <w:t xml:space="preserve">, reģistrācijas Nr.90000027165, juridiskā adrese: Stabu iela 89, Rīga, LV-1009, tās priekšnieces Ilonas </w:t>
      </w:r>
      <w:proofErr w:type="spellStart"/>
      <w:r w:rsidRPr="00013E70">
        <w:rPr>
          <w:spacing w:val="3"/>
        </w:rPr>
        <w:t>Spures</w:t>
      </w:r>
      <w:proofErr w:type="spellEnd"/>
      <w:r w:rsidRPr="00013E70">
        <w:rPr>
          <w:spacing w:val="3"/>
        </w:rPr>
        <w:t xml:space="preserve"> personā, kura rīkojas uz Ministru kabineta 2005.gada 1.novembra no</w:t>
      </w:r>
      <w:r>
        <w:rPr>
          <w:spacing w:val="3"/>
        </w:rPr>
        <w:t xml:space="preserve">teikumu Nr.827 „Ieslodzījuma vietu pārvaldes nolikums” pamata, turpmāk – Pasūtītājs, no vienas puses, un </w:t>
      </w:r>
    </w:p>
    <w:p w:rsidR="003C4454" w:rsidRPr="002F2812" w:rsidRDefault="003C4454" w:rsidP="003C4454">
      <w:pPr>
        <w:ind w:firstLine="567"/>
        <w:jc w:val="both"/>
        <w:rPr>
          <w:b/>
        </w:rPr>
      </w:pPr>
      <w:r>
        <w:rPr>
          <w:b/>
          <w:spacing w:val="3"/>
        </w:rPr>
        <w:t>___________________________</w:t>
      </w:r>
      <w:r>
        <w:rPr>
          <w:spacing w:val="3"/>
        </w:rPr>
        <w:t xml:space="preserve">adrese: ___________, tās _________ </w:t>
      </w:r>
      <w:r>
        <w:t>________</w:t>
      </w:r>
      <w:r>
        <w:rPr>
          <w:spacing w:val="3"/>
        </w:rPr>
        <w:t xml:space="preserve"> personā, kurš rīkojas pamatojoties uz _______, turpmāk – Izpildītājs, no otras puses, abi kopā saukti Puses, bet katrs atsevišķi – Puse, pamatojoties uz Pasūtītāja iepirkuma </w:t>
      </w:r>
      <w:r w:rsidR="00DD4702" w:rsidRPr="00DD4702">
        <w:t xml:space="preserve"> </w:t>
      </w:r>
      <w:r w:rsidR="00DD4702">
        <w:t>“</w:t>
      </w:r>
      <w:r w:rsidR="00DD4702" w:rsidRPr="00DD4702">
        <w:t>Teritorijas labiekārtošanas darbi pirms būvniecības uzsākšanas Valmieras cietuma teritorijā</w:t>
      </w:r>
      <w:r w:rsidRPr="009F767F">
        <w:rPr>
          <w:spacing w:val="3"/>
        </w:rPr>
        <w:t>” iepirkuma identifikācijas Nr.</w:t>
      </w:r>
      <w:r w:rsidRPr="009F767F">
        <w:t xml:space="preserve"> </w:t>
      </w:r>
      <w:proofErr w:type="spellStart"/>
      <w:r w:rsidRPr="009F767F">
        <w:t>IeVP</w:t>
      </w:r>
      <w:proofErr w:type="spellEnd"/>
      <w:r w:rsidRPr="009F767F">
        <w:t xml:space="preserve"> 201</w:t>
      </w:r>
      <w:r>
        <w:t>7</w:t>
      </w:r>
      <w:r w:rsidRPr="009F767F">
        <w:t>/</w:t>
      </w:r>
      <w:r>
        <w:t>8</w:t>
      </w:r>
      <w:r w:rsidRPr="009F767F">
        <w:rPr>
          <w:spacing w:val="-2"/>
        </w:rPr>
        <w:t xml:space="preserve"> (</w:t>
      </w:r>
      <w:r w:rsidRPr="009F767F">
        <w:rPr>
          <w:spacing w:val="3"/>
        </w:rPr>
        <w:t>turpmāk – Iepirkums)</w:t>
      </w:r>
      <w:r w:rsidRPr="009F767F">
        <w:rPr>
          <w:spacing w:val="-2"/>
        </w:rPr>
        <w:t xml:space="preserve"> rezultātiem,</w:t>
      </w:r>
      <w:r w:rsidRPr="009F767F">
        <w:t xml:space="preserve"> </w:t>
      </w:r>
      <w:r w:rsidRPr="009F767F">
        <w:rPr>
          <w:spacing w:val="-2"/>
        </w:rPr>
        <w:t xml:space="preserve">bez viltus, maldības vai spaidiem, </w:t>
      </w:r>
      <w:r w:rsidRPr="009F767F">
        <w:rPr>
          <w:spacing w:val="3"/>
        </w:rPr>
        <w:t>ievērojot Pušu brīvu gribu,</w:t>
      </w:r>
      <w:r w:rsidRPr="009F767F">
        <w:t xml:space="preserve"> </w:t>
      </w:r>
      <w:r w:rsidRPr="009F767F">
        <w:rPr>
          <w:spacing w:val="-2"/>
        </w:rPr>
        <w:t xml:space="preserve">noslēdz šādu līgumu (turpmāk </w:t>
      </w:r>
      <w:r>
        <w:rPr>
          <w:spacing w:val="-2"/>
        </w:rPr>
        <w:t>–</w:t>
      </w:r>
      <w:r w:rsidRPr="009F767F">
        <w:rPr>
          <w:spacing w:val="-2"/>
        </w:rPr>
        <w:t xml:space="preserve"> Līgums</w:t>
      </w:r>
      <w:r w:rsidRPr="002F2812">
        <w:rPr>
          <w:spacing w:val="-2"/>
        </w:rPr>
        <w:t>):</w:t>
      </w:r>
    </w:p>
    <w:p w:rsidR="003C4454" w:rsidRPr="002F2812" w:rsidRDefault="003C4454" w:rsidP="003C4454">
      <w:pPr>
        <w:ind w:firstLine="567"/>
        <w:jc w:val="both"/>
      </w:pPr>
    </w:p>
    <w:p w:rsidR="003C4454" w:rsidRPr="002F2812" w:rsidRDefault="003C4454" w:rsidP="003C4454">
      <w:pPr>
        <w:spacing w:after="120"/>
        <w:ind w:firstLine="567"/>
        <w:jc w:val="both"/>
      </w:pPr>
      <w:r w:rsidRPr="002F2812">
        <w:rPr>
          <w:b/>
        </w:rPr>
        <w:t>1. Līguma priekšmets un darbības termiņš</w:t>
      </w:r>
    </w:p>
    <w:p w:rsidR="003C4454" w:rsidRPr="002F2812" w:rsidRDefault="004A10DB" w:rsidP="003C4454">
      <w:pPr>
        <w:ind w:firstLine="567"/>
        <w:jc w:val="both"/>
      </w:pPr>
      <w:r>
        <w:t xml:space="preserve">1.1. </w:t>
      </w:r>
      <w:r w:rsidR="003C4454" w:rsidRPr="002F2812">
        <w:t xml:space="preserve">Pasūtītājs uzdod un apmaksā, bet Izpildītājs </w:t>
      </w:r>
      <w:r w:rsidR="003C4454">
        <w:t>veic</w:t>
      </w:r>
      <w:r w:rsidR="00ED1809">
        <w:t xml:space="preserve"> </w:t>
      </w:r>
      <w:r w:rsidR="00ED1809" w:rsidRPr="006A2CC8">
        <w:t>Valmieras cietuma teritorijā</w:t>
      </w:r>
      <w:r w:rsidR="00ED1809" w:rsidRPr="002F2812">
        <w:t xml:space="preserve"> </w:t>
      </w:r>
      <w:r w:rsidR="00ED1809">
        <w:t>labiekārtošanas darbus</w:t>
      </w:r>
      <w:r w:rsidR="003C4454">
        <w:t xml:space="preserve"> </w:t>
      </w:r>
      <w:r w:rsidR="003C4454" w:rsidRPr="002F2812">
        <w:t>(turpmāk – Darbi)</w:t>
      </w:r>
      <w:r w:rsidR="003C4454">
        <w:t>,</w:t>
      </w:r>
      <w:r w:rsidR="003C4454" w:rsidRPr="002F2812">
        <w:t xml:space="preserve"> </w:t>
      </w:r>
      <w:r w:rsidR="003C4454">
        <w:t xml:space="preserve">saskaņā ar Līguma noteikumiem un </w:t>
      </w:r>
      <w:r w:rsidR="003C4454" w:rsidRPr="002F2812">
        <w:t>atbilstoši Iepirkumam iesniegtaja</w:t>
      </w:r>
      <w:r w:rsidR="00F24B1B">
        <w:t>m Tehniskajam</w:t>
      </w:r>
      <w:r w:rsidR="003C4454" w:rsidRPr="002F2812">
        <w:t xml:space="preserve"> </w:t>
      </w:r>
      <w:r w:rsidR="00F24B1B">
        <w:t>piedāvājumam</w:t>
      </w:r>
      <w:r w:rsidR="003C4454" w:rsidRPr="002F2812">
        <w:t xml:space="preserve"> un Finanšu piedāvājumam, kas noformēts kā Līguma Pielikums (turpmāk – Pielikums), un ir Līguma neatņemama sastāvdaļa.</w:t>
      </w:r>
    </w:p>
    <w:p w:rsidR="003C4454" w:rsidRDefault="003C4454" w:rsidP="003C4454">
      <w:pPr>
        <w:ind w:firstLine="567"/>
        <w:jc w:val="both"/>
      </w:pPr>
      <w:r w:rsidRPr="002F2812">
        <w:t xml:space="preserve">1.2. Līgums stājas spēkā no tā </w:t>
      </w:r>
      <w:r>
        <w:t xml:space="preserve">abpusējas </w:t>
      </w:r>
      <w:r w:rsidRPr="002F2812">
        <w:t xml:space="preserve">parakstīšanas brīža un ir spēkā līdz </w:t>
      </w:r>
      <w:r w:rsidRPr="002F2812">
        <w:rPr>
          <w:b/>
        </w:rPr>
        <w:t>201</w:t>
      </w:r>
      <w:r>
        <w:rPr>
          <w:b/>
        </w:rPr>
        <w:t>7</w:t>
      </w:r>
      <w:r w:rsidRPr="002F2812">
        <w:rPr>
          <w:b/>
        </w:rPr>
        <w:t>.gada __.________</w:t>
      </w:r>
      <w:r>
        <w:t>.</w:t>
      </w:r>
    </w:p>
    <w:p w:rsidR="003C4454" w:rsidRPr="000B49CA" w:rsidRDefault="003C4454" w:rsidP="003C4454">
      <w:pPr>
        <w:ind w:firstLine="567"/>
        <w:jc w:val="both"/>
      </w:pPr>
      <w:r>
        <w:t>1.3. Līguma attiecības par pabeigtām atzīstamas tad, kad Puses izpildījušas visas savstarpējās saistības un starp tām pilnīgi nokārtoti visi maksājumi.</w:t>
      </w:r>
    </w:p>
    <w:p w:rsidR="003C4454" w:rsidRPr="002F2812" w:rsidRDefault="003C4454" w:rsidP="003C4454">
      <w:pPr>
        <w:spacing w:before="120" w:after="120"/>
        <w:ind w:firstLine="567"/>
        <w:jc w:val="both"/>
        <w:rPr>
          <w:b/>
        </w:rPr>
      </w:pPr>
      <w:r w:rsidRPr="002F2812">
        <w:rPr>
          <w:b/>
        </w:rPr>
        <w:t>2. Līgumcena un norēķinu kārtība</w:t>
      </w:r>
    </w:p>
    <w:p w:rsidR="003C4454" w:rsidRPr="002F2812" w:rsidRDefault="003C4454" w:rsidP="003C4454">
      <w:pPr>
        <w:ind w:firstLine="567"/>
        <w:jc w:val="both"/>
      </w:pPr>
      <w:r w:rsidRPr="002F2812">
        <w:t xml:space="preserve">2.1. Līgumcena par Līguma 1.1.punktā </w:t>
      </w:r>
      <w:r>
        <w:t>minētajiem</w:t>
      </w:r>
      <w:r w:rsidRPr="002F2812">
        <w:t xml:space="preserve"> Darbiem</w:t>
      </w:r>
      <w:r>
        <w:t>,</w:t>
      </w:r>
      <w:r w:rsidRPr="002F2812">
        <w:t xml:space="preserve"> </w:t>
      </w:r>
      <w:r>
        <w:t xml:space="preserve">saskaņā ar </w:t>
      </w:r>
      <w:r w:rsidRPr="002F2812">
        <w:t>Līguma Pielikumā norādīt</w:t>
      </w:r>
      <w:r>
        <w:t>o,</w:t>
      </w:r>
      <w:r w:rsidRPr="002F2812">
        <w:t xml:space="preserve"> ir __________ EUR </w:t>
      </w:r>
      <w:r>
        <w:t>(</w:t>
      </w:r>
      <w:r w:rsidRPr="006842A6">
        <w:rPr>
          <w:i/>
        </w:rPr>
        <w:t>summa vārdiem</w:t>
      </w:r>
      <w:r w:rsidRPr="002F2812">
        <w:t>).</w:t>
      </w:r>
    </w:p>
    <w:p w:rsidR="003C4454" w:rsidRPr="002F2812" w:rsidRDefault="003C4454" w:rsidP="003C4454">
      <w:pPr>
        <w:ind w:firstLine="567"/>
        <w:jc w:val="both"/>
      </w:pPr>
      <w:r w:rsidRPr="002F2812">
        <w:t>2.2. Līgumcenā ietilpst visas Līguma Pielikumā norādīt</w:t>
      </w:r>
      <w:r>
        <w:t>ās</w:t>
      </w:r>
      <w:r w:rsidRPr="002F2812">
        <w:t xml:space="preserve"> </w:t>
      </w:r>
      <w:r>
        <w:t xml:space="preserve">Projekta izstrādes un </w:t>
      </w:r>
      <w:r w:rsidRPr="002F2812">
        <w:t>Darbu izmaksas.</w:t>
      </w:r>
    </w:p>
    <w:p w:rsidR="003C4454" w:rsidRPr="002F2812" w:rsidRDefault="003C4454" w:rsidP="003C4454">
      <w:pPr>
        <w:ind w:firstLine="567"/>
        <w:jc w:val="both"/>
      </w:pPr>
      <w:r w:rsidRPr="002F2812">
        <w:t>2.3. Līgumcena, kas noteikta Līguma 2.1.punktā, nav pakļauta nekādam cenu pieaugumam samaksā par Darbu, materiāliem, valūtas kursu izmaiņām, inflācijai vai kam citam, kas varētu mainīt Līgumcenu. Līguma Pielikumā norādīto Darbu izmaksas paliek nemainīgas visā Līguma darbības laikā, izņemot Līguma 2.4.punktā minētājā gadījumā.</w:t>
      </w:r>
    </w:p>
    <w:p w:rsidR="003C4454" w:rsidRPr="002F2812" w:rsidRDefault="003C4454" w:rsidP="003C4454">
      <w:pPr>
        <w:ind w:firstLine="567"/>
        <w:jc w:val="both"/>
      </w:pPr>
      <w:r w:rsidRPr="002F2812">
        <w:t>2.4. Līgumcena var mainīties, ja Pasūtītājs maina Līguma Pielikumā noteikto Darbu apjomu vai ja likumdevējs Līguma darbības laikā groza Latvijas Republikā spēkā esošos normatīvos aktus, kas nosaka nodokļus, kas attiecas uz Līguma 1.1.punktā noteiktajiem Darbiem.</w:t>
      </w:r>
    </w:p>
    <w:p w:rsidR="003C4454" w:rsidRPr="002F2812" w:rsidRDefault="003C4454" w:rsidP="003C4454">
      <w:pPr>
        <w:ind w:firstLine="567"/>
        <w:jc w:val="both"/>
      </w:pPr>
      <w:r w:rsidRPr="002F2812">
        <w:t xml:space="preserve">2.5. Jebkuras izmaiņas attiecībā uz Līgumcenu ir spēkā vienīgi Pusēm rakstiski vienojoties. </w:t>
      </w:r>
    </w:p>
    <w:p w:rsidR="003C4454" w:rsidRPr="009F767F" w:rsidRDefault="003C4454" w:rsidP="003C4454">
      <w:pPr>
        <w:ind w:firstLine="567"/>
        <w:jc w:val="both"/>
      </w:pPr>
      <w:r w:rsidRPr="002F2812">
        <w:t xml:space="preserve">2.6. Līguma 2.1.punktā norādīto Līgumcenu </w:t>
      </w:r>
      <w:r>
        <w:t xml:space="preserve">Pasūtītājs </w:t>
      </w:r>
      <w:r w:rsidRPr="009F767F">
        <w:t>pārskaita Izpildītāja norēķinu kontā 30 (trīsdesmit) kalendāro dienu laikā pēc attiecīga Izpildītāja rēķina saņemšanas, kuru Izpildītājs izsniedz Pasūtītājam pēc visu Darbu pabeigšanas un Darbu pieņemšanas – nodošanas akta abpusējas parakstīšanas.</w:t>
      </w:r>
    </w:p>
    <w:p w:rsidR="003C4454" w:rsidRPr="009F767F" w:rsidRDefault="003C4454" w:rsidP="003C4454">
      <w:pPr>
        <w:ind w:firstLine="567"/>
        <w:jc w:val="both"/>
      </w:pPr>
      <w:r w:rsidRPr="009F767F">
        <w:t>2.</w:t>
      </w:r>
      <w:r>
        <w:t>7</w:t>
      </w:r>
      <w:r w:rsidRPr="009F767F">
        <w:t>. Saskaņā ar Pievienotās vērtības nodokļa likuma 142.pantu pievienotas vērtības nodokli valsts budžetā maksā Pasūtītājs.</w:t>
      </w:r>
    </w:p>
    <w:p w:rsidR="003C4454" w:rsidRPr="000B49CA" w:rsidRDefault="003C4454" w:rsidP="003C4454">
      <w:pPr>
        <w:ind w:firstLine="567"/>
        <w:jc w:val="both"/>
      </w:pPr>
    </w:p>
    <w:p w:rsidR="003C4454" w:rsidRPr="002F2812" w:rsidRDefault="003C4454" w:rsidP="003C4454">
      <w:pPr>
        <w:spacing w:before="120" w:after="120"/>
        <w:ind w:firstLine="567"/>
        <w:jc w:val="both"/>
        <w:rPr>
          <w:b/>
        </w:rPr>
      </w:pPr>
      <w:r w:rsidRPr="002F2812">
        <w:rPr>
          <w:b/>
        </w:rPr>
        <w:t>3. Darbu izpildes vispārīgie noteikumi</w:t>
      </w:r>
    </w:p>
    <w:p w:rsidR="003C4454" w:rsidRPr="002F2812" w:rsidRDefault="003C4454" w:rsidP="003C4454">
      <w:pPr>
        <w:ind w:firstLine="567"/>
        <w:jc w:val="both"/>
      </w:pPr>
      <w:r w:rsidRPr="002F2812">
        <w:t>3.1. Izpildītājam ir jāpieņem Darbu veikšanas vieta (turpmāk – Darbu teritorija) no Pasūtītāja ne vēlāk kā 3 (trīs) kalendāro dienu laikā no Līguma spēkā stāšanās dienas, rakstiski noformējot Darbu teritorijas pieņemšanas – nodošanas aktu.</w:t>
      </w:r>
    </w:p>
    <w:p w:rsidR="003C4454" w:rsidRPr="002F2812" w:rsidRDefault="003C4454" w:rsidP="003C4454">
      <w:pPr>
        <w:ind w:firstLine="567"/>
        <w:jc w:val="both"/>
      </w:pPr>
      <w:r w:rsidRPr="002F2812">
        <w:t>3.2. Pēc Līguma 3.1.punktā minētā Darbu teritorijas pieņemšanas – nodošanas akta parakstīšanas tiek uzskatīts, ka Izpildītājs ir iepazīstināts ar esošo situāciju Darbu teritorijā un turpmāk nevar izvirzīt nekādas pretenzijas Pasūtītājam saistībā ar Darbu teritoriju.</w:t>
      </w:r>
    </w:p>
    <w:p w:rsidR="003C4454" w:rsidRPr="002F2812" w:rsidRDefault="003C4454" w:rsidP="003C4454">
      <w:pPr>
        <w:ind w:firstLine="567"/>
        <w:jc w:val="both"/>
      </w:pPr>
      <w:r w:rsidRPr="002F2812">
        <w:t>3.</w:t>
      </w:r>
      <w:r>
        <w:t>3</w:t>
      </w:r>
      <w:r w:rsidRPr="002F2812">
        <w:t xml:space="preserve">. Darbi izpildāmi ne vēlāk kā līdz </w:t>
      </w:r>
      <w:r w:rsidRPr="002F2812">
        <w:rPr>
          <w:b/>
        </w:rPr>
        <w:t>201</w:t>
      </w:r>
      <w:r>
        <w:rPr>
          <w:b/>
        </w:rPr>
        <w:t>7</w:t>
      </w:r>
      <w:r w:rsidRPr="002F2812">
        <w:rPr>
          <w:b/>
        </w:rPr>
        <w:t>.gada __.________</w:t>
      </w:r>
      <w:r w:rsidRPr="002F2812">
        <w:t>.</w:t>
      </w:r>
    </w:p>
    <w:p w:rsidR="003C4454" w:rsidRPr="002F2812" w:rsidRDefault="003C4454" w:rsidP="003C4454">
      <w:pPr>
        <w:ind w:firstLine="567"/>
        <w:jc w:val="both"/>
      </w:pPr>
      <w:r w:rsidRPr="002F2812">
        <w:t>3.</w:t>
      </w:r>
      <w:r>
        <w:t>4</w:t>
      </w:r>
      <w:r w:rsidRPr="002F2812">
        <w:t>. Līguma 3.</w:t>
      </w:r>
      <w:r>
        <w:t>3</w:t>
      </w:r>
      <w:r w:rsidRPr="002F2812">
        <w:t>.punktā minētais Darbu izpildes termiņš netiks pagarināts, izņemot Līguma 7.sadaļā noteiktajā nepārvaramas varas iestāšanās gadījumā.</w:t>
      </w:r>
    </w:p>
    <w:p w:rsidR="003C4454" w:rsidRPr="002F2812" w:rsidRDefault="003C4454" w:rsidP="003C4454">
      <w:pPr>
        <w:ind w:firstLine="567"/>
        <w:jc w:val="both"/>
      </w:pPr>
      <w:r w:rsidRPr="002F2812">
        <w:t>3.10. Darbi tiek uzskatīti par pieņemtiem pēc Darbu pieņemšanas – nodošanas akta abpusējas parakstīšanas.</w:t>
      </w:r>
    </w:p>
    <w:p w:rsidR="003C4454" w:rsidRPr="002F2812" w:rsidRDefault="003C4454" w:rsidP="003C4454">
      <w:pPr>
        <w:ind w:firstLine="567"/>
        <w:jc w:val="both"/>
      </w:pPr>
      <w:r w:rsidRPr="002F2812">
        <w:t>3.11. Gadījumā, ja Darbu izvērtēšanas un/vai pieņemšanas gaitā tiek konstatēti trūkumi vai nepilnības Darbu izpildījum</w:t>
      </w:r>
      <w:r>
        <w:t>ā</w:t>
      </w:r>
      <w:r w:rsidRPr="002F2812">
        <w:t>, Darbu pieņemšanas nodošanas aktā Pasūtītājs norāda termiņus trūkumu novēršanai.</w:t>
      </w:r>
    </w:p>
    <w:p w:rsidR="003C4454" w:rsidRPr="002F2812" w:rsidRDefault="003C4454" w:rsidP="003C4454">
      <w:pPr>
        <w:ind w:firstLine="567"/>
        <w:jc w:val="both"/>
      </w:pPr>
      <w:r w:rsidRPr="002F2812">
        <w:t xml:space="preserve">3.12. Pēc Darbu nodošanas un Pušu abpusējas Darbu teritorijas pieņemšanas –nodošanas akta parakstīšanas Izpildītājs 5 (piecu) kalendāro dienu laikā atbrīvo Darbu teritoriju. </w:t>
      </w:r>
    </w:p>
    <w:p w:rsidR="003C4454" w:rsidRPr="002F2812" w:rsidRDefault="003C4454" w:rsidP="003C4454">
      <w:pPr>
        <w:ind w:firstLine="567"/>
        <w:jc w:val="both"/>
      </w:pPr>
      <w:r w:rsidRPr="002F2812">
        <w:t>3.13. Līdz Līguma 3.12.punktā minētā akta parakstīšanai Izpildītājs ir atbildīgs par Darbu teritoriju.</w:t>
      </w:r>
    </w:p>
    <w:p w:rsidR="003C4454" w:rsidRPr="00D81582" w:rsidRDefault="003C4454" w:rsidP="003C4454">
      <w:pPr>
        <w:ind w:firstLine="567"/>
        <w:jc w:val="both"/>
      </w:pPr>
      <w:r w:rsidRPr="002F2812">
        <w:t>3.14. Pasūtītājs ir tiesīgs veikt kontroli par Līguma izpildi, pieaicinot speciālistus un ekspertus, pieprasīt un saņemt no Izpildītāja ar Darbu izpildi saistītos atskaites</w:t>
      </w:r>
      <w:r>
        <w:t>,</w:t>
      </w:r>
      <w:r w:rsidRPr="002F2812">
        <w:t xml:space="preserve"> dokumentus vai to kopijas.</w:t>
      </w:r>
    </w:p>
    <w:p w:rsidR="003C4454" w:rsidRPr="002F2812" w:rsidRDefault="003C4454" w:rsidP="003C4454">
      <w:pPr>
        <w:spacing w:before="120" w:after="120"/>
        <w:ind w:firstLine="567"/>
        <w:jc w:val="both"/>
        <w:rPr>
          <w:b/>
        </w:rPr>
      </w:pPr>
      <w:r w:rsidRPr="002F2812">
        <w:rPr>
          <w:b/>
        </w:rPr>
        <w:t>4. Pušu atbildība</w:t>
      </w:r>
    </w:p>
    <w:p w:rsidR="003C4454" w:rsidRPr="002F2812" w:rsidRDefault="003C4454" w:rsidP="003C4454">
      <w:pPr>
        <w:ind w:firstLine="567"/>
        <w:jc w:val="both"/>
      </w:pPr>
      <w:r w:rsidRPr="002F2812">
        <w:t>4.1. Līguma 3.</w:t>
      </w:r>
      <w:r>
        <w:t>3</w:t>
      </w:r>
      <w:r w:rsidRPr="002F2812">
        <w:t xml:space="preserve">.punktā noteikto Darbu izpildes termiņa nokavēšanas gadījumā, ja kavējums ir radies Izpildītāja vainas dēļ, Izpildītājs maksā Pasūtītājam saskaņā ar Pasūtītāja rakstveida pieprasījumu līgumsodu 0,2% </w:t>
      </w:r>
      <w:r w:rsidRPr="000A0191">
        <w:t xml:space="preserve">(nulle komats divi procenti) </w:t>
      </w:r>
      <w:r w:rsidRPr="002F2812">
        <w:t xml:space="preserve">apmērā no Līgumcenas par katru nokavēto dienu, bet ne vairāk kā 10% </w:t>
      </w:r>
      <w:r w:rsidRPr="000A0191">
        <w:t>(desmit procenti)</w:t>
      </w:r>
      <w:r w:rsidR="006978B5">
        <w:t xml:space="preserve"> </w:t>
      </w:r>
      <w:r w:rsidRPr="002F2812">
        <w:t>no Līgumcenas.</w:t>
      </w:r>
    </w:p>
    <w:p w:rsidR="003C4454" w:rsidRPr="002F2812" w:rsidRDefault="003C4454" w:rsidP="003C4454">
      <w:pPr>
        <w:ind w:firstLine="567"/>
        <w:jc w:val="both"/>
      </w:pPr>
      <w:r w:rsidRPr="002F2812">
        <w:t>4.2. Līguma 2.6.2. apakšpunktā un 2.6.4. apakšpunktā noteikto apmaksas termiņu nokavēšanas gadījumā Pasūtītājs maksā Izpildītājam</w:t>
      </w:r>
      <w:r>
        <w:t>,</w:t>
      </w:r>
      <w:r w:rsidRPr="002F2812">
        <w:t xml:space="preserve"> saskaņā ar Izpildītāja rakstveida pieprasījumu</w:t>
      </w:r>
      <w:r>
        <w:t>,</w:t>
      </w:r>
      <w:r w:rsidRPr="002F2812">
        <w:t xml:space="preserve"> līgumsodu 0,2% </w:t>
      </w:r>
      <w:r w:rsidRPr="000A0191">
        <w:t xml:space="preserve">(nulle komats divi procenti) </w:t>
      </w:r>
      <w:r w:rsidRPr="002F2812">
        <w:t>apmērā no termiņā nesamaksātās summas par katru nokavēto kalendāro dienu, bet ne vairāk kā 10%</w:t>
      </w:r>
      <w:r>
        <w:t xml:space="preserve"> </w:t>
      </w:r>
      <w:r w:rsidRPr="000A0191">
        <w:t>(desmit procenti)</w:t>
      </w:r>
      <w:r w:rsidRPr="002F2812">
        <w:t xml:space="preserve"> no Līgumcenas.</w:t>
      </w:r>
    </w:p>
    <w:p w:rsidR="003C4454" w:rsidRPr="002F2812" w:rsidRDefault="003C4454" w:rsidP="003C4454">
      <w:pPr>
        <w:ind w:firstLine="567"/>
        <w:jc w:val="both"/>
      </w:pPr>
      <w:r w:rsidRPr="002F2812">
        <w:t xml:space="preserve">4.3. Par Līguma 5.2.5. apakšpunktā minēto noteikumu pārkāpumu Izpildītājs maksā Pasūtītājam līgumsodu EUR 150,00 (viens simts piecdesmit </w:t>
      </w:r>
      <w:proofErr w:type="spellStart"/>
      <w:r w:rsidRPr="002F2812">
        <w:rPr>
          <w:i/>
        </w:rPr>
        <w:t>euro</w:t>
      </w:r>
      <w:proofErr w:type="spellEnd"/>
      <w:r w:rsidRPr="002F2812">
        <w:t xml:space="preserve"> un </w:t>
      </w:r>
      <w:proofErr w:type="spellStart"/>
      <w:r w:rsidRPr="000A0191">
        <w:rPr>
          <w:i/>
        </w:rPr>
        <w:t>euro</w:t>
      </w:r>
      <w:proofErr w:type="spellEnd"/>
      <w:r>
        <w:t xml:space="preserve"> centi</w:t>
      </w:r>
      <w:r w:rsidRPr="002F2812">
        <w:t>) apmērā.</w:t>
      </w:r>
    </w:p>
    <w:p w:rsidR="003C4454" w:rsidRPr="002F2812" w:rsidRDefault="003C4454" w:rsidP="003C4454">
      <w:pPr>
        <w:ind w:firstLine="567"/>
        <w:jc w:val="both"/>
      </w:pPr>
      <w:r w:rsidRPr="002F2812">
        <w:t>4.4. Ja pēc Darbu nodošanas Pasūtītājs konstatē Darbu izpildes nepietiekamas kvalitātes rezultātā radušos bojājumus vai slēptus defektus, kurus nebija iespējams atklāt, pieņemot izpildītos Darbus, vai rodas cita veida iebildumi par izpildītajiem Darbiem, Pasūtītājam ir tiesības iesniegt pretenziju Izpildītājam 24 (divdesmit četru) kalendāro mēnešu laikā no Darbu pieņemšanas – nodošanas akta abpusējas parakstīšanas brīža.</w:t>
      </w:r>
    </w:p>
    <w:p w:rsidR="003C4454" w:rsidRPr="002F2812" w:rsidRDefault="003C4454" w:rsidP="003C4454">
      <w:pPr>
        <w:ind w:firstLine="567"/>
        <w:jc w:val="both"/>
      </w:pPr>
      <w:r w:rsidRPr="002F2812">
        <w:t>4.5. Ja Pasūtītājs iesniedz Izpildītājam rakstisku pretenziju Līguma 4.4.punktā noteiktajā termiņā, Izpildītājs novērš pretenzijā norādītos bojājumus vai atklātos defektus ar saviem spēkiem un par saviem līdzekļiem ar Pasūtītāju rakstiski saskaņotā termiņā.</w:t>
      </w:r>
    </w:p>
    <w:p w:rsidR="003C4454" w:rsidRPr="002F2812" w:rsidRDefault="003C4454" w:rsidP="003C4454">
      <w:pPr>
        <w:ind w:firstLine="567"/>
        <w:jc w:val="both"/>
      </w:pPr>
      <w:r w:rsidRPr="002F2812">
        <w:t xml:space="preserve">4.6. Par Līguma 4.5.punktā noteiktajā kārtībā saskaņotā termiņa nokavēšanu Izpildītājs maksā Pasūtītājam līgumsodu 0,2% </w:t>
      </w:r>
      <w:r w:rsidRPr="000A0191">
        <w:t xml:space="preserve">(nulle komats divi procenti) </w:t>
      </w:r>
      <w:r w:rsidRPr="002F2812">
        <w:t xml:space="preserve">apmērā no Līgumcenas par katru nokavēto dienu, bet ne vairāk kā 10% </w:t>
      </w:r>
      <w:r w:rsidRPr="000A0191">
        <w:t>(desmit procenti)</w:t>
      </w:r>
      <w:r w:rsidRPr="002F2812">
        <w:t xml:space="preserve"> no Līgumcenas.</w:t>
      </w:r>
    </w:p>
    <w:p w:rsidR="003C4454" w:rsidRPr="002F2812" w:rsidRDefault="003C4454" w:rsidP="003C4454">
      <w:pPr>
        <w:ind w:firstLine="567"/>
        <w:jc w:val="both"/>
      </w:pPr>
      <w:r w:rsidRPr="002F2812">
        <w:t>4.7. Līgumsoda samaksa neatbrīvo vainīgo Pusi no pienākuma izpildīt tai Līgumā noteiktās saistības.</w:t>
      </w:r>
    </w:p>
    <w:p w:rsidR="003C4454" w:rsidRDefault="003C4454" w:rsidP="003C4454">
      <w:pPr>
        <w:ind w:firstLine="567"/>
        <w:jc w:val="both"/>
      </w:pPr>
      <w:r w:rsidRPr="002F2812">
        <w:t>4.8. Ja Līguma 4.5.punktā noteiktajā kārtībā saskaņotajā termiņa nokavējums pārsniedz 30 (trīsdesmit) kalendārās dienas, Pasūtītājs var pieaicināt citu speciālistu Līguma 4.4.punktā minēto bojājumu vai atklāto defektu novēršanai, ieturot un/vai pieprasot no Izpildītāja naudas summu, kas norādīta speciālista iesniegtajā rēķinā par padarīto darbu un Līguma 4.1.punktā minēto līgumsodu.</w:t>
      </w:r>
    </w:p>
    <w:p w:rsidR="006978B5" w:rsidRPr="00C84B02" w:rsidRDefault="006978B5" w:rsidP="003C4454">
      <w:pPr>
        <w:ind w:firstLine="567"/>
        <w:jc w:val="both"/>
      </w:pPr>
    </w:p>
    <w:p w:rsidR="003C4454" w:rsidRPr="002F2812" w:rsidRDefault="003C4454" w:rsidP="003C4454">
      <w:pPr>
        <w:ind w:firstLine="567"/>
        <w:jc w:val="both"/>
        <w:rPr>
          <w:b/>
        </w:rPr>
      </w:pPr>
      <w:r w:rsidRPr="002F2812">
        <w:rPr>
          <w:b/>
        </w:rPr>
        <w:t>5. Pušu pienākumi un tiesības</w:t>
      </w:r>
    </w:p>
    <w:p w:rsidR="003C4454" w:rsidRPr="002F2812" w:rsidRDefault="003C4454" w:rsidP="003C4454">
      <w:pPr>
        <w:spacing w:before="120"/>
        <w:ind w:firstLine="567"/>
        <w:jc w:val="both"/>
        <w:rPr>
          <w:b/>
        </w:rPr>
      </w:pPr>
      <w:r w:rsidRPr="002F2812">
        <w:rPr>
          <w:b/>
        </w:rPr>
        <w:t>5.1. Pasūtītāja tiesības un pienākumi:</w:t>
      </w:r>
    </w:p>
    <w:p w:rsidR="003C4454" w:rsidRPr="002F2812" w:rsidRDefault="003C4454" w:rsidP="003C4454">
      <w:pPr>
        <w:ind w:firstLine="567"/>
        <w:jc w:val="both"/>
      </w:pPr>
      <w:r w:rsidRPr="002F2812">
        <w:t>5.1.1. ievērot Līguma noteikumus;</w:t>
      </w:r>
    </w:p>
    <w:p w:rsidR="003C4454" w:rsidRPr="002F2812" w:rsidRDefault="003C4454" w:rsidP="003C4454">
      <w:pPr>
        <w:ind w:firstLine="567"/>
        <w:jc w:val="both"/>
      </w:pPr>
      <w:r w:rsidRPr="002F2812">
        <w:t>5.1.2. nodot Izpildītājam Darbu teritoriju Darbu veikšanai atbilstoši Līguma 3.1.punktā noteiktajam;</w:t>
      </w:r>
    </w:p>
    <w:p w:rsidR="003C4454" w:rsidRPr="002F2812" w:rsidRDefault="003C4454" w:rsidP="003C4454">
      <w:pPr>
        <w:ind w:firstLine="567"/>
        <w:jc w:val="both"/>
      </w:pPr>
      <w:r w:rsidRPr="002F2812">
        <w:t>5.1.3. nodrošināt Izpildītājam netraucētu piekļūšanu Darbu teritorijai ar Izpildītāju iepriekš saskaņotā laikā, un nodrošināt Izpildītājam iespēju piekļūt nepieciešamajām inženierkomunikācijām;</w:t>
      </w:r>
    </w:p>
    <w:p w:rsidR="003C4454" w:rsidRPr="002F2812" w:rsidRDefault="003C4454" w:rsidP="003C4454">
      <w:pPr>
        <w:ind w:firstLine="567"/>
        <w:jc w:val="both"/>
      </w:pPr>
      <w:r w:rsidRPr="002F2812">
        <w:t>5.1.4. sniegt Izpildītājam nepieciešamo informāciju Darbu veikšanai;</w:t>
      </w:r>
    </w:p>
    <w:p w:rsidR="003C4454" w:rsidRPr="002F2812" w:rsidRDefault="003C4454" w:rsidP="003C4454">
      <w:pPr>
        <w:ind w:firstLine="567"/>
        <w:jc w:val="both"/>
      </w:pPr>
      <w:r w:rsidRPr="002F2812">
        <w:t>5.1.5. Līgumā noteiktajos termiņos veikt samaksu par Izpildītāja izpildītajiem Darbiem;</w:t>
      </w:r>
    </w:p>
    <w:p w:rsidR="003C4454" w:rsidRPr="002F2812" w:rsidRDefault="003C4454" w:rsidP="003C4454">
      <w:pPr>
        <w:ind w:firstLine="567"/>
        <w:jc w:val="both"/>
      </w:pPr>
      <w:r w:rsidRPr="002F2812">
        <w:t>5.1.6. pieņemt Līguma un Līguma Pielikum</w:t>
      </w:r>
      <w:r>
        <w:t>a</w:t>
      </w:r>
      <w:r w:rsidRPr="002F2812">
        <w:t xml:space="preserve"> nosacījumiem atbilstoši izpildītus Darbus ar Darbu pieņemšanas – nodošanas aktu.</w:t>
      </w:r>
    </w:p>
    <w:p w:rsidR="003C4454" w:rsidRDefault="003C4454" w:rsidP="003C4454">
      <w:pPr>
        <w:ind w:firstLine="567"/>
        <w:jc w:val="both"/>
      </w:pPr>
      <w:r>
        <w:t xml:space="preserve">5.1.7. </w:t>
      </w:r>
      <w:r w:rsidRPr="002F2812">
        <w:t>Pasūtītājam ir tiesības no Izpildītājam maksājamās summas ieturēt izmaksas, kuras Izpildītājam ir pienākums saskaņā ar Līguma nosacījumiem maksāt kā atlīdzību par nodarītajiem zaudējumiem un</w:t>
      </w:r>
      <w:r>
        <w:t>/vai</w:t>
      </w:r>
      <w:r w:rsidRPr="002F2812">
        <w:t xml:space="preserve"> līgumsodu.</w:t>
      </w:r>
    </w:p>
    <w:p w:rsidR="003C4454" w:rsidRPr="000B49CA" w:rsidRDefault="003C4454" w:rsidP="003C4454">
      <w:pPr>
        <w:shd w:val="clear" w:color="auto" w:fill="FFFFFF"/>
        <w:autoSpaceDE w:val="0"/>
        <w:autoSpaceDN w:val="0"/>
        <w:adjustRightInd w:val="0"/>
        <w:ind w:firstLine="567"/>
        <w:jc w:val="both"/>
      </w:pPr>
      <w:r>
        <w:t>5.1.8.</w:t>
      </w:r>
      <w:r w:rsidRPr="00ED74B8">
        <w:t xml:space="preserve"> </w:t>
      </w:r>
      <w:r w:rsidRPr="002F2812">
        <w:t xml:space="preserve">Ja Pasūtītājs pēc savas iniciatīvas vēlas samazināt Darbu apjomu, kas ar Līgumu ir uzticēts Izpildītājam, Pasūtītājs rakstiski brīdina par to Izpildītāju </w:t>
      </w:r>
      <w:r>
        <w:t xml:space="preserve">vismaz </w:t>
      </w:r>
      <w:r w:rsidRPr="002F2812">
        <w:t>7 (septiņas) kalendārās dienas iepriekš.</w:t>
      </w:r>
    </w:p>
    <w:p w:rsidR="003C4454" w:rsidRPr="002F2812" w:rsidRDefault="003C4454" w:rsidP="003C4454">
      <w:pPr>
        <w:spacing w:before="120"/>
        <w:ind w:firstLine="567"/>
        <w:jc w:val="both"/>
        <w:rPr>
          <w:b/>
        </w:rPr>
      </w:pPr>
      <w:r w:rsidRPr="002F2812">
        <w:rPr>
          <w:b/>
        </w:rPr>
        <w:t>5.2. Izpildītāja pienākumi un tiesības:</w:t>
      </w:r>
    </w:p>
    <w:p w:rsidR="003C4454" w:rsidRPr="002F2812" w:rsidRDefault="003C4454" w:rsidP="003C4454">
      <w:pPr>
        <w:ind w:firstLine="567"/>
        <w:jc w:val="both"/>
      </w:pPr>
      <w:r w:rsidRPr="002F2812">
        <w:t>5.2.1. Veikt Darbus kvalitatīvi un Līguma 3.3.punktā paredzētajā termiņā.</w:t>
      </w:r>
      <w:r w:rsidRPr="009C7BE3">
        <w:t xml:space="preserve"> </w:t>
      </w:r>
      <w:r w:rsidRPr="0063184E">
        <w:t>Kvalitatīv</w:t>
      </w:r>
      <w:r>
        <w:t>i</w:t>
      </w:r>
      <w:r w:rsidRPr="0063184E">
        <w:t xml:space="preserve"> </w:t>
      </w:r>
      <w:r>
        <w:t>izpildīti Darbi</w:t>
      </w:r>
      <w:r w:rsidRPr="0063184E">
        <w:t xml:space="preserve"> Līguma izpratnē ir </w:t>
      </w:r>
      <w:r>
        <w:t>Darbi</w:t>
      </w:r>
      <w:r w:rsidRPr="0063184E">
        <w:t>, kas izpildīt</w:t>
      </w:r>
      <w:r>
        <w:t>i</w:t>
      </w:r>
      <w:r w:rsidRPr="0063184E">
        <w:t xml:space="preserve"> atbilstoši Latvijas Republikas spēkā esošo normatīvo aktu prasībām attiecībā uz </w:t>
      </w:r>
      <w:r>
        <w:t>Darbu</w:t>
      </w:r>
      <w:r w:rsidRPr="0063184E">
        <w:t xml:space="preserve"> izpildi, kā arī vispārpieņemtai labai praksei, </w:t>
      </w:r>
      <w:r>
        <w:t>Darbu</w:t>
      </w:r>
      <w:r w:rsidRPr="0063184E">
        <w:t xml:space="preserve"> sniegšanas nozarē.</w:t>
      </w:r>
    </w:p>
    <w:p w:rsidR="003C4454" w:rsidRPr="002F2812" w:rsidRDefault="003C4454" w:rsidP="003C4454">
      <w:pPr>
        <w:ind w:firstLine="567"/>
        <w:jc w:val="both"/>
      </w:pPr>
      <w:r w:rsidRPr="002F2812">
        <w:t>5.2.2. Veicot Līgumā minētos Darbus, ievērot Latvijas Republikas spēkā esošos normatīvos aktus vai Eiropas Savienības saistošos noteikumus, ja tie nav pretrunā ar Latvijas Republikas tiesību normām, drošības pasākumus Darbu teritorijā un Līguma nosacījumus.</w:t>
      </w:r>
    </w:p>
    <w:p w:rsidR="003C4454" w:rsidRPr="002F2812" w:rsidRDefault="003C4454" w:rsidP="003C4454">
      <w:pPr>
        <w:ind w:firstLine="567"/>
        <w:jc w:val="both"/>
      </w:pPr>
      <w:r w:rsidRPr="002F2812">
        <w:t>5.2.3.</w:t>
      </w:r>
      <w:r w:rsidR="006978B5">
        <w:t> </w:t>
      </w:r>
      <w:r w:rsidRPr="002F2812">
        <w:t>Līdz Darbu uzsākšanai norīkot par Darbu izpildi atbildīgo personu (turpmāk – Darbu vadītāj</w:t>
      </w:r>
      <w:r w:rsidR="006978B5">
        <w:t>s</w:t>
      </w:r>
      <w:r w:rsidRPr="002F2812">
        <w:t>), rakstiski par to paziņot Pasūtītājam un nodrošināt pastāvīgu Darbu vadītāja atrašanos Darbu teritorijā Darbu veikšanas laikā. Darbu vadītāja nomaiņa iespējama tikai pēc iepriekšējas rakstiskas saskaņošanas ar Pasūtītāju.</w:t>
      </w:r>
    </w:p>
    <w:p w:rsidR="003C4454" w:rsidRPr="002F2812" w:rsidRDefault="003C4454" w:rsidP="003C4454">
      <w:pPr>
        <w:ind w:firstLine="567"/>
        <w:jc w:val="both"/>
      </w:pPr>
      <w:r w:rsidRPr="002F2812">
        <w:t>5.2.4. Kārtot visas nepieciešamās formalitātes un apmaksāt izmaksas, kas saistītas ar Darbu veikšanai nepieciešamo atļauju iegūšanu un saskaņošanu.</w:t>
      </w:r>
    </w:p>
    <w:p w:rsidR="003C4454" w:rsidRPr="002F2812" w:rsidRDefault="003C4454" w:rsidP="003C4454">
      <w:pPr>
        <w:ind w:firstLine="567"/>
        <w:jc w:val="both"/>
      </w:pPr>
      <w:r w:rsidRPr="002F2812">
        <w:t xml:space="preserve">5.2.5. Visā Līguma darbības laikā ne vēlāk kā 3 (trīs) darba dienas iepriekš saskaņot </w:t>
      </w:r>
      <w:r>
        <w:t>ar Pasūtītāju ieslodzījuma vietas</w:t>
      </w:r>
      <w:r w:rsidRPr="002F2812">
        <w:t xml:space="preserve"> </w:t>
      </w:r>
      <w:r>
        <w:t xml:space="preserve">(Valmieras cietuma) </w:t>
      </w:r>
      <w:r w:rsidRPr="002F2812">
        <w:t xml:space="preserve">inženierkomunikāciju atslēgšanas </w:t>
      </w:r>
      <w:r>
        <w:t xml:space="preserve">(ja tāda būs nepieciešama) </w:t>
      </w:r>
      <w:r w:rsidRPr="002F2812">
        <w:t>laiku un termiņus, ievērojot, ka inženierkomunikāciju atslēgšanas laikam ir jābūt pēc iespējas īsākam.</w:t>
      </w:r>
    </w:p>
    <w:p w:rsidR="003C4454" w:rsidRDefault="003C4454" w:rsidP="003C4454">
      <w:pPr>
        <w:ind w:firstLine="567"/>
        <w:jc w:val="both"/>
      </w:pPr>
      <w:r w:rsidRPr="002F2812">
        <w:t>5.2.6.</w:t>
      </w:r>
      <w:r w:rsidRPr="002F2812">
        <w:tab/>
        <w:t xml:space="preserve">Darbu izpildei lietot tikai sertificētus materiālus un izstrādājumus un saskaņot tos ar Pasūtītāju ne vēlāk kā 5 (piecas) darba dienas pirms šo materiālu un izstrādājumu izmantošanas. </w:t>
      </w:r>
      <w:r w:rsidRPr="009C7BE3">
        <w:t xml:space="preserve"> </w:t>
      </w:r>
    </w:p>
    <w:p w:rsidR="003C4454" w:rsidRDefault="003C4454" w:rsidP="003C4454">
      <w:pPr>
        <w:ind w:firstLine="567"/>
        <w:jc w:val="both"/>
      </w:pPr>
      <w:r>
        <w:t xml:space="preserve">5.2.7. Izpildītājs </w:t>
      </w:r>
      <w:r w:rsidRPr="00EF39BD">
        <w:t xml:space="preserve">ir atbildīgs, lai visā Līguma darbības laikā tam būtu </w:t>
      </w:r>
      <w:r>
        <w:t>Projekta izstrādei un Darbu</w:t>
      </w:r>
      <w:r w:rsidRPr="00EF39BD">
        <w:t xml:space="preserve"> izpildei nepieciešami spēkā esošas licences un sertifikāti;</w:t>
      </w:r>
    </w:p>
    <w:p w:rsidR="003C4454" w:rsidRPr="002F2812" w:rsidRDefault="003C4454" w:rsidP="003C4454">
      <w:pPr>
        <w:ind w:firstLine="567"/>
        <w:jc w:val="both"/>
      </w:pPr>
      <w:r w:rsidRPr="002F2812">
        <w:t>5.2.8. Veikt Darbus ar savu darbaspēku vai uzticēt Darbus apakšuzņēmējiem, atbilstoši Izpildītāja Iepirkumam iesniegtajam piedāvājumam.</w:t>
      </w:r>
    </w:p>
    <w:p w:rsidR="003C4454" w:rsidRPr="002F2812" w:rsidRDefault="003C4454" w:rsidP="003C4454">
      <w:pPr>
        <w:ind w:firstLine="567"/>
        <w:jc w:val="both"/>
      </w:pPr>
      <w:r w:rsidRPr="002F2812">
        <w:t>5.2.9. Par saviem līdzekļiem nodrošināt visus Darbam nepieciešamos tehniskos līdzekļus un pagaidu būves Darbu veikšanai.</w:t>
      </w:r>
    </w:p>
    <w:p w:rsidR="003C4454" w:rsidRPr="002F2812" w:rsidRDefault="003C4454" w:rsidP="003C4454">
      <w:pPr>
        <w:ind w:firstLine="567"/>
        <w:jc w:val="both"/>
      </w:pPr>
      <w:r w:rsidRPr="002F2812">
        <w:t xml:space="preserve">5.2.10. Ievērojot, ka Pasūtītāja darbība netiek pārtraukta, Darbus svētku dienās un brīvdienās veikt ar Pasūtītāju </w:t>
      </w:r>
      <w:proofErr w:type="spellStart"/>
      <w:r w:rsidRPr="002F2812">
        <w:t>rakstveidā</w:t>
      </w:r>
      <w:proofErr w:type="spellEnd"/>
      <w:r w:rsidRPr="002F2812">
        <w:t xml:space="preserve"> saskaņotajā laikā.</w:t>
      </w:r>
    </w:p>
    <w:p w:rsidR="003C4454" w:rsidRPr="002F2812" w:rsidRDefault="003C4454" w:rsidP="003C4454">
      <w:pPr>
        <w:ind w:firstLine="567"/>
        <w:jc w:val="both"/>
      </w:pPr>
      <w:r w:rsidRPr="002F2812">
        <w:t xml:space="preserve">5.2.11. Darbu teritorijā nodrošināt tīrību un kārtību, veikt pasākumus, kas </w:t>
      </w:r>
      <w:r>
        <w:t xml:space="preserve">pēc iespējas </w:t>
      </w:r>
      <w:r w:rsidRPr="002F2812">
        <w:t>nepieļauj putekļu izplatīšanos, nodrošinot to savākšanu.</w:t>
      </w:r>
    </w:p>
    <w:p w:rsidR="003C4454" w:rsidRDefault="003C4454" w:rsidP="003C4454">
      <w:pPr>
        <w:ind w:firstLine="567"/>
        <w:jc w:val="both"/>
      </w:pPr>
      <w:r w:rsidRPr="002F2812">
        <w:t>5.2.12. Būvgružus un atkritumus uzglabāt un izvest tiem paredzētajos Izpildītāja konteineros, kurus jānovieto ar Pasūtītāju saskaņotajās vietās.</w:t>
      </w:r>
      <w:r w:rsidRPr="006C60DA">
        <w:t xml:space="preserve"> </w:t>
      </w:r>
      <w:r>
        <w:t xml:space="preserve">Pēc būvgružu izvešanas </w:t>
      </w:r>
      <w:r w:rsidRPr="006C60DA">
        <w:t>iesniegt dokumentus, kas apliecina, ka būvgružu (un citu atkritumu) utilizācija notikusi videi nekaitīgā veidā.</w:t>
      </w:r>
    </w:p>
    <w:p w:rsidR="003C4454" w:rsidRPr="002F2812" w:rsidRDefault="003C4454" w:rsidP="003C4454">
      <w:pPr>
        <w:ind w:firstLine="567"/>
        <w:jc w:val="both"/>
      </w:pPr>
      <w:r w:rsidRPr="002F2812">
        <w:t>5.2.13. Atbildēt par visiem zaudējumiem, kas Darbu izpildes laikā tiek nodarīti Pasūtītājam</w:t>
      </w:r>
      <w:r>
        <w:t xml:space="preserve"> vai trešajām personām</w:t>
      </w:r>
      <w:r w:rsidRPr="002F2812">
        <w:t xml:space="preserve"> un atlīdzināt Pasūtītājam</w:t>
      </w:r>
      <w:r>
        <w:t xml:space="preserve"> vai trešajām personām</w:t>
      </w:r>
      <w:r w:rsidRPr="002F2812">
        <w:t xml:space="preserve"> Izpildītāja vainas dēļ nodarītos zaudējumus pilnā apmērā.</w:t>
      </w:r>
    </w:p>
    <w:p w:rsidR="003C4454" w:rsidRPr="002F2812" w:rsidRDefault="003C4454" w:rsidP="003C4454">
      <w:pPr>
        <w:ind w:firstLine="567"/>
        <w:jc w:val="both"/>
      </w:pPr>
      <w:r w:rsidRPr="002F2812">
        <w:t xml:space="preserve">5.2.14. Nodrošināt iespēju Pasūtītājam vai tā pilnvarotai personai jebkurā Darbu izpildes posmā veikt </w:t>
      </w:r>
      <w:r>
        <w:t>Darbu izpildes</w:t>
      </w:r>
      <w:r w:rsidRPr="002F2812">
        <w:t xml:space="preserve"> pārbaudi. Minētās pārbaudes veikšana nesamazina Līgumā paredzēto Izpildītāja atbildību. Darbi pārbaudes laikā netiek apturēti. Līguma izpildes termiņš veicamās pārbaudes dēļ netiek pagarināts.</w:t>
      </w:r>
    </w:p>
    <w:p w:rsidR="003C4454" w:rsidRPr="002F2812" w:rsidRDefault="003C4454" w:rsidP="003C4454">
      <w:pPr>
        <w:ind w:firstLine="567"/>
        <w:jc w:val="both"/>
      </w:pPr>
      <w:r w:rsidRPr="002F2812">
        <w:t>5.2.15. Nodrošināt nepieciešamo skaitītāju uzstādīšanu un apmaksāt izdevumus par pieslēgšanos inženiertehniskajiem tīkliem, izdevumus par elektroenerģiju, siltumu, ūdeni, kanalizāciju u.c. komunālajiem pakalpojumiem Darbu veikšanas laikā tādā apmērā, kādā Izpildītājs ir izmantojis šos pakalpojumus Darbu veikšanai.</w:t>
      </w:r>
    </w:p>
    <w:p w:rsidR="003C4454" w:rsidRPr="009F767F" w:rsidRDefault="003C4454" w:rsidP="003C4454">
      <w:pPr>
        <w:ind w:firstLine="567"/>
        <w:jc w:val="both"/>
      </w:pPr>
      <w:r w:rsidRPr="002F2812">
        <w:t xml:space="preserve">5.2.16. </w:t>
      </w:r>
      <w:r>
        <w:t>Ja ir tāda nepieciešamība,</w:t>
      </w:r>
      <w:r w:rsidRPr="002F2812">
        <w:t xml:space="preserve"> </w:t>
      </w:r>
      <w:r>
        <w:t>n</w:t>
      </w:r>
      <w:r w:rsidRPr="002F2812">
        <w:t xml:space="preserve">etraucēt transporta (ugunsdzēsības, atkritumu </w:t>
      </w:r>
      <w:r w:rsidRPr="009F767F">
        <w:t>izvešanas u.c.) kustību caur Darbu teritoriju.</w:t>
      </w:r>
    </w:p>
    <w:p w:rsidR="003C4454" w:rsidRPr="009F767F" w:rsidRDefault="003C4454" w:rsidP="003C4454">
      <w:pPr>
        <w:ind w:firstLine="567"/>
        <w:jc w:val="both"/>
      </w:pPr>
      <w:r w:rsidRPr="009F767F">
        <w:t>5.2.17. Ja Līguma darbības laikā Projekta izstrāde un Darbu izpilde ir saistīta ar trešo personu intelektuālā īpašuma tiesību izmantošanu, tad Izpildītājs garantē, ka viņam ir visas nepieciešamas licences un/vai atļaujas minēto intelektuālā īpašuma tiesību izmantošanai.</w:t>
      </w:r>
    </w:p>
    <w:p w:rsidR="003C4454" w:rsidRDefault="003C4454" w:rsidP="00431D28">
      <w:pPr>
        <w:ind w:firstLine="567"/>
        <w:jc w:val="both"/>
      </w:pPr>
      <w:r w:rsidRPr="009F767F">
        <w:t>5.2.18. Izpildītājam jāapdrošina sava profesionālās darbības atbildība par veiktās darbības vai bezdarbības rezultātā nodarīto kaitējumu citiem būvniecības dalībniekiem un trešo personu dzīvībai, veselībai vai mantai.</w:t>
      </w:r>
    </w:p>
    <w:p w:rsidR="003C4454" w:rsidRPr="008026DE" w:rsidRDefault="003C4454" w:rsidP="002B7224">
      <w:pPr>
        <w:ind w:firstLine="567"/>
        <w:jc w:val="both"/>
        <w:rPr>
          <w:color w:val="1F497D"/>
        </w:rPr>
      </w:pPr>
      <w:r>
        <w:t xml:space="preserve">5.2.19. Izpildītājam Darbu izpildes laikā jānodrošina iespēja uzraugošo instanču (prokuratūras) pārstāvjiem veikt Darbu izpildes kontroli, kā arī citas nepieciešamās darbības. </w:t>
      </w:r>
    </w:p>
    <w:p w:rsidR="003C4454" w:rsidRPr="002F2812" w:rsidRDefault="003C4454" w:rsidP="003C4454">
      <w:pPr>
        <w:shd w:val="clear" w:color="auto" w:fill="FFFFFF"/>
        <w:autoSpaceDE w:val="0"/>
        <w:autoSpaceDN w:val="0"/>
        <w:adjustRightInd w:val="0"/>
        <w:spacing w:before="120" w:after="120"/>
        <w:ind w:firstLine="567"/>
        <w:jc w:val="both"/>
        <w:rPr>
          <w:b/>
        </w:rPr>
      </w:pPr>
      <w:r>
        <w:rPr>
          <w:b/>
        </w:rPr>
        <w:t>6</w:t>
      </w:r>
      <w:r w:rsidRPr="002F2812">
        <w:rPr>
          <w:b/>
        </w:rPr>
        <w:t>. Nepārvarama vara</w:t>
      </w:r>
    </w:p>
    <w:p w:rsidR="003C4454" w:rsidRPr="002F2812" w:rsidRDefault="003C4454" w:rsidP="003C4454">
      <w:pPr>
        <w:shd w:val="clear" w:color="auto" w:fill="FFFFFF"/>
        <w:autoSpaceDE w:val="0"/>
        <w:autoSpaceDN w:val="0"/>
        <w:adjustRightInd w:val="0"/>
        <w:ind w:firstLine="567"/>
        <w:jc w:val="both"/>
      </w:pPr>
      <w:r>
        <w:t>6</w:t>
      </w:r>
      <w:r w:rsidRPr="002F2812">
        <w:t>.1. Ja Izpildītājs vai Pasūtītājs nevar pilnīgi vai daļēji izpildīt savas saistības tādu apstākļu dēļ, kurus izraisījusi nepārvarama vara – ugunsgrēks, avārija, plūdi, zemestrīce un cit</w:t>
      </w:r>
      <w:r>
        <w:t>a</w:t>
      </w:r>
      <w:r w:rsidRPr="002F2812">
        <w:t>s stihiskas nelaimes gadījumi, Puses tiek atbrīvotas no atbildības par Līguma saistību nepildīšanu, un Līguma darbības termiņš tiek pagarināts par laiku, kas vienāds ar iepriekš minēto apstākļu izraisīto aizkavēšanos.</w:t>
      </w:r>
    </w:p>
    <w:p w:rsidR="003C4454" w:rsidRPr="002F2812" w:rsidRDefault="003C4454" w:rsidP="003C4454">
      <w:pPr>
        <w:shd w:val="clear" w:color="auto" w:fill="FFFFFF"/>
        <w:autoSpaceDE w:val="0"/>
        <w:autoSpaceDN w:val="0"/>
        <w:adjustRightInd w:val="0"/>
        <w:ind w:firstLine="567"/>
        <w:jc w:val="both"/>
      </w:pPr>
      <w:r>
        <w:t>6</w:t>
      </w:r>
      <w:r w:rsidRPr="002F2812">
        <w:t xml:space="preserve">.2. Ja Līguma </w:t>
      </w:r>
      <w:r>
        <w:t>6</w:t>
      </w:r>
      <w:r w:rsidRPr="002F2812">
        <w:t xml:space="preserve">.1.punktā minētie apstākļi ilgst ilgāk par 14 (četrpadsmit) kalendārajām dienām, tad jebkurai no Pusēm ir tiesības vienpusēji lauzt Līgumu, un šajā gadījumā nevienai Pusei nav tiesību pieprasīt no otras atlīdzināt zaudējumus, kas radušies Līguma laušanas rezultātā. Līguma laušana neatbrīvo Puses no to saistību izpildes, kuras izveidojušās līdz Līguma </w:t>
      </w:r>
      <w:r>
        <w:t>6</w:t>
      </w:r>
      <w:r w:rsidRPr="002F2812">
        <w:t>.1.punktā minēto apstākļu iestāšanās brīdim.</w:t>
      </w:r>
    </w:p>
    <w:p w:rsidR="003C4454" w:rsidRDefault="003C4454" w:rsidP="003C4454">
      <w:pPr>
        <w:shd w:val="clear" w:color="auto" w:fill="FFFFFF"/>
        <w:autoSpaceDE w:val="0"/>
        <w:autoSpaceDN w:val="0"/>
        <w:adjustRightInd w:val="0"/>
        <w:ind w:firstLine="567"/>
        <w:jc w:val="both"/>
      </w:pPr>
      <w:r>
        <w:t>6</w:t>
      </w:r>
      <w:r w:rsidRPr="002F2812">
        <w:t xml:space="preserve">.3. Puse, kurai kļuvis neiespējami izpildīt saistības Līguma </w:t>
      </w:r>
      <w:r>
        <w:t>6</w:t>
      </w:r>
      <w:r w:rsidRPr="002F2812">
        <w:t xml:space="preserve">.1.punktā minēto apstākļu dēļ, </w:t>
      </w:r>
      <w:r>
        <w:t>10</w:t>
      </w:r>
      <w:r w:rsidRPr="002F2812">
        <w:t xml:space="preserve"> (</w:t>
      </w:r>
      <w:r>
        <w:t>desmit</w:t>
      </w:r>
      <w:r w:rsidRPr="002F2812">
        <w:t>) kalendāro dienu laikā rakstiski paziņo otrai Pusei par šādu apstākļu rašanos vai izbeigšanos. Nepārvaramas varas apstākļi jāpamato ar attiecīgas valsts vai pašvaldības institūcijas izsniegto dokumentu</w:t>
      </w:r>
      <w:r>
        <w:t xml:space="preserve">, ja </w:t>
      </w:r>
      <w:r w:rsidRPr="00206BE8">
        <w:t>šādus apstākļus var apliecināt valsts vai pašvaldības institūcija</w:t>
      </w:r>
      <w:r w:rsidRPr="002F2812">
        <w:t>.</w:t>
      </w:r>
    </w:p>
    <w:p w:rsidR="00431D28" w:rsidRPr="008F14E0" w:rsidRDefault="00431D28" w:rsidP="003C4454">
      <w:pPr>
        <w:shd w:val="clear" w:color="auto" w:fill="FFFFFF"/>
        <w:autoSpaceDE w:val="0"/>
        <w:autoSpaceDN w:val="0"/>
        <w:adjustRightInd w:val="0"/>
        <w:ind w:firstLine="567"/>
        <w:jc w:val="both"/>
      </w:pPr>
    </w:p>
    <w:p w:rsidR="003C4454" w:rsidRPr="002F2812" w:rsidRDefault="003C4454" w:rsidP="003C4454">
      <w:pPr>
        <w:shd w:val="clear" w:color="auto" w:fill="FFFFFF"/>
        <w:autoSpaceDE w:val="0"/>
        <w:autoSpaceDN w:val="0"/>
        <w:adjustRightInd w:val="0"/>
        <w:spacing w:after="120"/>
        <w:ind w:firstLine="567"/>
        <w:jc w:val="both"/>
        <w:rPr>
          <w:b/>
        </w:rPr>
      </w:pPr>
      <w:r>
        <w:rPr>
          <w:b/>
        </w:rPr>
        <w:t>7</w:t>
      </w:r>
      <w:r w:rsidRPr="002F2812">
        <w:rPr>
          <w:b/>
        </w:rPr>
        <w:t>. Līguma grozīšana un izbeigšana</w:t>
      </w:r>
    </w:p>
    <w:p w:rsidR="003C4454" w:rsidRPr="002F2812" w:rsidRDefault="003C4454" w:rsidP="003C4454">
      <w:pPr>
        <w:ind w:firstLine="567"/>
        <w:jc w:val="both"/>
      </w:pPr>
      <w:r>
        <w:t>7</w:t>
      </w:r>
      <w:r w:rsidRPr="002F2812">
        <w:t xml:space="preserve">.1. Līgumu var izbeigt Pusēm </w:t>
      </w:r>
      <w:proofErr w:type="spellStart"/>
      <w:r w:rsidRPr="002F2812">
        <w:t>rakstveidā</w:t>
      </w:r>
      <w:proofErr w:type="spellEnd"/>
      <w:r w:rsidRPr="002F2812">
        <w:t xml:space="preserve"> vienojoties, ja vienošanās ir pamatota ar objektīviem apsvērumiem, kurus Puses nebija paredzējušas un nevarēja paredzēt Līguma noslēgšanas brīdī.</w:t>
      </w:r>
    </w:p>
    <w:p w:rsidR="003C4454" w:rsidRDefault="003C4454" w:rsidP="00E82292">
      <w:pPr>
        <w:shd w:val="clear" w:color="auto" w:fill="FFFFFF"/>
        <w:autoSpaceDE w:val="0"/>
        <w:autoSpaceDN w:val="0"/>
        <w:adjustRightInd w:val="0"/>
        <w:ind w:firstLine="567"/>
        <w:jc w:val="both"/>
      </w:pPr>
      <w:r>
        <w:t>7</w:t>
      </w:r>
      <w:r w:rsidRPr="002F2812">
        <w:t xml:space="preserve">.2. Līgumu var grozīt, papildināt ar Pušu rakstveida vienošanos, kas tiek noformēta </w:t>
      </w:r>
      <w:r w:rsidRPr="00E16007">
        <w:t>pielikuma v</w:t>
      </w:r>
      <w:r>
        <w:t>ei</w:t>
      </w:r>
      <w:r w:rsidRPr="00E16007">
        <w:t>dā un i</w:t>
      </w:r>
      <w:r w:rsidR="00E82292">
        <w:t>r Līguma neatņemama sastāvdaļa.</w:t>
      </w:r>
    </w:p>
    <w:p w:rsidR="003C4454" w:rsidRPr="00E82292" w:rsidRDefault="003C4454" w:rsidP="00E82292">
      <w:pPr>
        <w:spacing w:before="120" w:after="120"/>
        <w:ind w:firstLine="567"/>
        <w:jc w:val="both"/>
        <w:rPr>
          <w:b/>
        </w:rPr>
      </w:pPr>
      <w:r>
        <w:rPr>
          <w:b/>
        </w:rPr>
        <w:t>8</w:t>
      </w:r>
      <w:r w:rsidR="00E82292">
        <w:rPr>
          <w:b/>
        </w:rPr>
        <w:t>. Strīdu izskatīšanas kārtība</w:t>
      </w:r>
    </w:p>
    <w:p w:rsidR="00E82292" w:rsidRPr="00BB2006" w:rsidRDefault="00E82292" w:rsidP="00E82292">
      <w:pPr>
        <w:ind w:right="42" w:firstLine="540"/>
        <w:jc w:val="both"/>
      </w:pPr>
      <w:r>
        <w:t>8</w:t>
      </w:r>
      <w:r w:rsidRPr="00BB2006">
        <w:t xml:space="preserve">.1. </w:t>
      </w:r>
      <w:r>
        <w:t>Visu</w:t>
      </w:r>
      <w:r w:rsidRPr="00BB2006">
        <w:t>s</w:t>
      </w:r>
      <w:r>
        <w:t xml:space="preserve"> jautājumu</w:t>
      </w:r>
      <w:r w:rsidRPr="00BB2006">
        <w:t xml:space="preserve">s, kas nav </w:t>
      </w:r>
      <w:r>
        <w:t>noteik</w:t>
      </w:r>
      <w:r w:rsidRPr="00BB2006">
        <w:t>ti Līgumā, Pu</w:t>
      </w:r>
      <w:r>
        <w:t>ses risina saskaņā ar Latvijas Republikā</w:t>
      </w:r>
      <w:r w:rsidRPr="00BB2006">
        <w:t xml:space="preserve"> spēkā esošajiem normatīvajiem aktiem.</w:t>
      </w:r>
    </w:p>
    <w:p w:rsidR="00E82292" w:rsidRPr="00ED74B8" w:rsidRDefault="00E82292" w:rsidP="00E82292">
      <w:pPr>
        <w:tabs>
          <w:tab w:val="num" w:pos="1837"/>
        </w:tabs>
        <w:ind w:firstLine="567"/>
        <w:jc w:val="both"/>
      </w:pPr>
      <w:r>
        <w:t>8</w:t>
      </w:r>
      <w:r w:rsidRPr="00BB2006">
        <w:t>.2. Strīdus un nesaskaņas, kas var rasties Līguma izpildes laikā, Puses risina savstarpēj</w:t>
      </w:r>
      <w:r>
        <w:t>u</w:t>
      </w:r>
      <w:r w:rsidRPr="00BB2006">
        <w:t xml:space="preserve"> pārrunu ceļā. Ja Pušu starpā vienošanos panākt nav iespējams, strīdi izskatāmi Latvijas Republikas normatīvajos aktos paredzētajā kārtībā Latvijas Republikas tiesā</w:t>
      </w:r>
      <w:r w:rsidR="00431D28">
        <w:t>.</w:t>
      </w:r>
    </w:p>
    <w:p w:rsidR="003C4454" w:rsidRPr="002F2812" w:rsidRDefault="003C4454" w:rsidP="003C4454">
      <w:pPr>
        <w:spacing w:before="120" w:after="120"/>
        <w:ind w:firstLine="567"/>
        <w:jc w:val="both"/>
        <w:rPr>
          <w:b/>
        </w:rPr>
      </w:pPr>
      <w:r>
        <w:rPr>
          <w:b/>
        </w:rPr>
        <w:t>9</w:t>
      </w:r>
      <w:r w:rsidRPr="002F2812">
        <w:rPr>
          <w:b/>
        </w:rPr>
        <w:t>. Citi noteikumi</w:t>
      </w:r>
    </w:p>
    <w:p w:rsidR="003C4454" w:rsidRPr="002F2812" w:rsidRDefault="003C4454" w:rsidP="003C4454">
      <w:pPr>
        <w:ind w:firstLine="539"/>
        <w:jc w:val="both"/>
      </w:pPr>
      <w:r>
        <w:t>9</w:t>
      </w:r>
      <w:r w:rsidRPr="002F2812">
        <w:t>.1.</w:t>
      </w:r>
      <w:r w:rsidRPr="002F2812">
        <w:tab/>
      </w:r>
      <w:r>
        <w:t xml:space="preserve">Jebkādi Izpildītāja sagatavoti pētījumi, ziņojumi, citi materiāli vai </w:t>
      </w:r>
      <w:r w:rsidRPr="003A113D">
        <w:t xml:space="preserve">citā veidā Līguma </w:t>
      </w:r>
      <w:r>
        <w:t>darbības</w:t>
      </w:r>
      <w:r w:rsidRPr="003A113D">
        <w:t xml:space="preserve"> </w:t>
      </w:r>
      <w:r>
        <w:t>laikā</w:t>
      </w:r>
      <w:r w:rsidRPr="003A113D">
        <w:t xml:space="preserve"> radītas intelektuālā</w:t>
      </w:r>
      <w:r>
        <w:t xml:space="preserve"> īpašuma tiesības pieder Pasūtītājam, un paliek tā īpašumā</w:t>
      </w:r>
      <w:r w:rsidRPr="002F2812">
        <w:t xml:space="preserve">. </w:t>
      </w:r>
    </w:p>
    <w:p w:rsidR="003C4454" w:rsidRPr="002F2812" w:rsidRDefault="003C4454" w:rsidP="003C4454">
      <w:pPr>
        <w:ind w:firstLine="567"/>
        <w:jc w:val="both"/>
      </w:pPr>
      <w:r>
        <w:t>9</w:t>
      </w:r>
      <w:r w:rsidRPr="002F2812">
        <w:t>.2.</w:t>
      </w:r>
      <w:r w:rsidRPr="002F2812">
        <w:tab/>
        <w:t xml:space="preserve">Pušu savstarpējie paziņojumi ir spēkā tikai tad, ja tie noformēti rakstiski un nogādāti otrai Pusei. </w:t>
      </w:r>
    </w:p>
    <w:p w:rsidR="003C4454" w:rsidRPr="002F2812" w:rsidRDefault="003C4454" w:rsidP="003C4454">
      <w:pPr>
        <w:ind w:firstLine="567"/>
        <w:jc w:val="both"/>
      </w:pPr>
      <w:r>
        <w:t>9</w:t>
      </w:r>
      <w:r w:rsidRPr="002F2812">
        <w:t>.3.</w:t>
      </w:r>
      <w:r w:rsidRPr="002F2812">
        <w:tab/>
        <w:t>Par Līguma izpildi atbildīgās personas:</w:t>
      </w:r>
    </w:p>
    <w:p w:rsidR="003C4454" w:rsidRPr="002F2812" w:rsidRDefault="003C4454" w:rsidP="003C4454">
      <w:pPr>
        <w:ind w:firstLine="567"/>
        <w:jc w:val="both"/>
      </w:pPr>
      <w:r>
        <w:t>9</w:t>
      </w:r>
      <w:r w:rsidRPr="002F2812">
        <w:t>.3.1.</w:t>
      </w:r>
      <w:r w:rsidRPr="002F2812">
        <w:tab/>
      </w:r>
      <w:r w:rsidRPr="002F2812">
        <w:rPr>
          <w:b/>
        </w:rPr>
        <w:t>No Pasūtītāja puses</w:t>
      </w:r>
      <w:r w:rsidRPr="002F2812">
        <w:t>:</w:t>
      </w:r>
    </w:p>
    <w:tbl>
      <w:tblPr>
        <w:tblW w:w="0" w:type="auto"/>
        <w:tblInd w:w="1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3686"/>
      </w:tblGrid>
      <w:tr w:rsidR="003C4454" w:rsidRPr="00477472" w:rsidTr="00665BAE">
        <w:tc>
          <w:tcPr>
            <w:tcW w:w="1921" w:type="dxa"/>
          </w:tcPr>
          <w:p w:rsidR="003C4454" w:rsidRPr="00477472" w:rsidRDefault="003C4454" w:rsidP="00665BAE">
            <w:pPr>
              <w:jc w:val="both"/>
            </w:pPr>
            <w:r w:rsidRPr="00477472">
              <w:t>Vārds, uzvārds:</w:t>
            </w:r>
          </w:p>
        </w:tc>
        <w:tc>
          <w:tcPr>
            <w:tcW w:w="3686" w:type="dxa"/>
          </w:tcPr>
          <w:p w:rsidR="003C4454" w:rsidRPr="00477472" w:rsidRDefault="003C4454" w:rsidP="00665BAE">
            <w:pPr>
              <w:jc w:val="both"/>
            </w:pPr>
          </w:p>
        </w:tc>
      </w:tr>
      <w:tr w:rsidR="003C4454" w:rsidRPr="00477472" w:rsidTr="00665BAE">
        <w:tc>
          <w:tcPr>
            <w:tcW w:w="1921" w:type="dxa"/>
          </w:tcPr>
          <w:p w:rsidR="003C4454" w:rsidRPr="00477472" w:rsidRDefault="003C4454" w:rsidP="00665BAE">
            <w:pPr>
              <w:jc w:val="both"/>
            </w:pPr>
            <w:r w:rsidRPr="00477472">
              <w:t>Amats:</w:t>
            </w:r>
          </w:p>
        </w:tc>
        <w:tc>
          <w:tcPr>
            <w:tcW w:w="3686" w:type="dxa"/>
          </w:tcPr>
          <w:p w:rsidR="003C4454" w:rsidRPr="00477472" w:rsidRDefault="003C4454" w:rsidP="00665BAE">
            <w:pPr>
              <w:jc w:val="both"/>
            </w:pPr>
          </w:p>
        </w:tc>
      </w:tr>
      <w:tr w:rsidR="003C4454" w:rsidRPr="00477472" w:rsidTr="00665BAE">
        <w:tc>
          <w:tcPr>
            <w:tcW w:w="1921" w:type="dxa"/>
          </w:tcPr>
          <w:p w:rsidR="003C4454" w:rsidRPr="00477472" w:rsidRDefault="003C4454" w:rsidP="00665BAE">
            <w:pPr>
              <w:jc w:val="both"/>
            </w:pPr>
            <w:r w:rsidRPr="00477472">
              <w:t>Adrese:</w:t>
            </w:r>
          </w:p>
        </w:tc>
        <w:tc>
          <w:tcPr>
            <w:tcW w:w="3686" w:type="dxa"/>
          </w:tcPr>
          <w:p w:rsidR="003C4454" w:rsidRPr="00477472" w:rsidRDefault="003C4454" w:rsidP="00665BAE">
            <w:pPr>
              <w:jc w:val="both"/>
            </w:pPr>
          </w:p>
        </w:tc>
      </w:tr>
      <w:tr w:rsidR="003C4454" w:rsidRPr="00477472" w:rsidTr="00665BAE">
        <w:tc>
          <w:tcPr>
            <w:tcW w:w="1921" w:type="dxa"/>
          </w:tcPr>
          <w:p w:rsidR="003C4454" w:rsidRPr="00477472" w:rsidRDefault="003C4454" w:rsidP="00665BAE">
            <w:pPr>
              <w:jc w:val="both"/>
            </w:pPr>
            <w:r w:rsidRPr="00477472">
              <w:t>T</w:t>
            </w:r>
            <w:r>
              <w:t>ālruņa</w:t>
            </w:r>
            <w:r w:rsidRPr="00477472">
              <w:t xml:space="preserve"> Nr.:</w:t>
            </w:r>
          </w:p>
        </w:tc>
        <w:tc>
          <w:tcPr>
            <w:tcW w:w="3686" w:type="dxa"/>
          </w:tcPr>
          <w:p w:rsidR="003C4454" w:rsidRPr="00477472" w:rsidRDefault="003C4454" w:rsidP="00665BAE">
            <w:pPr>
              <w:jc w:val="both"/>
            </w:pPr>
          </w:p>
        </w:tc>
      </w:tr>
      <w:tr w:rsidR="003C4454" w:rsidRPr="00477472" w:rsidTr="00665BAE">
        <w:tc>
          <w:tcPr>
            <w:tcW w:w="1921" w:type="dxa"/>
          </w:tcPr>
          <w:p w:rsidR="003C4454" w:rsidRPr="00EB51FD" w:rsidRDefault="003C4454" w:rsidP="00665BAE">
            <w:pPr>
              <w:jc w:val="both"/>
            </w:pPr>
            <w:r w:rsidRPr="00EB51FD">
              <w:t>Fakss:</w:t>
            </w:r>
          </w:p>
        </w:tc>
        <w:tc>
          <w:tcPr>
            <w:tcW w:w="3686" w:type="dxa"/>
          </w:tcPr>
          <w:p w:rsidR="003C4454" w:rsidRPr="00EB51FD" w:rsidRDefault="003C4454" w:rsidP="00665BAE">
            <w:pPr>
              <w:jc w:val="both"/>
            </w:pPr>
          </w:p>
        </w:tc>
      </w:tr>
      <w:tr w:rsidR="003C4454" w:rsidRPr="00477472" w:rsidTr="00665BAE">
        <w:tc>
          <w:tcPr>
            <w:tcW w:w="1921" w:type="dxa"/>
          </w:tcPr>
          <w:p w:rsidR="003C4454" w:rsidRPr="00477472" w:rsidRDefault="003C4454" w:rsidP="00665BAE">
            <w:pPr>
              <w:jc w:val="both"/>
            </w:pPr>
            <w:r w:rsidRPr="00477472">
              <w:t>E-pasta adrese:</w:t>
            </w:r>
          </w:p>
        </w:tc>
        <w:tc>
          <w:tcPr>
            <w:tcW w:w="3686" w:type="dxa"/>
          </w:tcPr>
          <w:p w:rsidR="003C4454" w:rsidRPr="00477472" w:rsidRDefault="003C4454" w:rsidP="00665BAE">
            <w:pPr>
              <w:jc w:val="both"/>
            </w:pPr>
          </w:p>
        </w:tc>
      </w:tr>
    </w:tbl>
    <w:p w:rsidR="003C4454" w:rsidRPr="00477472" w:rsidRDefault="003C4454" w:rsidP="003C4454">
      <w:pPr>
        <w:ind w:firstLine="540"/>
        <w:jc w:val="both"/>
      </w:pPr>
      <w:r w:rsidRPr="00477472">
        <w:t>Par Līguma izpildi atbildīgā persona no Pasūtītāja puses ir atbildīga par darbības koordinēšanu atbilstoši šim Līgumam, par Darbos izmantojamo materiālu saskaņošanu, par rēķinu saņemšanu, to s</w:t>
      </w:r>
      <w:r>
        <w:t xml:space="preserve">askaņošanu un Darbu pieņemšanas un Darbu teritorijas pieņemšanas </w:t>
      </w:r>
      <w:r w:rsidRPr="00477472">
        <w:t>– nodošanas akta parakstīšanu.</w:t>
      </w:r>
    </w:p>
    <w:p w:rsidR="003C4454" w:rsidRDefault="003C4454" w:rsidP="003C4454">
      <w:pPr>
        <w:ind w:firstLine="540"/>
        <w:jc w:val="both"/>
      </w:pPr>
      <w:r>
        <w:t>9</w:t>
      </w:r>
      <w:r w:rsidRPr="00477472">
        <w:t>.3.2.</w:t>
      </w:r>
      <w:r w:rsidRPr="00477472">
        <w:tab/>
      </w:r>
      <w:r w:rsidRPr="00477472">
        <w:rPr>
          <w:b/>
        </w:rPr>
        <w:t>No Izpildītāja puses</w:t>
      </w:r>
      <w:r w:rsidRPr="00477472">
        <w:t>:</w:t>
      </w:r>
    </w:p>
    <w:tbl>
      <w:tblPr>
        <w:tblW w:w="0" w:type="auto"/>
        <w:tblInd w:w="1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3686"/>
      </w:tblGrid>
      <w:tr w:rsidR="003C4454" w:rsidRPr="00477472" w:rsidTr="00665BAE">
        <w:tc>
          <w:tcPr>
            <w:tcW w:w="1921" w:type="dxa"/>
          </w:tcPr>
          <w:p w:rsidR="003C4454" w:rsidRPr="00477472" w:rsidRDefault="003C4454" w:rsidP="00665BAE">
            <w:pPr>
              <w:jc w:val="both"/>
            </w:pPr>
            <w:r w:rsidRPr="00477472">
              <w:t>Vārds, uzvārds:</w:t>
            </w:r>
          </w:p>
        </w:tc>
        <w:tc>
          <w:tcPr>
            <w:tcW w:w="3686" w:type="dxa"/>
          </w:tcPr>
          <w:p w:rsidR="003C4454" w:rsidRPr="00477472" w:rsidRDefault="003C4454" w:rsidP="00665BAE">
            <w:pPr>
              <w:jc w:val="both"/>
            </w:pPr>
          </w:p>
        </w:tc>
      </w:tr>
      <w:tr w:rsidR="003C4454" w:rsidRPr="00477472" w:rsidTr="00665BAE">
        <w:tc>
          <w:tcPr>
            <w:tcW w:w="1921" w:type="dxa"/>
          </w:tcPr>
          <w:p w:rsidR="003C4454" w:rsidRPr="00477472" w:rsidRDefault="003C4454" w:rsidP="00665BAE">
            <w:pPr>
              <w:jc w:val="both"/>
            </w:pPr>
            <w:r w:rsidRPr="00477472">
              <w:t>Amats:</w:t>
            </w:r>
          </w:p>
        </w:tc>
        <w:tc>
          <w:tcPr>
            <w:tcW w:w="3686" w:type="dxa"/>
          </w:tcPr>
          <w:p w:rsidR="003C4454" w:rsidRPr="00477472" w:rsidRDefault="003C4454" w:rsidP="00665BAE">
            <w:pPr>
              <w:jc w:val="both"/>
            </w:pPr>
          </w:p>
        </w:tc>
      </w:tr>
      <w:tr w:rsidR="003C4454" w:rsidRPr="00477472" w:rsidTr="00665BAE">
        <w:tc>
          <w:tcPr>
            <w:tcW w:w="1921" w:type="dxa"/>
          </w:tcPr>
          <w:p w:rsidR="003C4454" w:rsidRPr="00477472" w:rsidRDefault="003C4454" w:rsidP="00665BAE">
            <w:pPr>
              <w:jc w:val="both"/>
            </w:pPr>
            <w:r w:rsidRPr="00477472">
              <w:t>Adrese:</w:t>
            </w:r>
          </w:p>
        </w:tc>
        <w:tc>
          <w:tcPr>
            <w:tcW w:w="3686" w:type="dxa"/>
          </w:tcPr>
          <w:p w:rsidR="003C4454" w:rsidRPr="00477472" w:rsidRDefault="003C4454" w:rsidP="00665BAE">
            <w:pPr>
              <w:jc w:val="both"/>
            </w:pPr>
          </w:p>
        </w:tc>
      </w:tr>
      <w:tr w:rsidR="003C4454" w:rsidRPr="00477472" w:rsidTr="00665BAE">
        <w:tc>
          <w:tcPr>
            <w:tcW w:w="1921" w:type="dxa"/>
          </w:tcPr>
          <w:p w:rsidR="003C4454" w:rsidRPr="00477472" w:rsidRDefault="003C4454" w:rsidP="00665BAE">
            <w:pPr>
              <w:jc w:val="both"/>
            </w:pPr>
            <w:r w:rsidRPr="00477472">
              <w:t>T</w:t>
            </w:r>
            <w:r>
              <w:t>ālruņa</w:t>
            </w:r>
            <w:r w:rsidRPr="00477472">
              <w:t xml:space="preserve"> Nr.:</w:t>
            </w:r>
          </w:p>
        </w:tc>
        <w:tc>
          <w:tcPr>
            <w:tcW w:w="3686" w:type="dxa"/>
          </w:tcPr>
          <w:p w:rsidR="003C4454" w:rsidRPr="00477472" w:rsidRDefault="003C4454" w:rsidP="00665BAE">
            <w:pPr>
              <w:jc w:val="both"/>
            </w:pPr>
          </w:p>
        </w:tc>
      </w:tr>
      <w:tr w:rsidR="003C4454" w:rsidRPr="00477472" w:rsidTr="00665BAE">
        <w:tc>
          <w:tcPr>
            <w:tcW w:w="1921" w:type="dxa"/>
          </w:tcPr>
          <w:p w:rsidR="003C4454" w:rsidRPr="00477472" w:rsidRDefault="003C4454" w:rsidP="00665BAE">
            <w:pPr>
              <w:jc w:val="both"/>
            </w:pPr>
            <w:r w:rsidRPr="00477472">
              <w:t>Fakss:</w:t>
            </w:r>
          </w:p>
        </w:tc>
        <w:tc>
          <w:tcPr>
            <w:tcW w:w="3686" w:type="dxa"/>
          </w:tcPr>
          <w:p w:rsidR="003C4454" w:rsidRPr="00477472" w:rsidRDefault="003C4454" w:rsidP="00665BAE">
            <w:pPr>
              <w:jc w:val="both"/>
            </w:pPr>
          </w:p>
        </w:tc>
      </w:tr>
      <w:tr w:rsidR="003C4454" w:rsidRPr="00477472" w:rsidTr="00665BAE">
        <w:tc>
          <w:tcPr>
            <w:tcW w:w="1921" w:type="dxa"/>
          </w:tcPr>
          <w:p w:rsidR="003C4454" w:rsidRPr="00477472" w:rsidRDefault="003C4454" w:rsidP="00665BAE">
            <w:pPr>
              <w:jc w:val="both"/>
            </w:pPr>
            <w:r w:rsidRPr="00477472">
              <w:t>E-pasta adrese:</w:t>
            </w:r>
          </w:p>
        </w:tc>
        <w:tc>
          <w:tcPr>
            <w:tcW w:w="3686" w:type="dxa"/>
          </w:tcPr>
          <w:p w:rsidR="003C4454" w:rsidRPr="00477472" w:rsidRDefault="003C4454" w:rsidP="00665BAE">
            <w:pPr>
              <w:jc w:val="both"/>
            </w:pPr>
          </w:p>
        </w:tc>
      </w:tr>
    </w:tbl>
    <w:p w:rsidR="003C4454" w:rsidRPr="00E606D5" w:rsidRDefault="003C4454" w:rsidP="003C4454">
      <w:pPr>
        <w:ind w:firstLine="540"/>
        <w:jc w:val="both"/>
      </w:pPr>
      <w:r w:rsidRPr="00477472">
        <w:t>Par Līguma izpildi atbildīgā persona no Izpildītāja puses ir atbildīga par darbības koordinēšanu atbilstoši Līgumam, par Darbos izmantojamo materiālu saskaņošanu, par rēķinu iesniegšanu, Darbu pieņemšanas – nodošanas akta iesniegšanu un parakstīšanu.</w:t>
      </w:r>
    </w:p>
    <w:p w:rsidR="003C4454" w:rsidRDefault="003C4454" w:rsidP="00E82292">
      <w:pPr>
        <w:ind w:firstLine="540"/>
        <w:jc w:val="both"/>
      </w:pPr>
      <w:r w:rsidRPr="002F3FB5">
        <w:t>9.</w:t>
      </w:r>
      <w:r>
        <w:t>4</w:t>
      </w:r>
      <w:r w:rsidRPr="002F3FB5">
        <w:t xml:space="preserve">. </w:t>
      </w:r>
      <w:r w:rsidR="00E82292" w:rsidRPr="003622D0">
        <w:t>Neviena no Pusēm nedrīkst nodot savas Līgumā noteiktās tiesības vai pienākumus trešajai personai, ja vien tas nav saistīts ar Puses reorganizāciju vai pāreju Komerclikuma izpratnē, kā arī izņemot Līgumā minētajos gadījumos un kārtībā</w:t>
      </w:r>
      <w:r>
        <w:t>.</w:t>
      </w:r>
    </w:p>
    <w:p w:rsidR="00E82292" w:rsidRPr="002A2A4D" w:rsidRDefault="00E82292" w:rsidP="00E82292">
      <w:pPr>
        <w:ind w:firstLine="567"/>
        <w:jc w:val="both"/>
        <w:rPr>
          <w:b/>
          <w:bCs/>
        </w:rPr>
      </w:pPr>
      <w:r w:rsidRPr="002A2A4D">
        <w:t>10.5. Izpildītāja apakšuzņēmēju, kuru Izpildītājs iesaistījis Līguma izpildē un par kuru Iepirkumā sniedzis informāciju Pasūtītājam un kura kvalifikācijas atbilstību izvirzītajām prasībām Pasūtītājs ir vērtējis Iepirkuma procedūrā, kā arī apakšuzņēmējus, uz kuru Iepirkumā Izpildītājs balstījies, lai apliecinātu savas kvalifikācijas atbilstību un Iepirkuma iesniegtajos dokumentos, pēc Līguma noslēgšanas drīkst nomainīt tikai ar Pasūtītāja rakstveida piekrišanu, ievērojot Līguma nosacījumus.</w:t>
      </w:r>
    </w:p>
    <w:p w:rsidR="00E82292" w:rsidRPr="002A2A4D" w:rsidRDefault="00E82292" w:rsidP="00E82292">
      <w:pPr>
        <w:ind w:firstLine="567"/>
        <w:jc w:val="both"/>
        <w:rPr>
          <w:b/>
          <w:bCs/>
        </w:rPr>
      </w:pPr>
      <w:r w:rsidRPr="002A2A4D">
        <w:t xml:space="preserve">10.6. Pasūtītājs var nepiekrist Līguma </w:t>
      </w:r>
      <w:r>
        <w:t>10.5.punktā minēto</w:t>
      </w:r>
      <w:r w:rsidRPr="002A2A4D">
        <w:t xml:space="preserve"> apakšuzņēmēju nomaiņai, ja pastāv kāds no šādiem nosacījumiem: </w:t>
      </w:r>
    </w:p>
    <w:p w:rsidR="00E82292" w:rsidRPr="002A2A4D" w:rsidRDefault="00E82292" w:rsidP="00E82292">
      <w:pPr>
        <w:ind w:firstLine="567"/>
        <w:jc w:val="both"/>
      </w:pPr>
      <w:r w:rsidRPr="002A2A4D">
        <w:t>10.6.1.</w:t>
      </w:r>
      <w:r w:rsidR="00431D28">
        <w:t> </w:t>
      </w:r>
      <w:r w:rsidRPr="002A2A4D">
        <w:t>Izpildītāja piedāvātais apakšuzņēmējs neatbilst Iepirkuma noteiktajām  prasībām, kas attiecas uz apakšuzņēmējiem;</w:t>
      </w:r>
    </w:p>
    <w:p w:rsidR="00E82292" w:rsidRPr="002A2A4D" w:rsidRDefault="00E82292" w:rsidP="00E82292">
      <w:pPr>
        <w:ind w:firstLine="567"/>
        <w:jc w:val="both"/>
      </w:pPr>
      <w:r w:rsidRPr="002A2A4D">
        <w:t>10.6.2. Ja Izpildītājs nomaina apakšuzņēmēju, uz kura iespējām Iepirkuma procedūrā Izpildītājs balstījies, lai apliecinātu savas kvalifikācijas atbilstību Iepirkuma prasībām, un piedāvātajam apakšuzņēmējam nav vismaz tāda pati kvalifikācija, uz kādu Iepirkumā Izpildītājs atsaucies, apliecinot savu atbilstību Iepirkuma procedūrā noteiktajām prasībām.</w:t>
      </w:r>
    </w:p>
    <w:p w:rsidR="00E82292" w:rsidRPr="002A2A4D" w:rsidRDefault="00E82292" w:rsidP="00E82292">
      <w:pPr>
        <w:ind w:firstLine="567"/>
        <w:jc w:val="both"/>
      </w:pPr>
      <w:r w:rsidRPr="002A2A4D">
        <w:t>10.7. Izpildītājs drīkst veikt</w:t>
      </w:r>
      <w:r w:rsidRPr="002A2A4D">
        <w:rPr>
          <w:i/>
          <w:iCs/>
        </w:rPr>
        <w:t xml:space="preserve"> </w:t>
      </w:r>
      <w:r w:rsidRPr="002A2A4D">
        <w:t>apakšuzņēmēju nomaiņu, ja Izpildītājs par to paziņojis Pasūtītājam un saņēmis Pasūtītāja rakstveida piekrišanu apakšuzņēmēja nomaiņai. Pasūtītājs piekrīt apakšuzņēmēja nomaiņai, ja piedāvātais apakšuzņēmējs atbilst Iepirkumā izvirzītajiem kritērijiem attiecībā uz Izpildītāju.</w:t>
      </w:r>
    </w:p>
    <w:p w:rsidR="00E82292" w:rsidRPr="002B7224" w:rsidRDefault="00E82292" w:rsidP="00E82292">
      <w:pPr>
        <w:tabs>
          <w:tab w:val="left" w:pos="709"/>
        </w:tabs>
        <w:ind w:firstLine="567"/>
        <w:jc w:val="both"/>
      </w:pPr>
      <w:r w:rsidRPr="002A2A4D">
        <w:t>10.8. Pasūtītājs pieņem lēmumu atļaut vai atteikt Izpildītājam apakšuzņēmēju nomaiņu iespējami īsā laikā, bet ne vēlāk kā 5</w:t>
      </w:r>
      <w:r>
        <w:t> </w:t>
      </w:r>
      <w:r w:rsidRPr="002A2A4D">
        <w:t xml:space="preserve">(piecu) darbdienu laikā pēc tam, kad saņēmis visu </w:t>
      </w:r>
      <w:r w:rsidRPr="002B7224">
        <w:t xml:space="preserve">atbilstošo informāciju un dokumentus, kas nepieciešami lēmuma pieņemšanai. </w:t>
      </w:r>
    </w:p>
    <w:p w:rsidR="003C4454" w:rsidRPr="002B7224" w:rsidRDefault="00DD731B" w:rsidP="00E82292">
      <w:pPr>
        <w:ind w:firstLine="540"/>
        <w:jc w:val="both"/>
      </w:pPr>
      <w:r>
        <w:t>10</w:t>
      </w:r>
      <w:r w:rsidR="003C4454" w:rsidRPr="002B7224">
        <w:t>.9. Puses apņemas visā savā sadarbības laikā, kā arī pēc tā, neizpaust trešajām personām informāciju, kuru Puses nodevušas sakarā ar šajā Līgumā paredzēto savstarpējo sadarbību. Visa informācija tiek uzskatīta par konfidenciālu un nevar tikt izpausta vai publiskota bez otras Puses rakstiskas piekrišanas.</w:t>
      </w:r>
    </w:p>
    <w:p w:rsidR="000E10D6" w:rsidRPr="002B7224" w:rsidRDefault="00DD731B" w:rsidP="000E10D6">
      <w:pPr>
        <w:ind w:right="-1" w:firstLine="567"/>
        <w:jc w:val="both"/>
      </w:pPr>
      <w:r>
        <w:t>10</w:t>
      </w:r>
      <w:r w:rsidR="000E10D6" w:rsidRPr="002B7224">
        <w:t>.10. Iebraucot transporta kontroles caurlaides punkta transportlīdzekļu pārbaudes laukumā, Izpildītāja transportlīdzekļa vadītājs:</w:t>
      </w:r>
    </w:p>
    <w:p w:rsidR="000E10D6" w:rsidRPr="002B7224" w:rsidRDefault="00DD731B" w:rsidP="002B7224">
      <w:pPr>
        <w:tabs>
          <w:tab w:val="right" w:pos="567"/>
        </w:tabs>
        <w:ind w:right="-1" w:firstLine="567"/>
        <w:jc w:val="both"/>
      </w:pPr>
      <w:r>
        <w:t>10</w:t>
      </w:r>
      <w:r w:rsidR="000E10D6" w:rsidRPr="002B7224">
        <w:t xml:space="preserve">.10.1. izslēdz transportlīdzekļa motoru un ieslēdz transportlīdzekļa </w:t>
      </w:r>
      <w:proofErr w:type="spellStart"/>
      <w:r w:rsidR="000E10D6" w:rsidRPr="002B7224">
        <w:t>stāvbremzi</w:t>
      </w:r>
      <w:proofErr w:type="spellEnd"/>
      <w:r w:rsidR="000E10D6" w:rsidRPr="002B7224">
        <w:t>;</w:t>
      </w:r>
    </w:p>
    <w:p w:rsidR="000E10D6" w:rsidRPr="002B7224" w:rsidRDefault="00DD731B" w:rsidP="002B7224">
      <w:pPr>
        <w:tabs>
          <w:tab w:val="right" w:pos="567"/>
        </w:tabs>
        <w:ind w:right="-1" w:firstLine="567"/>
        <w:jc w:val="both"/>
      </w:pPr>
      <w:r>
        <w:t>10</w:t>
      </w:r>
      <w:r w:rsidR="000E10D6" w:rsidRPr="002B7224">
        <w:t xml:space="preserve">.10.2. iziet no transportlīdzekļa kabīnes un sagatavo transportlīdzekli un kravu apskatei; </w:t>
      </w:r>
    </w:p>
    <w:p w:rsidR="000E10D6" w:rsidRPr="002B7224" w:rsidRDefault="00DD731B" w:rsidP="000E10D6">
      <w:pPr>
        <w:ind w:right="43" w:firstLine="567"/>
        <w:jc w:val="both"/>
        <w:rPr>
          <w:lang w:eastAsia="en-US"/>
        </w:rPr>
      </w:pPr>
      <w:r>
        <w:t>10</w:t>
      </w:r>
      <w:r w:rsidR="000E10D6" w:rsidRPr="002B7224">
        <w:t xml:space="preserve">.10.3. izpilda un pakļaujas transporta kontroles caurlaides punkta apsarga vai kontroles caurlaides punkta apsarga likumīgajām prasībām, </w:t>
      </w:r>
      <w:r w:rsidR="00FB5BD0" w:rsidRPr="002B7224">
        <w:t>proti</w:t>
      </w:r>
      <w:r w:rsidR="000E10D6" w:rsidRPr="002B7224">
        <w:t xml:space="preserve">, nodod priekšmetus, izstrādājumus un vielas, </w:t>
      </w:r>
      <w:r w:rsidR="000E10D6" w:rsidRPr="002B7224">
        <w:rPr>
          <w:lang w:eastAsia="en-US"/>
        </w:rPr>
        <w:t xml:space="preserve">kuras [..] </w:t>
      </w:r>
      <w:r w:rsidR="000E10D6" w:rsidRPr="002B7224">
        <w:t>aizliegts ienest, lietot un glabāt ieslodzījuma vietā [..],</w:t>
      </w:r>
      <w:r w:rsidR="000E10D6" w:rsidRPr="002B7224">
        <w:rPr>
          <w:lang w:eastAsia="en-US"/>
        </w:rPr>
        <w:t xml:space="preserve"> kas izriet no šāda tiesiskā regulējuma: </w:t>
      </w:r>
    </w:p>
    <w:p w:rsidR="000E10D6" w:rsidRPr="002B7224" w:rsidRDefault="00DD731B" w:rsidP="000E10D6">
      <w:pPr>
        <w:tabs>
          <w:tab w:val="left" w:pos="567"/>
        </w:tabs>
        <w:ind w:right="43" w:firstLine="567"/>
        <w:jc w:val="both"/>
        <w:rPr>
          <w:lang w:eastAsia="en-US"/>
        </w:rPr>
      </w:pPr>
      <w:r>
        <w:rPr>
          <w:lang w:eastAsia="en-US"/>
        </w:rPr>
        <w:t>10</w:t>
      </w:r>
      <w:r w:rsidR="000E10D6" w:rsidRPr="002B7224">
        <w:rPr>
          <w:lang w:eastAsia="en-US"/>
        </w:rPr>
        <w:t>.10.3.1. Krimināllikums;</w:t>
      </w:r>
    </w:p>
    <w:p w:rsidR="000E10D6" w:rsidRPr="002B7224" w:rsidRDefault="00DD731B" w:rsidP="000E10D6">
      <w:pPr>
        <w:tabs>
          <w:tab w:val="left" w:pos="567"/>
        </w:tabs>
        <w:ind w:right="43" w:firstLine="567"/>
        <w:jc w:val="both"/>
        <w:rPr>
          <w:lang w:eastAsia="en-US"/>
        </w:rPr>
      </w:pPr>
      <w:r>
        <w:rPr>
          <w:lang w:eastAsia="en-US"/>
        </w:rPr>
        <w:t>10</w:t>
      </w:r>
      <w:r w:rsidR="000E10D6" w:rsidRPr="002B7224">
        <w:rPr>
          <w:lang w:eastAsia="en-US"/>
        </w:rPr>
        <w:t>.10.3.2. Latvijas Administratīvo pārkāpumu kodekss;</w:t>
      </w:r>
    </w:p>
    <w:p w:rsidR="000E10D6" w:rsidRPr="002B7224" w:rsidRDefault="00DD731B" w:rsidP="000E10D6">
      <w:pPr>
        <w:tabs>
          <w:tab w:val="left" w:pos="567"/>
        </w:tabs>
        <w:ind w:right="43" w:firstLine="567"/>
        <w:jc w:val="both"/>
        <w:rPr>
          <w:lang w:eastAsia="en-US"/>
        </w:rPr>
      </w:pPr>
      <w:r>
        <w:rPr>
          <w:lang w:eastAsia="en-US"/>
        </w:rPr>
        <w:t>10</w:t>
      </w:r>
      <w:r w:rsidR="000E10D6" w:rsidRPr="002B7224">
        <w:rPr>
          <w:lang w:eastAsia="en-US"/>
        </w:rPr>
        <w:t>.10.3.3. Ministru kabineta 2006. gada 30. maija noteikumu Nr.423 “Brīvības atņemšanas iestādes iekšējās kārtības noteikumi” 1. pielikums;</w:t>
      </w:r>
    </w:p>
    <w:p w:rsidR="000E10D6" w:rsidRPr="002B7224" w:rsidRDefault="00DD731B" w:rsidP="002B7224">
      <w:pPr>
        <w:tabs>
          <w:tab w:val="left" w:pos="567"/>
        </w:tabs>
        <w:ind w:right="43"/>
        <w:jc w:val="both"/>
        <w:rPr>
          <w:lang w:eastAsia="en-US"/>
        </w:rPr>
      </w:pPr>
      <w:r>
        <w:rPr>
          <w:lang w:eastAsia="en-US"/>
        </w:rPr>
        <w:t>10</w:t>
      </w:r>
      <w:r w:rsidR="000E10D6" w:rsidRPr="002B7224">
        <w:rPr>
          <w:lang w:eastAsia="en-US"/>
        </w:rPr>
        <w:t>.10.3.4. Ministru kabineta 2007. gada 27. novembra noteikumu Nr.800 “Izmeklēšanas cietuma iekšējās kārtības noteikumi” 4. un 5. pielikums;</w:t>
      </w:r>
    </w:p>
    <w:p w:rsidR="000E10D6" w:rsidRPr="002B7224" w:rsidRDefault="00DD731B" w:rsidP="002B7224">
      <w:pPr>
        <w:tabs>
          <w:tab w:val="right" w:pos="567"/>
        </w:tabs>
        <w:ind w:right="-1" w:firstLine="567"/>
        <w:jc w:val="both"/>
      </w:pPr>
      <w:r>
        <w:t>10</w:t>
      </w:r>
      <w:r w:rsidR="000E10D6" w:rsidRPr="002B7224">
        <w:t>.10.4. 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0E10D6" w:rsidRPr="002B7224" w:rsidRDefault="00DD731B" w:rsidP="000E10D6">
      <w:pPr>
        <w:ind w:right="43" w:firstLine="567"/>
        <w:jc w:val="both"/>
      </w:pPr>
      <w:r>
        <w:t>10</w:t>
      </w:r>
      <w:r w:rsidR="000E10D6" w:rsidRPr="002B7224">
        <w:t xml:space="preserve">.11. Līguma </w:t>
      </w:r>
      <w:r>
        <w:t>10</w:t>
      </w:r>
      <w:r w:rsidR="000E10D6" w:rsidRPr="002B7224">
        <w:t>.10. punktā minētie nosacījumi attiecas un ir saistošie arī Izpildītāja apakšuzņēmējam, kuru Izpildītājs patstāvīgi informē par minēto.</w:t>
      </w:r>
    </w:p>
    <w:p w:rsidR="000E10D6" w:rsidRPr="002B7224" w:rsidRDefault="00DD731B" w:rsidP="000E10D6">
      <w:pPr>
        <w:ind w:right="43" w:firstLine="567"/>
        <w:jc w:val="both"/>
      </w:pPr>
      <w:r>
        <w:t>10</w:t>
      </w:r>
      <w:r w:rsidR="000E10D6" w:rsidRPr="002B7224">
        <w:t xml:space="preserve">.12. Ja Izpildītāja darbinieks atsakās izpildīt ieslodzījuma vietas transporta kontroles caurlaides punkta apsarga vai kontroles caurlaides punkta apsarga likumīgās prasības, tad Izpildītāja darbiniekam var tikt kavēta vai atteikta ieslodzījuma vietas apmeklēšana un ja šī iemesla dēļ ir kavēta </w:t>
      </w:r>
      <w:r w:rsidR="00FB5BD0" w:rsidRPr="002B7224">
        <w:t>Darbu</w:t>
      </w:r>
      <w:r w:rsidR="000E10D6" w:rsidRPr="002B7224">
        <w:t xml:space="preserve"> </w:t>
      </w:r>
      <w:r w:rsidR="00FB5BD0" w:rsidRPr="002B7224">
        <w:t>izpilde</w:t>
      </w:r>
      <w:r w:rsidR="000E10D6" w:rsidRPr="002B7224">
        <w:t xml:space="preserve">, tad uzskatāms, ka Izpildītāja vainas dēļ notika </w:t>
      </w:r>
      <w:r w:rsidR="00FB5BD0" w:rsidRPr="002B7224">
        <w:t xml:space="preserve">Darbu izpildes </w:t>
      </w:r>
      <w:r w:rsidR="000E10D6" w:rsidRPr="002B7224">
        <w:t>kavējums ar visām no tā izrietošām sankcijām, kas minēti Līgumā.</w:t>
      </w:r>
    </w:p>
    <w:p w:rsidR="003C4454" w:rsidRPr="002B7224" w:rsidRDefault="00DD731B" w:rsidP="003C4454">
      <w:pPr>
        <w:ind w:firstLine="540"/>
        <w:jc w:val="both"/>
      </w:pPr>
      <w:r>
        <w:t>10</w:t>
      </w:r>
      <w:r w:rsidR="003C4454" w:rsidRPr="002B7224">
        <w:t>.1</w:t>
      </w:r>
      <w:r w:rsidR="002B7224">
        <w:t>3</w:t>
      </w:r>
      <w:r w:rsidR="003C4454" w:rsidRPr="002B7224">
        <w:t>. Puses 5 (piecu) darba dienu laikā informē viena otru par adreses, norēķinu kontu vai citu rekvizītu izmaiņām.</w:t>
      </w:r>
    </w:p>
    <w:p w:rsidR="003C4454" w:rsidRPr="002B7224" w:rsidRDefault="00DD731B" w:rsidP="003C4454">
      <w:pPr>
        <w:ind w:firstLine="540"/>
        <w:jc w:val="both"/>
      </w:pPr>
      <w:r>
        <w:t>10</w:t>
      </w:r>
      <w:r w:rsidR="003C4454" w:rsidRPr="002B7224">
        <w:t>.1</w:t>
      </w:r>
      <w:r w:rsidR="002B7224">
        <w:t>4</w:t>
      </w:r>
      <w:r w:rsidR="003C4454" w:rsidRPr="002B7224">
        <w:t xml:space="preserve">. Puses ir iepazinušās ar Līguma saturu. Tas satur pilnīgu </w:t>
      </w:r>
      <w:r w:rsidR="003C4454" w:rsidRPr="002B7224">
        <w:rPr>
          <w:spacing w:val="-2"/>
        </w:rPr>
        <w:t>Pušu</w:t>
      </w:r>
      <w:r w:rsidR="003C4454" w:rsidRPr="002B7224">
        <w:t xml:space="preserve"> vienošanos un to nevar mainīt citā kārtībā, kā tikai Pusēm </w:t>
      </w:r>
      <w:proofErr w:type="spellStart"/>
      <w:r w:rsidR="003C4454" w:rsidRPr="002B7224">
        <w:t>rakstveidā</w:t>
      </w:r>
      <w:proofErr w:type="spellEnd"/>
      <w:r w:rsidR="003C4454" w:rsidRPr="002B7224">
        <w:t xml:space="preserve"> vienojoties.</w:t>
      </w:r>
    </w:p>
    <w:p w:rsidR="003C4454" w:rsidRPr="002B7224" w:rsidRDefault="00DD731B" w:rsidP="003C4454">
      <w:pPr>
        <w:pStyle w:val="BodyTextIndent2"/>
        <w:spacing w:after="0" w:line="240" w:lineRule="auto"/>
        <w:ind w:left="0" w:firstLine="540"/>
      </w:pPr>
      <w:r>
        <w:t>10</w:t>
      </w:r>
      <w:r w:rsidR="003C4454" w:rsidRPr="002B7224">
        <w:t>.1</w:t>
      </w:r>
      <w:r w:rsidR="002B7224">
        <w:t>5</w:t>
      </w:r>
      <w:r w:rsidR="003C4454" w:rsidRPr="002B7224">
        <w:t>. Puses ar saviem parakstiem apliecina, ka tām ir visas nepieciešamās pilnvaras un atļaujas slēgt Līgumu.</w:t>
      </w:r>
    </w:p>
    <w:p w:rsidR="003C4454" w:rsidRDefault="00DD731B" w:rsidP="003C4454">
      <w:pPr>
        <w:pStyle w:val="BodyTextIndent2"/>
        <w:spacing w:after="0" w:line="240" w:lineRule="auto"/>
        <w:ind w:left="0" w:firstLine="540"/>
      </w:pPr>
      <w:r>
        <w:t>10</w:t>
      </w:r>
      <w:r w:rsidR="003C4454" w:rsidRPr="002B7224">
        <w:t>.1</w:t>
      </w:r>
      <w:r w:rsidR="002B7224">
        <w:t>6</w:t>
      </w:r>
      <w:r w:rsidR="003C4454" w:rsidRPr="002B7224">
        <w:t xml:space="preserve">. </w:t>
      </w:r>
      <w:smartTag w:uri="schemas-tilde-lv/tildestengine" w:element="veidnes">
        <w:smartTagPr>
          <w:attr w:name="id" w:val="-1"/>
          <w:attr w:name="baseform" w:val="Līgums"/>
          <w:attr w:name="text" w:val="Līgums"/>
        </w:smartTagPr>
        <w:r w:rsidR="003C4454" w:rsidRPr="002B7224">
          <w:t>Līgums</w:t>
        </w:r>
      </w:smartTag>
      <w:r w:rsidR="003C4454" w:rsidRPr="002B7224">
        <w:t xml:space="preserve"> sagatavots latviešu valodā uz ____ (____) lapām ar Pielikumu uz ___ (___) lapām, 2 (divos) identiskos eksemplāros, un izsniegts pa 1 (vienam) eksemplāram katrai Pusei. Abiem Līguma eksemplāriem ir vienāds juridiskais spēks.</w:t>
      </w:r>
    </w:p>
    <w:p w:rsidR="003C4454" w:rsidRDefault="003C4454" w:rsidP="003C4454">
      <w:pPr>
        <w:tabs>
          <w:tab w:val="left" w:pos="1440"/>
        </w:tabs>
        <w:suppressAutoHyphens/>
        <w:rPr>
          <w:b/>
        </w:rPr>
      </w:pPr>
    </w:p>
    <w:p w:rsidR="003C4454" w:rsidRDefault="003C4454" w:rsidP="003C4454">
      <w:pPr>
        <w:tabs>
          <w:tab w:val="left" w:pos="1440"/>
        </w:tabs>
        <w:suppressAutoHyphens/>
        <w:jc w:val="center"/>
        <w:rPr>
          <w:b/>
        </w:rPr>
      </w:pPr>
      <w:r w:rsidRPr="00F274E4">
        <w:rPr>
          <w:b/>
        </w:rPr>
        <w:t>1</w:t>
      </w:r>
      <w:r w:rsidR="003D5C24">
        <w:rPr>
          <w:b/>
        </w:rPr>
        <w:t>1</w:t>
      </w:r>
      <w:r w:rsidRPr="00F274E4">
        <w:rPr>
          <w:b/>
        </w:rPr>
        <w:t>. Pušu rekvizīti</w:t>
      </w:r>
    </w:p>
    <w:tbl>
      <w:tblPr>
        <w:tblpPr w:leftFromText="180" w:rightFromText="180" w:vertAnchor="text" w:horzAnchor="margin" w:tblpY="257"/>
        <w:tblW w:w="9464" w:type="dxa"/>
        <w:tblLook w:val="0000" w:firstRow="0" w:lastRow="0" w:firstColumn="0" w:lastColumn="0" w:noHBand="0" w:noVBand="0"/>
      </w:tblPr>
      <w:tblGrid>
        <w:gridCol w:w="4523"/>
        <w:gridCol w:w="547"/>
        <w:gridCol w:w="3831"/>
        <w:gridCol w:w="563"/>
      </w:tblGrid>
      <w:tr w:rsidR="003C4454" w:rsidRPr="00477472" w:rsidTr="00665BAE">
        <w:trPr>
          <w:trHeight w:val="111"/>
        </w:trPr>
        <w:tc>
          <w:tcPr>
            <w:tcW w:w="5070" w:type="dxa"/>
            <w:gridSpan w:val="2"/>
          </w:tcPr>
          <w:p w:rsidR="003C4454" w:rsidRPr="00477472" w:rsidRDefault="003C4454" w:rsidP="00665BAE">
            <w:pPr>
              <w:suppressAutoHyphens/>
              <w:ind w:left="-142" w:firstLine="142"/>
            </w:pPr>
            <w:r w:rsidRPr="00477472">
              <w:rPr>
                <w:caps/>
              </w:rPr>
              <w:t>P</w:t>
            </w:r>
            <w:r w:rsidRPr="00046844">
              <w:t>asūtītāj</w:t>
            </w:r>
            <w:r>
              <w:t>s</w:t>
            </w:r>
            <w:r w:rsidRPr="00477472">
              <w:t xml:space="preserve"> :</w:t>
            </w:r>
          </w:p>
        </w:tc>
        <w:tc>
          <w:tcPr>
            <w:tcW w:w="4394" w:type="dxa"/>
            <w:gridSpan w:val="2"/>
          </w:tcPr>
          <w:p w:rsidR="003C4454" w:rsidRPr="00477472" w:rsidRDefault="003C4454" w:rsidP="00665BAE">
            <w:pPr>
              <w:suppressAutoHyphens/>
            </w:pPr>
            <w:r w:rsidRPr="00477472">
              <w:t>I</w:t>
            </w:r>
            <w:r>
              <w:t>zpildītājs</w:t>
            </w:r>
            <w:r w:rsidRPr="00477472">
              <w:t>:</w:t>
            </w:r>
          </w:p>
        </w:tc>
      </w:tr>
      <w:tr w:rsidR="003C4454" w:rsidRPr="00477472" w:rsidTr="00665BAE">
        <w:trPr>
          <w:trHeight w:val="111"/>
        </w:trPr>
        <w:tc>
          <w:tcPr>
            <w:tcW w:w="5070" w:type="dxa"/>
            <w:gridSpan w:val="2"/>
          </w:tcPr>
          <w:p w:rsidR="003C4454" w:rsidRPr="00477472" w:rsidRDefault="003C4454" w:rsidP="00665BAE">
            <w:pPr>
              <w:suppressAutoHyphens/>
              <w:jc w:val="both"/>
            </w:pPr>
            <w:r w:rsidRPr="00477472">
              <w:t>Ieslodzījuma vietu pārvalde</w:t>
            </w:r>
            <w:r w:rsidRPr="00477472">
              <w:tab/>
            </w:r>
          </w:p>
        </w:tc>
        <w:tc>
          <w:tcPr>
            <w:tcW w:w="4394" w:type="dxa"/>
            <w:gridSpan w:val="2"/>
          </w:tcPr>
          <w:p w:rsidR="003C4454" w:rsidRPr="00477472" w:rsidRDefault="003C4454" w:rsidP="00665BAE">
            <w:pPr>
              <w:suppressAutoHyphens/>
            </w:pPr>
            <w:r>
              <w:t>____________</w:t>
            </w:r>
            <w:r w:rsidRPr="00477472">
              <w:t xml:space="preserve"> </w:t>
            </w:r>
          </w:p>
        </w:tc>
      </w:tr>
      <w:tr w:rsidR="003C4454" w:rsidRPr="00477472" w:rsidTr="00665BAE">
        <w:trPr>
          <w:trHeight w:val="552"/>
        </w:trPr>
        <w:tc>
          <w:tcPr>
            <w:tcW w:w="5070" w:type="dxa"/>
            <w:gridSpan w:val="2"/>
          </w:tcPr>
          <w:p w:rsidR="003C4454" w:rsidRPr="00477472" w:rsidRDefault="003C4454" w:rsidP="00665BAE">
            <w:pPr>
              <w:suppressAutoHyphens/>
              <w:jc w:val="both"/>
            </w:pPr>
            <w:r w:rsidRPr="00477472">
              <w:t>Reģistrācijas Nr.90000027165</w:t>
            </w:r>
          </w:p>
          <w:p w:rsidR="003C4454" w:rsidRPr="00477472" w:rsidRDefault="003C4454" w:rsidP="00665BAE">
            <w:pPr>
              <w:suppressAutoHyphens/>
              <w:jc w:val="both"/>
            </w:pPr>
            <w:r w:rsidRPr="00477472">
              <w:t>Juridiskā adrese: Stabu ielā 89, Rīgā, LV-1009</w:t>
            </w:r>
          </w:p>
        </w:tc>
        <w:tc>
          <w:tcPr>
            <w:tcW w:w="4394" w:type="dxa"/>
            <w:gridSpan w:val="2"/>
          </w:tcPr>
          <w:p w:rsidR="003C4454" w:rsidRPr="00477472" w:rsidRDefault="003C4454" w:rsidP="00665BAE">
            <w:pPr>
              <w:suppressAutoHyphens/>
            </w:pPr>
            <w:r w:rsidRPr="00477472">
              <w:t>Reģistrācijas Nr.</w:t>
            </w:r>
          </w:p>
          <w:p w:rsidR="003C4454" w:rsidRPr="00477472" w:rsidRDefault="003C4454" w:rsidP="00665BAE">
            <w:pPr>
              <w:suppressAutoHyphens/>
            </w:pPr>
            <w:r w:rsidRPr="00477472">
              <w:t xml:space="preserve">Juridiskā adrese: </w:t>
            </w:r>
          </w:p>
        </w:tc>
      </w:tr>
      <w:tr w:rsidR="003C4454" w:rsidRPr="00477472" w:rsidTr="00665BAE">
        <w:trPr>
          <w:trHeight w:val="224"/>
        </w:trPr>
        <w:tc>
          <w:tcPr>
            <w:tcW w:w="5070" w:type="dxa"/>
            <w:gridSpan w:val="2"/>
          </w:tcPr>
          <w:p w:rsidR="003C4454" w:rsidRPr="00477472" w:rsidRDefault="003C4454" w:rsidP="00665BAE">
            <w:pPr>
              <w:suppressAutoHyphens/>
              <w:jc w:val="both"/>
            </w:pPr>
            <w:r w:rsidRPr="00477472">
              <w:t>Banka: Valsts kase</w:t>
            </w:r>
          </w:p>
          <w:p w:rsidR="003C4454" w:rsidRPr="00477472" w:rsidRDefault="003C4454" w:rsidP="00665BAE">
            <w:pPr>
              <w:suppressAutoHyphens/>
              <w:jc w:val="both"/>
            </w:pPr>
            <w:r w:rsidRPr="00477472">
              <w:t>Konts: LV93TREL2190468043000</w:t>
            </w:r>
          </w:p>
        </w:tc>
        <w:tc>
          <w:tcPr>
            <w:tcW w:w="4394" w:type="dxa"/>
            <w:gridSpan w:val="2"/>
          </w:tcPr>
          <w:p w:rsidR="003C4454" w:rsidRPr="00477472" w:rsidRDefault="003C4454" w:rsidP="00665BAE">
            <w:pPr>
              <w:suppressAutoHyphens/>
              <w:jc w:val="both"/>
            </w:pPr>
            <w:r w:rsidRPr="00477472">
              <w:t xml:space="preserve">Banka: </w:t>
            </w:r>
          </w:p>
          <w:p w:rsidR="003C4454" w:rsidRPr="00477472" w:rsidRDefault="003C4454" w:rsidP="00665BAE">
            <w:pPr>
              <w:suppressAutoHyphens/>
              <w:jc w:val="both"/>
            </w:pPr>
            <w:r w:rsidRPr="00477472">
              <w:t xml:space="preserve">Konts: </w:t>
            </w:r>
          </w:p>
        </w:tc>
      </w:tr>
      <w:tr w:rsidR="003C4454" w:rsidRPr="00477472" w:rsidTr="00665BAE">
        <w:trPr>
          <w:trHeight w:val="224"/>
        </w:trPr>
        <w:tc>
          <w:tcPr>
            <w:tcW w:w="5070" w:type="dxa"/>
            <w:gridSpan w:val="2"/>
          </w:tcPr>
          <w:p w:rsidR="003C4454" w:rsidRPr="00477472" w:rsidRDefault="003C4454" w:rsidP="00665BAE">
            <w:pPr>
              <w:suppressAutoHyphens/>
              <w:jc w:val="both"/>
            </w:pPr>
            <w:r w:rsidRPr="00477472">
              <w:t>Kods: TRELLV22</w:t>
            </w:r>
          </w:p>
        </w:tc>
        <w:tc>
          <w:tcPr>
            <w:tcW w:w="4394" w:type="dxa"/>
            <w:gridSpan w:val="2"/>
          </w:tcPr>
          <w:p w:rsidR="003C4454" w:rsidRPr="00477472" w:rsidRDefault="003C4454" w:rsidP="00665BAE">
            <w:pPr>
              <w:suppressAutoHyphens/>
            </w:pPr>
            <w:r w:rsidRPr="00477472">
              <w:t xml:space="preserve">Kods: </w:t>
            </w:r>
          </w:p>
          <w:p w:rsidR="003C4454" w:rsidRPr="00477472" w:rsidRDefault="003C4454" w:rsidP="00665BAE">
            <w:pPr>
              <w:suppressAutoHyphens/>
              <w:jc w:val="both"/>
            </w:pPr>
          </w:p>
        </w:tc>
      </w:tr>
      <w:tr w:rsidR="003C4454" w:rsidRPr="00477472" w:rsidTr="00665BAE">
        <w:trPr>
          <w:trHeight w:val="329"/>
        </w:trPr>
        <w:tc>
          <w:tcPr>
            <w:tcW w:w="5070" w:type="dxa"/>
            <w:gridSpan w:val="2"/>
          </w:tcPr>
          <w:p w:rsidR="003C4454" w:rsidRPr="00477472" w:rsidRDefault="003C4454" w:rsidP="00665BAE">
            <w:pPr>
              <w:suppressAutoHyphens/>
              <w:jc w:val="both"/>
            </w:pPr>
            <w:r w:rsidRPr="00477472">
              <w:t>Priekšniece</w:t>
            </w:r>
          </w:p>
          <w:p w:rsidR="003C4454" w:rsidRPr="00477472" w:rsidRDefault="003C4454" w:rsidP="00665BAE">
            <w:pPr>
              <w:suppressAutoHyphens/>
              <w:jc w:val="both"/>
            </w:pPr>
            <w:r w:rsidRPr="00477472">
              <w:t>________________________</w:t>
            </w:r>
            <w:proofErr w:type="spellStart"/>
            <w:r w:rsidRPr="00A12742">
              <w:t>I.Spure</w:t>
            </w:r>
            <w:proofErr w:type="spellEnd"/>
          </w:p>
          <w:p w:rsidR="003C4454" w:rsidRPr="00477472" w:rsidRDefault="003C4454" w:rsidP="00665BAE">
            <w:pPr>
              <w:suppressAutoHyphens/>
              <w:jc w:val="both"/>
            </w:pPr>
            <w:r w:rsidRPr="00477472">
              <w:t>/amats, paraksts, paraksta atšifrējums/</w:t>
            </w:r>
          </w:p>
        </w:tc>
        <w:tc>
          <w:tcPr>
            <w:tcW w:w="4394" w:type="dxa"/>
            <w:gridSpan w:val="2"/>
          </w:tcPr>
          <w:p w:rsidR="003C4454" w:rsidRPr="00477472" w:rsidRDefault="003C4454" w:rsidP="00665BAE">
            <w:pPr>
              <w:suppressAutoHyphens/>
            </w:pPr>
            <w:r>
              <w:t>_________________</w:t>
            </w:r>
          </w:p>
          <w:p w:rsidR="003C4454" w:rsidRPr="00477472" w:rsidRDefault="003C4454" w:rsidP="00665BAE">
            <w:pPr>
              <w:suppressAutoHyphens/>
            </w:pPr>
            <w:r w:rsidRPr="00477472">
              <w:t xml:space="preserve"> _________________</w:t>
            </w:r>
          </w:p>
          <w:p w:rsidR="003C4454" w:rsidRPr="00477472" w:rsidRDefault="003C4454" w:rsidP="00665BAE">
            <w:pPr>
              <w:suppressAutoHyphens/>
            </w:pPr>
            <w:r w:rsidRPr="00477472">
              <w:t>/amats, paraksts, paraksta atšifrējums/</w:t>
            </w:r>
          </w:p>
        </w:tc>
      </w:tr>
      <w:tr w:rsidR="003C4454" w:rsidRPr="00477472" w:rsidTr="00665BAE">
        <w:trPr>
          <w:gridAfter w:val="1"/>
          <w:wAfter w:w="563" w:type="dxa"/>
          <w:trHeight w:val="334"/>
        </w:trPr>
        <w:tc>
          <w:tcPr>
            <w:tcW w:w="4523" w:type="dxa"/>
          </w:tcPr>
          <w:p w:rsidR="003C4454" w:rsidRPr="00477472" w:rsidRDefault="003C4454" w:rsidP="00665BAE">
            <w:pPr>
              <w:suppressAutoHyphens/>
              <w:jc w:val="center"/>
            </w:pPr>
            <w:r>
              <w:t>z</w:t>
            </w:r>
            <w:r w:rsidRPr="00477472">
              <w:t>.v.</w:t>
            </w:r>
          </w:p>
        </w:tc>
        <w:tc>
          <w:tcPr>
            <w:tcW w:w="4378" w:type="dxa"/>
            <w:gridSpan w:val="2"/>
          </w:tcPr>
          <w:p w:rsidR="003C4454" w:rsidRPr="00477472" w:rsidRDefault="003C4454" w:rsidP="00665BAE">
            <w:pPr>
              <w:suppressAutoHyphens/>
              <w:jc w:val="center"/>
            </w:pPr>
            <w:r>
              <w:t>z</w:t>
            </w:r>
            <w:r w:rsidRPr="00477472">
              <w:t>.v.</w:t>
            </w:r>
          </w:p>
        </w:tc>
      </w:tr>
    </w:tbl>
    <w:p w:rsidR="003C4454" w:rsidRPr="006B3669" w:rsidRDefault="003C4454" w:rsidP="003C4454">
      <w:pPr>
        <w:ind w:right="-709"/>
        <w:jc w:val="both"/>
        <w:rPr>
          <w:sz w:val="26"/>
          <w:szCs w:val="26"/>
        </w:rPr>
      </w:pPr>
    </w:p>
    <w:p w:rsidR="003C4454" w:rsidRPr="00742748" w:rsidRDefault="003C4454" w:rsidP="003C4454">
      <w:pPr>
        <w:jc w:val="both"/>
      </w:pPr>
    </w:p>
    <w:p w:rsidR="003C4454" w:rsidRDefault="003C4454"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FB5BD0" w:rsidRDefault="00FB5BD0" w:rsidP="00D316D5">
      <w:pPr>
        <w:tabs>
          <w:tab w:val="left" w:pos="5387"/>
        </w:tabs>
        <w:ind w:right="-766"/>
        <w:jc w:val="center"/>
        <w:rPr>
          <w:b/>
        </w:rPr>
      </w:pPr>
    </w:p>
    <w:p w:rsidR="003C4454" w:rsidRDefault="003C4454" w:rsidP="00E82292">
      <w:pPr>
        <w:tabs>
          <w:tab w:val="left" w:pos="5387"/>
        </w:tabs>
        <w:ind w:right="43"/>
        <w:jc w:val="center"/>
        <w:rPr>
          <w:b/>
        </w:rPr>
      </w:pPr>
    </w:p>
    <w:p w:rsidR="003C4454" w:rsidRPr="006B3669" w:rsidRDefault="003C4454" w:rsidP="00E82292">
      <w:pPr>
        <w:ind w:right="43"/>
        <w:jc w:val="right"/>
      </w:pPr>
      <w:r>
        <w:t>4</w:t>
      </w:r>
      <w:r w:rsidRPr="006B3669">
        <w:t>.pielikums</w:t>
      </w:r>
    </w:p>
    <w:p w:rsidR="003C4454" w:rsidRPr="006B3669" w:rsidRDefault="003C4454" w:rsidP="00E82292">
      <w:pPr>
        <w:ind w:right="43"/>
        <w:jc w:val="right"/>
      </w:pPr>
      <w:r>
        <w:t>iepirkuma</w:t>
      </w:r>
    </w:p>
    <w:p w:rsidR="003C4454" w:rsidRPr="006B3669" w:rsidRDefault="003C4454" w:rsidP="00E82292">
      <w:pPr>
        <w:ind w:right="43"/>
        <w:jc w:val="right"/>
      </w:pPr>
      <w:r>
        <w:t>(Nr. </w:t>
      </w:r>
      <w:proofErr w:type="spellStart"/>
      <w:r w:rsidRPr="006B3669">
        <w:t>IeVP</w:t>
      </w:r>
      <w:proofErr w:type="spellEnd"/>
      <w:r>
        <w:t> 2017/8</w:t>
      </w:r>
      <w:r w:rsidRPr="006B3669">
        <w:t>)</w:t>
      </w:r>
    </w:p>
    <w:p w:rsidR="003C4454" w:rsidRDefault="003C4454" w:rsidP="00E82292">
      <w:pPr>
        <w:ind w:right="43"/>
        <w:jc w:val="right"/>
        <w:rPr>
          <w:color w:val="000000"/>
        </w:rPr>
      </w:pPr>
      <w:r w:rsidRPr="006B3669">
        <w:t>nolikumam</w:t>
      </w:r>
    </w:p>
    <w:p w:rsidR="003C4454" w:rsidRDefault="003C4454" w:rsidP="00E82292">
      <w:pPr>
        <w:tabs>
          <w:tab w:val="left" w:pos="3450"/>
        </w:tabs>
        <w:ind w:right="43"/>
        <w:jc w:val="right"/>
        <w:rPr>
          <w:color w:val="000000"/>
        </w:rPr>
      </w:pPr>
      <w:r>
        <w:rPr>
          <w:color w:val="000000"/>
        </w:rPr>
        <w:tab/>
      </w:r>
    </w:p>
    <w:p w:rsidR="003C4454" w:rsidRDefault="003C4454" w:rsidP="00E82292">
      <w:pPr>
        <w:tabs>
          <w:tab w:val="left" w:pos="3450"/>
        </w:tabs>
        <w:ind w:right="43"/>
        <w:jc w:val="right"/>
        <w:rPr>
          <w:color w:val="000000"/>
        </w:rPr>
      </w:pPr>
    </w:p>
    <w:p w:rsidR="003C4454" w:rsidRPr="0014087A" w:rsidRDefault="003C4454" w:rsidP="00E82292">
      <w:pPr>
        <w:tabs>
          <w:tab w:val="left" w:pos="3450"/>
        </w:tabs>
        <w:ind w:right="43"/>
        <w:jc w:val="right"/>
        <w:rPr>
          <w:b/>
          <w:i/>
        </w:rPr>
      </w:pPr>
      <w:r w:rsidRPr="0014087A">
        <w:rPr>
          <w:i/>
        </w:rPr>
        <w:t>(Uz veidlapas)</w:t>
      </w:r>
    </w:p>
    <w:p w:rsidR="003C4454" w:rsidRDefault="003C4454" w:rsidP="00E82292">
      <w:pPr>
        <w:tabs>
          <w:tab w:val="left" w:pos="3450"/>
        </w:tabs>
        <w:ind w:right="43"/>
        <w:jc w:val="center"/>
      </w:pPr>
      <w:r w:rsidRPr="0014087A">
        <w:t xml:space="preserve">Atbilstoši iepirkuma </w:t>
      </w:r>
      <w:r>
        <w:t>„</w:t>
      </w:r>
      <w:r w:rsidR="00DD4702" w:rsidRPr="00DD4702">
        <w:t>Teritorijas labiekārtošanas darbi pirms būvniecības uzsākšanas Valmieras cietuma teritorijā</w:t>
      </w:r>
      <w:r>
        <w:t>”</w:t>
      </w:r>
      <w:r w:rsidRPr="0014087A">
        <w:t xml:space="preserve"> </w:t>
      </w:r>
    </w:p>
    <w:p w:rsidR="003C4454" w:rsidRPr="0014087A" w:rsidRDefault="003C4454" w:rsidP="00E82292">
      <w:pPr>
        <w:tabs>
          <w:tab w:val="left" w:pos="3450"/>
        </w:tabs>
        <w:ind w:right="43"/>
        <w:jc w:val="center"/>
      </w:pPr>
      <w:r w:rsidRPr="0014087A">
        <w:t>(iepirkuma id</w:t>
      </w:r>
      <w:r>
        <w:t xml:space="preserve">entifikācijas numurs </w:t>
      </w:r>
      <w:proofErr w:type="spellStart"/>
      <w:r>
        <w:t>IeVP</w:t>
      </w:r>
      <w:proofErr w:type="spellEnd"/>
      <w:r>
        <w:t> 201</w:t>
      </w:r>
      <w:r w:rsidR="00E82292">
        <w:t>7</w:t>
      </w:r>
      <w:r>
        <w:t>/8</w:t>
      </w:r>
      <w:r w:rsidRPr="0014087A">
        <w:t>) Nolikumu.</w:t>
      </w:r>
    </w:p>
    <w:p w:rsidR="003C4454" w:rsidRPr="0014087A" w:rsidRDefault="003C4454" w:rsidP="00E82292">
      <w:pPr>
        <w:tabs>
          <w:tab w:val="left" w:pos="3450"/>
        </w:tabs>
        <w:ind w:right="43"/>
        <w:jc w:val="center"/>
      </w:pPr>
    </w:p>
    <w:p w:rsidR="003C4454" w:rsidRPr="0014087A" w:rsidRDefault="003C4454" w:rsidP="00E82292">
      <w:pPr>
        <w:tabs>
          <w:tab w:val="left" w:pos="3450"/>
        </w:tabs>
        <w:ind w:right="43"/>
      </w:pPr>
    </w:p>
    <w:p w:rsidR="003C4454" w:rsidRDefault="003C4454" w:rsidP="00E82292">
      <w:pPr>
        <w:tabs>
          <w:tab w:val="left" w:pos="3450"/>
        </w:tabs>
        <w:ind w:right="43"/>
        <w:jc w:val="center"/>
      </w:pPr>
      <w:r w:rsidRPr="0014087A">
        <w:t>Apliecinājums</w:t>
      </w:r>
    </w:p>
    <w:p w:rsidR="003C4454" w:rsidRPr="0014087A" w:rsidRDefault="003C4454" w:rsidP="00E82292">
      <w:pPr>
        <w:tabs>
          <w:tab w:val="left" w:pos="3450"/>
        </w:tabs>
        <w:ind w:right="43"/>
        <w:jc w:val="center"/>
      </w:pPr>
    </w:p>
    <w:p w:rsidR="003C4454" w:rsidRPr="0014087A" w:rsidRDefault="003C4454" w:rsidP="00E82292">
      <w:pPr>
        <w:tabs>
          <w:tab w:val="left" w:pos="3450"/>
        </w:tabs>
        <w:ind w:right="43"/>
      </w:pPr>
    </w:p>
    <w:p w:rsidR="003C4454" w:rsidRPr="0014087A" w:rsidRDefault="00E82292" w:rsidP="00E82292">
      <w:pPr>
        <w:tabs>
          <w:tab w:val="left" w:pos="7230"/>
        </w:tabs>
        <w:ind w:right="43"/>
        <w:rPr>
          <w:i/>
        </w:rPr>
      </w:pPr>
      <w:r>
        <w:rPr>
          <w:i/>
        </w:rPr>
        <w:t xml:space="preserve">(Vieta),(Datums)     </w:t>
      </w:r>
      <w:r>
        <w:rPr>
          <w:i/>
        </w:rPr>
        <w:tab/>
      </w:r>
      <w:r w:rsidR="003C4454" w:rsidRPr="0014087A">
        <w:rPr>
          <w:i/>
        </w:rPr>
        <w:t>(Dok. Nr.)</w:t>
      </w:r>
    </w:p>
    <w:p w:rsidR="003C4454" w:rsidRPr="0014087A" w:rsidRDefault="003C4454" w:rsidP="00E82292">
      <w:pPr>
        <w:tabs>
          <w:tab w:val="left" w:pos="3450"/>
        </w:tabs>
        <w:ind w:right="43"/>
      </w:pPr>
      <w:r w:rsidRPr="0014087A">
        <w:t xml:space="preserve"> </w:t>
      </w:r>
    </w:p>
    <w:p w:rsidR="003C4454" w:rsidRPr="0014087A" w:rsidRDefault="003C4454" w:rsidP="00E82292">
      <w:pPr>
        <w:ind w:right="43"/>
        <w:jc w:val="right"/>
      </w:pPr>
    </w:p>
    <w:p w:rsidR="003C4454" w:rsidRPr="0014087A" w:rsidRDefault="003C4454" w:rsidP="00E82292">
      <w:pPr>
        <w:tabs>
          <w:tab w:val="left" w:pos="735"/>
        </w:tabs>
        <w:ind w:right="43"/>
        <w:jc w:val="both"/>
      </w:pPr>
      <w:r w:rsidRPr="0014087A">
        <w:tab/>
        <w:t xml:space="preserve">Ar šo, </w:t>
      </w:r>
      <w:r w:rsidRPr="0014087A">
        <w:rPr>
          <w:i/>
        </w:rPr>
        <w:t xml:space="preserve">(pretendenta nosaukums), </w:t>
      </w:r>
      <w:proofErr w:type="spellStart"/>
      <w:r w:rsidRPr="0014087A">
        <w:t>reģ</w:t>
      </w:r>
      <w:proofErr w:type="spellEnd"/>
      <w:r w:rsidRPr="0014087A">
        <w:t xml:space="preserve">. Nr. </w:t>
      </w:r>
      <w:r>
        <w:rPr>
          <w:i/>
        </w:rPr>
        <w:t xml:space="preserve">_______________, </w:t>
      </w:r>
      <w:r w:rsidRPr="0014087A">
        <w:t>apliecinām savu gatavību izpildīt un ievērot iepirkuma „</w:t>
      </w:r>
      <w:r w:rsidR="00DD4702" w:rsidRPr="00DD4702">
        <w:t>Teritorijas labiekārtošanas darbi pirms būvniecības uzsākšanas Valmieras cietuma teritorijā</w:t>
      </w:r>
      <w:r>
        <w:t>”</w:t>
      </w:r>
      <w:r w:rsidRPr="0014087A">
        <w:t xml:space="preserve"> (iepirkuma identifikācijas Nr. </w:t>
      </w:r>
      <w:proofErr w:type="spellStart"/>
      <w:r w:rsidRPr="0014087A">
        <w:t>IeVP</w:t>
      </w:r>
      <w:proofErr w:type="spellEnd"/>
      <w:r w:rsidRPr="0014087A">
        <w:t> 201</w:t>
      </w:r>
      <w:r>
        <w:t>7</w:t>
      </w:r>
      <w:r w:rsidRPr="0014087A">
        <w:t>/</w:t>
      </w:r>
      <w:r>
        <w:t>8</w:t>
      </w:r>
      <w:r w:rsidRPr="0014087A">
        <w:t xml:space="preserve">) prasības. 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3C4454" w:rsidRPr="0014087A" w:rsidRDefault="003C4454" w:rsidP="00E82292">
      <w:pPr>
        <w:tabs>
          <w:tab w:val="left" w:pos="735"/>
        </w:tabs>
        <w:ind w:right="43"/>
        <w:jc w:val="both"/>
      </w:pPr>
    </w:p>
    <w:p w:rsidR="003C4454" w:rsidRPr="0014087A" w:rsidRDefault="003C4454" w:rsidP="00E82292">
      <w:pPr>
        <w:tabs>
          <w:tab w:val="left" w:pos="567"/>
        </w:tabs>
        <w:ind w:right="43"/>
        <w:jc w:val="both"/>
        <w:rPr>
          <w:lang w:eastAsia="en-US"/>
        </w:rPr>
      </w:pPr>
      <w:r w:rsidRPr="0014087A">
        <w:rPr>
          <w:lang w:eastAsia="en-US"/>
        </w:rPr>
        <w:tab/>
        <w:t>Iebraucot transporta kontroles caurlaides punkta transportlīdzekļu pārbaudes laukumā, Izpildītāja transportlīdzekļa vadītājam nepieciešams:</w:t>
      </w:r>
    </w:p>
    <w:p w:rsidR="003C4454" w:rsidRPr="0014087A" w:rsidRDefault="00665BAE" w:rsidP="002B7224">
      <w:pPr>
        <w:tabs>
          <w:tab w:val="left" w:pos="510"/>
          <w:tab w:val="left" w:pos="851"/>
        </w:tabs>
        <w:ind w:right="43"/>
        <w:jc w:val="both"/>
        <w:rPr>
          <w:lang w:eastAsia="en-US"/>
        </w:rPr>
      </w:pPr>
      <w:r>
        <w:rPr>
          <w:lang w:eastAsia="en-US"/>
        </w:rPr>
        <w:t xml:space="preserve">1. </w:t>
      </w:r>
      <w:r w:rsidR="003C4454" w:rsidRPr="0014087A">
        <w:rPr>
          <w:lang w:eastAsia="en-US"/>
        </w:rPr>
        <w:t>izslē</w:t>
      </w:r>
      <w:r>
        <w:rPr>
          <w:lang w:eastAsia="en-US"/>
        </w:rPr>
        <w:t>gt</w:t>
      </w:r>
      <w:r w:rsidR="003C4454" w:rsidRPr="0014087A">
        <w:rPr>
          <w:lang w:eastAsia="en-US"/>
        </w:rPr>
        <w:t xml:space="preserve"> transportlīdzekļa motoru un ieslē</w:t>
      </w:r>
      <w:r>
        <w:rPr>
          <w:lang w:eastAsia="en-US"/>
        </w:rPr>
        <w:t>gt</w:t>
      </w:r>
      <w:r w:rsidR="003C4454" w:rsidRPr="0014087A">
        <w:rPr>
          <w:lang w:eastAsia="en-US"/>
        </w:rPr>
        <w:t xml:space="preserve"> transportlīdzekļa </w:t>
      </w:r>
      <w:proofErr w:type="spellStart"/>
      <w:r w:rsidR="003C4454" w:rsidRPr="0014087A">
        <w:rPr>
          <w:lang w:eastAsia="en-US"/>
        </w:rPr>
        <w:t>stāvbremzi</w:t>
      </w:r>
      <w:proofErr w:type="spellEnd"/>
      <w:r w:rsidR="003C4454" w:rsidRPr="0014087A">
        <w:rPr>
          <w:lang w:eastAsia="en-US"/>
        </w:rPr>
        <w:t>;</w:t>
      </w:r>
    </w:p>
    <w:p w:rsidR="003C4454" w:rsidRPr="0014087A" w:rsidRDefault="00665BAE" w:rsidP="002B7224">
      <w:pPr>
        <w:tabs>
          <w:tab w:val="left" w:pos="510"/>
          <w:tab w:val="left" w:pos="851"/>
        </w:tabs>
        <w:ind w:right="43"/>
        <w:jc w:val="both"/>
        <w:rPr>
          <w:lang w:eastAsia="en-US"/>
        </w:rPr>
      </w:pPr>
      <w:r>
        <w:rPr>
          <w:lang w:eastAsia="en-US"/>
        </w:rPr>
        <w:t xml:space="preserve">2. </w:t>
      </w:r>
      <w:r w:rsidR="003C4454" w:rsidRPr="0014087A">
        <w:rPr>
          <w:lang w:eastAsia="en-US"/>
        </w:rPr>
        <w:t>iziet no transportlīdzekļa kabīnes un sagatavo</w:t>
      </w:r>
      <w:r>
        <w:rPr>
          <w:lang w:eastAsia="en-US"/>
        </w:rPr>
        <w:t>t</w:t>
      </w:r>
      <w:r w:rsidR="003C4454" w:rsidRPr="0014087A">
        <w:rPr>
          <w:lang w:eastAsia="en-US"/>
        </w:rPr>
        <w:t xml:space="preserve"> transportlīdzekli un kravu apskatei; </w:t>
      </w:r>
    </w:p>
    <w:p w:rsidR="00665BAE" w:rsidRDefault="00665BAE" w:rsidP="002B7224">
      <w:pPr>
        <w:tabs>
          <w:tab w:val="left" w:pos="510"/>
          <w:tab w:val="left" w:pos="851"/>
        </w:tabs>
        <w:ind w:right="43"/>
        <w:jc w:val="both"/>
        <w:rPr>
          <w:lang w:eastAsia="en-US"/>
        </w:rPr>
      </w:pPr>
      <w:r>
        <w:rPr>
          <w:lang w:eastAsia="en-US"/>
        </w:rPr>
        <w:t xml:space="preserve">3. </w:t>
      </w:r>
      <w:r w:rsidR="003C4454" w:rsidRPr="0014087A">
        <w:rPr>
          <w:lang w:eastAsia="en-US"/>
        </w:rPr>
        <w:t>izpild</w:t>
      </w:r>
      <w:r>
        <w:rPr>
          <w:lang w:eastAsia="en-US"/>
        </w:rPr>
        <w:t xml:space="preserve">īt </w:t>
      </w:r>
      <w:r w:rsidR="003C4454" w:rsidRPr="0014087A">
        <w:rPr>
          <w:lang w:eastAsia="en-US"/>
        </w:rPr>
        <w:t xml:space="preserve"> un pakļau</w:t>
      </w:r>
      <w:r>
        <w:rPr>
          <w:lang w:eastAsia="en-US"/>
        </w:rPr>
        <w:t>ties</w:t>
      </w:r>
      <w:r w:rsidR="003C4454" w:rsidRPr="0014087A">
        <w:rPr>
          <w:lang w:eastAsia="en-US"/>
        </w:rPr>
        <w:t xml:space="preserve"> transporta kontroles caurlaides punkta apsarga vai kontroles caurlaides punkta apsarga likumīgajām prasībām,</w:t>
      </w:r>
      <w:r>
        <w:rPr>
          <w:lang w:eastAsia="en-US"/>
        </w:rPr>
        <w:t xml:space="preserve"> kuras apsargs pilda saskaņā ar Ieslodzījuma vietu pārvaldes likuma 22. panta pirmās daļas 4.punktu,</w:t>
      </w:r>
      <w:r w:rsidR="003C4454" w:rsidRPr="0014087A">
        <w:rPr>
          <w:lang w:eastAsia="en-US"/>
        </w:rPr>
        <w:t xml:space="preserve"> </w:t>
      </w:r>
      <w:r>
        <w:rPr>
          <w:lang w:eastAsia="en-US"/>
        </w:rPr>
        <w:t>proti</w:t>
      </w:r>
      <w:r w:rsidR="003C4454" w:rsidRPr="0014087A">
        <w:rPr>
          <w:lang w:eastAsia="en-US"/>
        </w:rPr>
        <w:t>, nodod priekšmetus, izstrādājumus un vielas,</w:t>
      </w:r>
      <w:r>
        <w:rPr>
          <w:lang w:eastAsia="en-US"/>
        </w:rPr>
        <w:t xml:space="preserve"> kuras [..] </w:t>
      </w:r>
      <w:r>
        <w:t>aizliegts ienest, lietot un glabāt ieslodzījuma vietā [..],</w:t>
      </w:r>
      <w:r w:rsidR="003C4454" w:rsidRPr="0014087A">
        <w:rPr>
          <w:lang w:eastAsia="en-US"/>
        </w:rPr>
        <w:t xml:space="preserve"> kas </w:t>
      </w:r>
      <w:r>
        <w:rPr>
          <w:lang w:eastAsia="en-US"/>
        </w:rPr>
        <w:t xml:space="preserve">izriet no šāda tiesiskā regulējuma: </w:t>
      </w:r>
    </w:p>
    <w:p w:rsidR="00665BAE" w:rsidRDefault="00665BAE" w:rsidP="002B7224">
      <w:pPr>
        <w:tabs>
          <w:tab w:val="left" w:pos="510"/>
          <w:tab w:val="left" w:pos="851"/>
        </w:tabs>
        <w:ind w:right="43"/>
        <w:jc w:val="both"/>
        <w:rPr>
          <w:lang w:eastAsia="en-US"/>
        </w:rPr>
      </w:pPr>
      <w:r>
        <w:rPr>
          <w:lang w:eastAsia="en-US"/>
        </w:rPr>
        <w:t>3.1. Krimināllikums;</w:t>
      </w:r>
    </w:p>
    <w:p w:rsidR="00665BAE" w:rsidRDefault="00665BAE" w:rsidP="002B7224">
      <w:pPr>
        <w:tabs>
          <w:tab w:val="left" w:pos="510"/>
          <w:tab w:val="left" w:pos="851"/>
        </w:tabs>
        <w:ind w:right="43"/>
        <w:jc w:val="both"/>
        <w:rPr>
          <w:lang w:eastAsia="en-US"/>
        </w:rPr>
      </w:pPr>
      <w:r>
        <w:rPr>
          <w:lang w:eastAsia="en-US"/>
        </w:rPr>
        <w:t>3.2. Latvijas Administratīvo pārkāpumu kodekss;</w:t>
      </w:r>
    </w:p>
    <w:p w:rsidR="00665BAE" w:rsidRDefault="00665BAE" w:rsidP="002B7224">
      <w:pPr>
        <w:tabs>
          <w:tab w:val="left" w:pos="510"/>
          <w:tab w:val="left" w:pos="851"/>
        </w:tabs>
        <w:ind w:right="43"/>
        <w:jc w:val="both"/>
        <w:rPr>
          <w:lang w:eastAsia="en-US"/>
        </w:rPr>
      </w:pPr>
      <w:r>
        <w:rPr>
          <w:lang w:eastAsia="en-US"/>
        </w:rPr>
        <w:t>3.3. </w:t>
      </w:r>
      <w:r w:rsidR="003C4454" w:rsidRPr="0014087A">
        <w:rPr>
          <w:lang w:eastAsia="en-US"/>
        </w:rPr>
        <w:t>Ministru kabineta</w:t>
      </w:r>
      <w:r w:rsidR="003C4454">
        <w:rPr>
          <w:lang w:eastAsia="en-US"/>
        </w:rPr>
        <w:t xml:space="preserve"> </w:t>
      </w:r>
      <w:r w:rsidR="003C4454" w:rsidRPr="007C3E5D">
        <w:rPr>
          <w:lang w:eastAsia="en-US"/>
        </w:rPr>
        <w:t>2006.</w:t>
      </w:r>
      <w:r>
        <w:rPr>
          <w:lang w:eastAsia="en-US"/>
        </w:rPr>
        <w:t> </w:t>
      </w:r>
      <w:r w:rsidR="003C4454" w:rsidRPr="007C3E5D">
        <w:rPr>
          <w:lang w:eastAsia="en-US"/>
        </w:rPr>
        <w:t>gada 30.</w:t>
      </w:r>
      <w:r>
        <w:rPr>
          <w:lang w:eastAsia="en-US"/>
        </w:rPr>
        <w:t> </w:t>
      </w:r>
      <w:r w:rsidR="003C4454" w:rsidRPr="007C3E5D">
        <w:rPr>
          <w:lang w:eastAsia="en-US"/>
        </w:rPr>
        <w:t>maija</w:t>
      </w:r>
      <w:r w:rsidR="003C4454" w:rsidRPr="0014087A">
        <w:rPr>
          <w:lang w:eastAsia="en-US"/>
        </w:rPr>
        <w:t xml:space="preserve"> noteikumu Nr.423 “Brīvības atņemšanas iestādes iekšējās kārtības noteikumi” 1.</w:t>
      </w:r>
      <w:r>
        <w:rPr>
          <w:lang w:eastAsia="en-US"/>
        </w:rPr>
        <w:t> </w:t>
      </w:r>
      <w:r w:rsidR="003C4454" w:rsidRPr="0014087A">
        <w:rPr>
          <w:lang w:eastAsia="en-US"/>
        </w:rPr>
        <w:t>pielikum</w:t>
      </w:r>
      <w:r>
        <w:rPr>
          <w:lang w:eastAsia="en-US"/>
        </w:rPr>
        <w:t>s;</w:t>
      </w:r>
    </w:p>
    <w:p w:rsidR="003C4454" w:rsidRPr="0014087A" w:rsidRDefault="00665BAE" w:rsidP="002B7224">
      <w:pPr>
        <w:tabs>
          <w:tab w:val="left" w:pos="510"/>
          <w:tab w:val="left" w:pos="851"/>
        </w:tabs>
        <w:ind w:right="43"/>
        <w:jc w:val="both"/>
        <w:rPr>
          <w:lang w:eastAsia="en-US"/>
        </w:rPr>
      </w:pPr>
      <w:r>
        <w:rPr>
          <w:lang w:eastAsia="en-US"/>
        </w:rPr>
        <w:t>3.4. </w:t>
      </w:r>
      <w:r w:rsidR="003C4454" w:rsidRPr="0014087A">
        <w:rPr>
          <w:lang w:eastAsia="en-US"/>
        </w:rPr>
        <w:t>Ministru kabineta</w:t>
      </w:r>
      <w:r w:rsidR="003C4454">
        <w:rPr>
          <w:lang w:eastAsia="en-US"/>
        </w:rPr>
        <w:t xml:space="preserve"> </w:t>
      </w:r>
      <w:r w:rsidR="003C4454" w:rsidRPr="007C3E5D">
        <w:rPr>
          <w:lang w:eastAsia="en-US"/>
        </w:rPr>
        <w:t>2007.</w:t>
      </w:r>
      <w:r>
        <w:rPr>
          <w:lang w:eastAsia="en-US"/>
        </w:rPr>
        <w:t xml:space="preserve"> </w:t>
      </w:r>
      <w:r w:rsidR="003C4454" w:rsidRPr="007C3E5D">
        <w:rPr>
          <w:lang w:eastAsia="en-US"/>
        </w:rPr>
        <w:t>gada 27.</w:t>
      </w:r>
      <w:r>
        <w:rPr>
          <w:lang w:eastAsia="en-US"/>
        </w:rPr>
        <w:t> </w:t>
      </w:r>
      <w:r w:rsidR="003C4454" w:rsidRPr="007C3E5D">
        <w:rPr>
          <w:lang w:eastAsia="en-US"/>
        </w:rPr>
        <w:t>novembra</w:t>
      </w:r>
      <w:r w:rsidR="003C4454" w:rsidRPr="0014087A">
        <w:rPr>
          <w:lang w:eastAsia="en-US"/>
        </w:rPr>
        <w:t xml:space="preserve"> noteikumu Nr.800 “Izmeklēšanas cietuma iekšējās kārtības noteikumi” 4. un 5. pielikum</w:t>
      </w:r>
      <w:r>
        <w:rPr>
          <w:lang w:eastAsia="en-US"/>
        </w:rPr>
        <w:t>s</w:t>
      </w:r>
      <w:r w:rsidR="003C4454" w:rsidRPr="0014087A">
        <w:rPr>
          <w:lang w:eastAsia="en-US"/>
        </w:rPr>
        <w:t>;</w:t>
      </w:r>
    </w:p>
    <w:p w:rsidR="003C4454" w:rsidRPr="0014087A" w:rsidRDefault="00665BAE" w:rsidP="002B7224">
      <w:pPr>
        <w:tabs>
          <w:tab w:val="left" w:pos="510"/>
          <w:tab w:val="left" w:pos="851"/>
        </w:tabs>
        <w:ind w:right="43"/>
        <w:jc w:val="both"/>
        <w:rPr>
          <w:lang w:eastAsia="en-US"/>
        </w:rPr>
      </w:pPr>
      <w:r>
        <w:rPr>
          <w:lang w:eastAsia="en-US"/>
        </w:rPr>
        <w:t xml:space="preserve">4. </w:t>
      </w:r>
      <w:r w:rsidR="003C4454" w:rsidRPr="0014087A">
        <w:rPr>
          <w:lang w:eastAsia="en-US"/>
        </w:rPr>
        <w:t>nodo</w:t>
      </w:r>
      <w:r w:rsidR="00953366">
        <w:rPr>
          <w:lang w:eastAsia="en-US"/>
        </w:rPr>
        <w:t>t</w:t>
      </w:r>
      <w:r w:rsidR="003C4454" w:rsidRPr="0014087A">
        <w:rPr>
          <w:lang w:eastAsia="en-US"/>
        </w:rPr>
        <w:t xml:space="preserve">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3C4454" w:rsidRPr="0014087A" w:rsidRDefault="003C4454" w:rsidP="00E82292">
      <w:pPr>
        <w:tabs>
          <w:tab w:val="left" w:pos="510"/>
          <w:tab w:val="left" w:pos="851"/>
        </w:tabs>
        <w:ind w:right="43"/>
        <w:jc w:val="both"/>
        <w:rPr>
          <w:lang w:eastAsia="en-US"/>
        </w:rPr>
      </w:pPr>
      <w:r w:rsidRPr="0014087A">
        <w:rPr>
          <w:lang w:eastAsia="en-US"/>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3C4454" w:rsidRPr="0014087A" w:rsidRDefault="003C4454" w:rsidP="00E82292">
      <w:pPr>
        <w:tabs>
          <w:tab w:val="left" w:pos="510"/>
          <w:tab w:val="left" w:pos="851"/>
        </w:tabs>
        <w:ind w:right="43"/>
        <w:jc w:val="both"/>
        <w:rPr>
          <w:lang w:eastAsia="en-US"/>
        </w:rPr>
      </w:pPr>
      <w:r w:rsidRPr="0014087A">
        <w:rPr>
          <w:lang w:eastAsia="en-US"/>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3C4454" w:rsidRPr="0014087A" w:rsidRDefault="003C4454" w:rsidP="00E82292">
      <w:pPr>
        <w:tabs>
          <w:tab w:val="left" w:pos="510"/>
          <w:tab w:val="left" w:pos="851"/>
        </w:tabs>
        <w:ind w:right="43"/>
        <w:jc w:val="both"/>
        <w:rPr>
          <w:color w:val="000000"/>
          <w:lang w:eastAsia="en-US"/>
        </w:rPr>
      </w:pPr>
      <w:r w:rsidRPr="0014087A">
        <w:rPr>
          <w:lang w:eastAsia="en-US"/>
        </w:rPr>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00FB5BD0">
        <w:rPr>
          <w:color w:val="000000"/>
          <w:lang w:eastAsia="en-US"/>
        </w:rPr>
        <w:t>Darbu izpilde</w:t>
      </w:r>
      <w:r w:rsidRPr="0014087A">
        <w:rPr>
          <w:lang w:eastAsia="en-US"/>
        </w:rPr>
        <w:t xml:space="preserve">, tad uzskatāms, ka Izpildītāja </w:t>
      </w:r>
      <w:r w:rsidRPr="0014087A">
        <w:rPr>
          <w:color w:val="000000"/>
          <w:lang w:eastAsia="en-US"/>
        </w:rPr>
        <w:t xml:space="preserve">vainas dēļ notika </w:t>
      </w:r>
      <w:r w:rsidR="00FB5BD0">
        <w:rPr>
          <w:color w:val="000000"/>
          <w:lang w:eastAsia="en-US"/>
        </w:rPr>
        <w:t>Darbu</w:t>
      </w:r>
      <w:r w:rsidR="00FB5BD0" w:rsidRPr="0014087A">
        <w:rPr>
          <w:color w:val="000000"/>
          <w:lang w:eastAsia="en-US"/>
        </w:rPr>
        <w:t xml:space="preserve"> </w:t>
      </w:r>
      <w:r w:rsidR="00FB5BD0">
        <w:rPr>
          <w:color w:val="000000"/>
          <w:lang w:eastAsia="en-US"/>
        </w:rPr>
        <w:t>izpildes</w:t>
      </w:r>
      <w:r w:rsidRPr="0014087A">
        <w:rPr>
          <w:color w:val="000000"/>
          <w:lang w:eastAsia="en-US"/>
        </w:rPr>
        <w:t xml:space="preserve"> kavējums ar visām no tā izrietošām sankcijām.</w:t>
      </w:r>
    </w:p>
    <w:p w:rsidR="003C4454" w:rsidRPr="0014087A" w:rsidRDefault="003C4454" w:rsidP="00E82292">
      <w:pPr>
        <w:ind w:right="43"/>
        <w:jc w:val="right"/>
      </w:pPr>
    </w:p>
    <w:p w:rsidR="003C4454" w:rsidRPr="0014087A" w:rsidRDefault="003C4454" w:rsidP="00E82292">
      <w:pPr>
        <w:ind w:right="43"/>
      </w:pPr>
    </w:p>
    <w:p w:rsidR="003C4454" w:rsidRPr="0014087A" w:rsidRDefault="003C4454" w:rsidP="00E82292">
      <w:pPr>
        <w:ind w:right="43"/>
      </w:pPr>
    </w:p>
    <w:p w:rsidR="003C4454" w:rsidRPr="0014087A" w:rsidRDefault="003C4454" w:rsidP="00E82292">
      <w:pPr>
        <w:ind w:right="43"/>
      </w:pPr>
    </w:p>
    <w:p w:rsidR="003C4454" w:rsidRPr="0014087A" w:rsidRDefault="003C4454" w:rsidP="00E82292">
      <w:pPr>
        <w:ind w:right="43"/>
      </w:pPr>
    </w:p>
    <w:p w:rsidR="003C4454" w:rsidRPr="0014087A" w:rsidRDefault="003C4454" w:rsidP="00E82292">
      <w:pPr>
        <w:ind w:right="43"/>
      </w:pPr>
    </w:p>
    <w:p w:rsidR="003C4454" w:rsidRPr="0014087A" w:rsidRDefault="003C4454" w:rsidP="00E82292">
      <w:pPr>
        <w:ind w:right="43"/>
        <w:jc w:val="right"/>
      </w:pPr>
    </w:p>
    <w:p w:rsidR="003C4454" w:rsidRPr="0014087A" w:rsidRDefault="003C4454" w:rsidP="00E82292">
      <w:pPr>
        <w:ind w:right="43"/>
      </w:pPr>
      <w:proofErr w:type="spellStart"/>
      <w:r w:rsidRPr="0014087A">
        <w:t>Paraksttiesīgā</w:t>
      </w:r>
      <w:proofErr w:type="spellEnd"/>
      <w:r w:rsidRPr="0014087A">
        <w:t xml:space="preserve"> persona</w:t>
      </w:r>
      <w:r w:rsidRPr="0014087A">
        <w:tab/>
      </w:r>
      <w:r w:rsidRPr="0014087A">
        <w:tab/>
      </w:r>
      <w:r w:rsidRPr="0014087A">
        <w:tab/>
      </w:r>
      <w:r w:rsidRPr="0014087A">
        <w:tab/>
      </w:r>
      <w:r w:rsidRPr="0014087A">
        <w:tab/>
      </w:r>
      <w:r w:rsidRPr="0014087A">
        <w:tab/>
      </w:r>
      <w:r w:rsidRPr="0014087A">
        <w:tab/>
      </w:r>
      <w:r w:rsidRPr="0014087A">
        <w:tab/>
      </w:r>
      <w:r w:rsidRPr="0014087A">
        <w:rPr>
          <w:i/>
        </w:rPr>
        <w:t>(Vārds Uzvārds)</w:t>
      </w:r>
    </w:p>
    <w:p w:rsidR="003C4454" w:rsidRPr="0014087A" w:rsidRDefault="003C4454" w:rsidP="00E82292">
      <w:pPr>
        <w:ind w:right="43"/>
        <w:jc w:val="right"/>
      </w:pPr>
    </w:p>
    <w:p w:rsidR="003C4454" w:rsidRPr="0014087A" w:rsidRDefault="003C4454" w:rsidP="00E82292">
      <w:pPr>
        <w:tabs>
          <w:tab w:val="left" w:pos="450"/>
        </w:tabs>
        <w:ind w:right="43"/>
      </w:pPr>
      <w:r w:rsidRPr="0014087A">
        <w:tab/>
      </w:r>
      <w:proofErr w:type="spellStart"/>
      <w:r w:rsidRPr="0014087A">
        <w:t>z.v</w:t>
      </w:r>
      <w:proofErr w:type="spellEnd"/>
    </w:p>
    <w:p w:rsidR="003C4454" w:rsidRDefault="003C4454" w:rsidP="00E82292">
      <w:pPr>
        <w:tabs>
          <w:tab w:val="left" w:pos="285"/>
        </w:tabs>
        <w:ind w:right="43"/>
        <w:rPr>
          <w:color w:val="000000"/>
        </w:rPr>
      </w:pPr>
    </w:p>
    <w:p w:rsidR="003C4454" w:rsidRDefault="003C4454" w:rsidP="003C4454">
      <w:pPr>
        <w:ind w:right="-766"/>
        <w:jc w:val="center"/>
        <w:rPr>
          <w:color w:val="000000"/>
        </w:rPr>
      </w:pPr>
    </w:p>
    <w:p w:rsidR="003C4454" w:rsidRDefault="003C4454" w:rsidP="003C4454">
      <w:pPr>
        <w:ind w:right="-766"/>
        <w:jc w:val="center"/>
        <w:rPr>
          <w:color w:val="000000"/>
        </w:rPr>
      </w:pPr>
    </w:p>
    <w:p w:rsidR="00CF75D2" w:rsidRPr="0048460B" w:rsidRDefault="00CF75D2" w:rsidP="00416567">
      <w:pPr>
        <w:shd w:val="clear" w:color="auto" w:fill="FFFFFF"/>
        <w:autoSpaceDE w:val="0"/>
        <w:autoSpaceDN w:val="0"/>
        <w:adjustRightInd w:val="0"/>
        <w:ind w:right="-766" w:firstLine="709"/>
        <w:jc w:val="both"/>
      </w:pPr>
    </w:p>
    <w:sectPr w:rsidR="00CF75D2" w:rsidRPr="0048460B" w:rsidSect="00E82292">
      <w:headerReference w:type="default" r:id="rId15"/>
      <w:footerReference w:type="default" r:id="rId16"/>
      <w:pgSz w:w="11906" w:h="16838"/>
      <w:pgMar w:top="1276" w:right="1274" w:bottom="1134"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27A" w:rsidRDefault="0031427A" w:rsidP="00B84DFD">
      <w:r>
        <w:separator/>
      </w:r>
    </w:p>
  </w:endnote>
  <w:endnote w:type="continuationSeparator" w:id="0">
    <w:p w:rsidR="0031427A" w:rsidRDefault="0031427A" w:rsidP="00B84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BAE" w:rsidRDefault="00665BAE">
    <w:pPr>
      <w:pStyle w:val="Footer"/>
      <w:jc w:val="center"/>
    </w:pPr>
  </w:p>
  <w:p w:rsidR="00665BAE" w:rsidRDefault="00665B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27A" w:rsidRDefault="0031427A" w:rsidP="00B84DFD">
      <w:r>
        <w:separator/>
      </w:r>
    </w:p>
  </w:footnote>
  <w:footnote w:type="continuationSeparator" w:id="0">
    <w:p w:rsidR="0031427A" w:rsidRDefault="0031427A" w:rsidP="00B84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BAE" w:rsidRDefault="00665BAE">
    <w:pPr>
      <w:pStyle w:val="Header"/>
      <w:jc w:val="center"/>
    </w:pPr>
    <w:r>
      <w:fldChar w:fldCharType="begin"/>
    </w:r>
    <w:r>
      <w:instrText xml:space="preserve"> PAGE   \* MERGEFORMAT </w:instrText>
    </w:r>
    <w:r>
      <w:fldChar w:fldCharType="separate"/>
    </w:r>
    <w:r w:rsidR="00DA2311">
      <w:rPr>
        <w:noProof/>
      </w:rPr>
      <w:t>2</w:t>
    </w:r>
    <w:r>
      <w:rPr>
        <w:noProof/>
      </w:rPr>
      <w:fldChar w:fldCharType="end"/>
    </w:r>
  </w:p>
  <w:p w:rsidR="00665BAE" w:rsidRDefault="00665B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3216D"/>
    <w:multiLevelType w:val="hybridMultilevel"/>
    <w:tmpl w:val="0684342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6435F"/>
    <w:multiLevelType w:val="hybridMultilevel"/>
    <w:tmpl w:val="B2CCD4A2"/>
    <w:lvl w:ilvl="0" w:tplc="0426000F">
      <w:start w:val="1"/>
      <w:numFmt w:val="decimal"/>
      <w:lvlText w:val="%1."/>
      <w:lvlJc w:val="left"/>
      <w:pPr>
        <w:tabs>
          <w:tab w:val="num" w:pos="1305"/>
        </w:tabs>
        <w:ind w:left="1305" w:hanging="360"/>
      </w:pPr>
    </w:lvl>
    <w:lvl w:ilvl="1" w:tplc="04260019" w:tentative="1">
      <w:start w:val="1"/>
      <w:numFmt w:val="lowerLetter"/>
      <w:lvlText w:val="%2."/>
      <w:lvlJc w:val="left"/>
      <w:pPr>
        <w:tabs>
          <w:tab w:val="num" w:pos="2025"/>
        </w:tabs>
        <w:ind w:left="2025" w:hanging="360"/>
      </w:pPr>
    </w:lvl>
    <w:lvl w:ilvl="2" w:tplc="0426001B" w:tentative="1">
      <w:start w:val="1"/>
      <w:numFmt w:val="lowerRoman"/>
      <w:lvlText w:val="%3."/>
      <w:lvlJc w:val="right"/>
      <w:pPr>
        <w:tabs>
          <w:tab w:val="num" w:pos="2745"/>
        </w:tabs>
        <w:ind w:left="2745" w:hanging="180"/>
      </w:pPr>
    </w:lvl>
    <w:lvl w:ilvl="3" w:tplc="0426000F" w:tentative="1">
      <w:start w:val="1"/>
      <w:numFmt w:val="decimal"/>
      <w:lvlText w:val="%4."/>
      <w:lvlJc w:val="left"/>
      <w:pPr>
        <w:tabs>
          <w:tab w:val="num" w:pos="3465"/>
        </w:tabs>
        <w:ind w:left="3465" w:hanging="360"/>
      </w:pPr>
    </w:lvl>
    <w:lvl w:ilvl="4" w:tplc="04260019" w:tentative="1">
      <w:start w:val="1"/>
      <w:numFmt w:val="lowerLetter"/>
      <w:lvlText w:val="%5."/>
      <w:lvlJc w:val="left"/>
      <w:pPr>
        <w:tabs>
          <w:tab w:val="num" w:pos="4185"/>
        </w:tabs>
        <w:ind w:left="4185" w:hanging="360"/>
      </w:pPr>
    </w:lvl>
    <w:lvl w:ilvl="5" w:tplc="0426001B" w:tentative="1">
      <w:start w:val="1"/>
      <w:numFmt w:val="lowerRoman"/>
      <w:lvlText w:val="%6."/>
      <w:lvlJc w:val="right"/>
      <w:pPr>
        <w:tabs>
          <w:tab w:val="num" w:pos="4905"/>
        </w:tabs>
        <w:ind w:left="4905" w:hanging="180"/>
      </w:pPr>
    </w:lvl>
    <w:lvl w:ilvl="6" w:tplc="0426000F" w:tentative="1">
      <w:start w:val="1"/>
      <w:numFmt w:val="decimal"/>
      <w:lvlText w:val="%7."/>
      <w:lvlJc w:val="left"/>
      <w:pPr>
        <w:tabs>
          <w:tab w:val="num" w:pos="5625"/>
        </w:tabs>
        <w:ind w:left="5625" w:hanging="360"/>
      </w:pPr>
    </w:lvl>
    <w:lvl w:ilvl="7" w:tplc="04260019" w:tentative="1">
      <w:start w:val="1"/>
      <w:numFmt w:val="lowerLetter"/>
      <w:lvlText w:val="%8."/>
      <w:lvlJc w:val="left"/>
      <w:pPr>
        <w:tabs>
          <w:tab w:val="num" w:pos="6345"/>
        </w:tabs>
        <w:ind w:left="6345" w:hanging="360"/>
      </w:pPr>
    </w:lvl>
    <w:lvl w:ilvl="8" w:tplc="0426001B" w:tentative="1">
      <w:start w:val="1"/>
      <w:numFmt w:val="lowerRoman"/>
      <w:lvlText w:val="%9."/>
      <w:lvlJc w:val="right"/>
      <w:pPr>
        <w:tabs>
          <w:tab w:val="num" w:pos="7065"/>
        </w:tabs>
        <w:ind w:left="7065" w:hanging="180"/>
      </w:pPr>
    </w:lvl>
  </w:abstractNum>
  <w:abstractNum w:abstractNumId="2" w15:restartNumberingAfterBreak="0">
    <w:nsid w:val="12B56F1C"/>
    <w:multiLevelType w:val="hybridMultilevel"/>
    <w:tmpl w:val="B0FC6A4A"/>
    <w:lvl w:ilvl="0" w:tplc="AD985068">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4" w15:restartNumberingAfterBreak="0">
    <w:nsid w:val="161132D3"/>
    <w:multiLevelType w:val="hybridMultilevel"/>
    <w:tmpl w:val="FF4A496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20F5879"/>
    <w:multiLevelType w:val="hybridMultilevel"/>
    <w:tmpl w:val="C09A6180"/>
    <w:lvl w:ilvl="0" w:tplc="484E2A5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3044D27"/>
    <w:multiLevelType w:val="multilevel"/>
    <w:tmpl w:val="2AD6A3BA"/>
    <w:lvl w:ilvl="0">
      <w:start w:val="9"/>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9B358BF"/>
    <w:multiLevelType w:val="hybridMultilevel"/>
    <w:tmpl w:val="F95E541C"/>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10B06A3"/>
    <w:multiLevelType w:val="hybridMultilevel"/>
    <w:tmpl w:val="CB3419A6"/>
    <w:lvl w:ilvl="0" w:tplc="056E9710">
      <w:start w:val="1"/>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475BFB"/>
    <w:multiLevelType w:val="hybridMultilevel"/>
    <w:tmpl w:val="D728CCA0"/>
    <w:lvl w:ilvl="0" w:tplc="AD985068">
      <w:start w:val="1"/>
      <w:numFmt w:val="lowerLetter"/>
      <w:lvlText w:val="%1."/>
      <w:lvlJc w:val="left"/>
      <w:pPr>
        <w:ind w:left="720" w:hanging="360"/>
      </w:pPr>
      <w:rPr>
        <w:rFonts w:hint="default"/>
      </w:rPr>
    </w:lvl>
    <w:lvl w:ilvl="1" w:tplc="282217A6">
      <w:start w:val="1"/>
      <w:numFmt w:val="bullet"/>
      <w:lvlText w:val="-"/>
      <w:lvlJc w:val="left"/>
      <w:pPr>
        <w:ind w:left="1440" w:hanging="360"/>
      </w:pPr>
      <w:rPr>
        <w:rFonts w:ascii="Times New Roman" w:eastAsia="Times New Roman" w:hAnsi="Times New Roman" w:cs="Times New Roman" w:hint="default"/>
      </w:rPr>
    </w:lvl>
    <w:lvl w:ilvl="2" w:tplc="94643316">
      <w:start w:val="1"/>
      <w:numFmt w:val="decimal"/>
      <w:lvlText w:val="%3."/>
      <w:lvlJc w:val="left"/>
      <w:pPr>
        <w:ind w:left="2700" w:hanging="720"/>
      </w:pPr>
      <w:rPr>
        <w:rFonts w:hint="default"/>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A363F9D"/>
    <w:multiLevelType w:val="hybridMultilevel"/>
    <w:tmpl w:val="EE8AD2C0"/>
    <w:lvl w:ilvl="0" w:tplc="047C6A80">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1" w15:restartNumberingAfterBreak="0">
    <w:nsid w:val="4B315096"/>
    <w:multiLevelType w:val="hybridMultilevel"/>
    <w:tmpl w:val="977AC3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3442B24"/>
    <w:multiLevelType w:val="multilevel"/>
    <w:tmpl w:val="8A5EE3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88C372E"/>
    <w:multiLevelType w:val="multilevel"/>
    <w:tmpl w:val="1E0E56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68309C5"/>
    <w:multiLevelType w:val="hybridMultilevel"/>
    <w:tmpl w:val="78B8B642"/>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6718561D"/>
    <w:multiLevelType w:val="hybridMultilevel"/>
    <w:tmpl w:val="C3868506"/>
    <w:lvl w:ilvl="0" w:tplc="AD985068">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56D19E6"/>
    <w:multiLevelType w:val="hybridMultilevel"/>
    <w:tmpl w:val="86144ACE"/>
    <w:lvl w:ilvl="0" w:tplc="AD985068">
      <w:start w:val="1"/>
      <w:numFmt w:val="lowerLetter"/>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9A749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0"/>
  </w:num>
  <w:num w:numId="3">
    <w:abstractNumId w:val="1"/>
  </w:num>
  <w:num w:numId="4">
    <w:abstractNumId w:val="17"/>
  </w:num>
  <w:num w:numId="5">
    <w:abstractNumId w:val="11"/>
  </w:num>
  <w:num w:numId="6">
    <w:abstractNumId w:val="14"/>
  </w:num>
  <w:num w:numId="7">
    <w:abstractNumId w:val="8"/>
  </w:num>
  <w:num w:numId="8">
    <w:abstractNumId w:val="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6"/>
  </w:num>
  <w:num w:numId="14">
    <w:abstractNumId w:val="15"/>
  </w:num>
  <w:num w:numId="15">
    <w:abstractNumId w:val="9"/>
  </w:num>
  <w:num w:numId="16">
    <w:abstractNumId w:val="2"/>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37"/>
    <w:rsid w:val="000012F8"/>
    <w:rsid w:val="000015DB"/>
    <w:rsid w:val="00007C55"/>
    <w:rsid w:val="00025F16"/>
    <w:rsid w:val="00031CCB"/>
    <w:rsid w:val="000328E0"/>
    <w:rsid w:val="00032F67"/>
    <w:rsid w:val="000341CD"/>
    <w:rsid w:val="00037B88"/>
    <w:rsid w:val="0004117E"/>
    <w:rsid w:val="000464F5"/>
    <w:rsid w:val="00052365"/>
    <w:rsid w:val="0006002C"/>
    <w:rsid w:val="00061C63"/>
    <w:rsid w:val="000854EF"/>
    <w:rsid w:val="00087019"/>
    <w:rsid w:val="00091F41"/>
    <w:rsid w:val="0009411E"/>
    <w:rsid w:val="0009708A"/>
    <w:rsid w:val="000A1552"/>
    <w:rsid w:val="000A4ACD"/>
    <w:rsid w:val="000B153A"/>
    <w:rsid w:val="000C0AC1"/>
    <w:rsid w:val="000C5802"/>
    <w:rsid w:val="000D444C"/>
    <w:rsid w:val="000D6E92"/>
    <w:rsid w:val="000E10D6"/>
    <w:rsid w:val="000E1D57"/>
    <w:rsid w:val="000E63E7"/>
    <w:rsid w:val="000E6D2A"/>
    <w:rsid w:val="000F1330"/>
    <w:rsid w:val="000F2E11"/>
    <w:rsid w:val="000F2EC2"/>
    <w:rsid w:val="000F3E72"/>
    <w:rsid w:val="000F797C"/>
    <w:rsid w:val="00102A4F"/>
    <w:rsid w:val="00102A8A"/>
    <w:rsid w:val="00105BB0"/>
    <w:rsid w:val="00115DAA"/>
    <w:rsid w:val="00116CE7"/>
    <w:rsid w:val="00120990"/>
    <w:rsid w:val="00123870"/>
    <w:rsid w:val="00134B65"/>
    <w:rsid w:val="00156EA7"/>
    <w:rsid w:val="0016482E"/>
    <w:rsid w:val="00166737"/>
    <w:rsid w:val="001676D7"/>
    <w:rsid w:val="00176673"/>
    <w:rsid w:val="00181DCF"/>
    <w:rsid w:val="00187D4E"/>
    <w:rsid w:val="00192D1D"/>
    <w:rsid w:val="001A2E83"/>
    <w:rsid w:val="001A46D4"/>
    <w:rsid w:val="001A6F1C"/>
    <w:rsid w:val="001A7C91"/>
    <w:rsid w:val="001B2F12"/>
    <w:rsid w:val="001B51C6"/>
    <w:rsid w:val="001B58D6"/>
    <w:rsid w:val="001D1884"/>
    <w:rsid w:val="001D308B"/>
    <w:rsid w:val="001D3509"/>
    <w:rsid w:val="001D480F"/>
    <w:rsid w:val="001D5E10"/>
    <w:rsid w:val="001E7281"/>
    <w:rsid w:val="001F27E3"/>
    <w:rsid w:val="0020275E"/>
    <w:rsid w:val="00211865"/>
    <w:rsid w:val="002130C1"/>
    <w:rsid w:val="00214FD1"/>
    <w:rsid w:val="00217135"/>
    <w:rsid w:val="00225874"/>
    <w:rsid w:val="00226918"/>
    <w:rsid w:val="002312E3"/>
    <w:rsid w:val="00237A6C"/>
    <w:rsid w:val="00244A1F"/>
    <w:rsid w:val="00250031"/>
    <w:rsid w:val="00253355"/>
    <w:rsid w:val="0025340D"/>
    <w:rsid w:val="00253D6F"/>
    <w:rsid w:val="00260818"/>
    <w:rsid w:val="00261A34"/>
    <w:rsid w:val="00272E95"/>
    <w:rsid w:val="00273401"/>
    <w:rsid w:val="00274B7E"/>
    <w:rsid w:val="0028000F"/>
    <w:rsid w:val="00280414"/>
    <w:rsid w:val="0028478D"/>
    <w:rsid w:val="0028627C"/>
    <w:rsid w:val="002952DC"/>
    <w:rsid w:val="00295C80"/>
    <w:rsid w:val="002A7127"/>
    <w:rsid w:val="002B0508"/>
    <w:rsid w:val="002B0F48"/>
    <w:rsid w:val="002B7224"/>
    <w:rsid w:val="002C595A"/>
    <w:rsid w:val="002D36F9"/>
    <w:rsid w:val="002E029D"/>
    <w:rsid w:val="002E0F78"/>
    <w:rsid w:val="00303248"/>
    <w:rsid w:val="003101EA"/>
    <w:rsid w:val="00311C1D"/>
    <w:rsid w:val="00313D0F"/>
    <w:rsid w:val="0031427A"/>
    <w:rsid w:val="003212BB"/>
    <w:rsid w:val="00322C36"/>
    <w:rsid w:val="003237E0"/>
    <w:rsid w:val="00323BD9"/>
    <w:rsid w:val="00327A32"/>
    <w:rsid w:val="00332D1C"/>
    <w:rsid w:val="00336627"/>
    <w:rsid w:val="00341903"/>
    <w:rsid w:val="003419C4"/>
    <w:rsid w:val="00344F68"/>
    <w:rsid w:val="00347867"/>
    <w:rsid w:val="00352341"/>
    <w:rsid w:val="003546AF"/>
    <w:rsid w:val="00355D50"/>
    <w:rsid w:val="003561D7"/>
    <w:rsid w:val="003576CB"/>
    <w:rsid w:val="003622D0"/>
    <w:rsid w:val="00363F88"/>
    <w:rsid w:val="0036625A"/>
    <w:rsid w:val="0036668D"/>
    <w:rsid w:val="00370D38"/>
    <w:rsid w:val="003716AE"/>
    <w:rsid w:val="00373D41"/>
    <w:rsid w:val="00374A47"/>
    <w:rsid w:val="00377CEF"/>
    <w:rsid w:val="00381D26"/>
    <w:rsid w:val="00390C97"/>
    <w:rsid w:val="00393039"/>
    <w:rsid w:val="00393515"/>
    <w:rsid w:val="00394F07"/>
    <w:rsid w:val="003A0DA4"/>
    <w:rsid w:val="003A5B6F"/>
    <w:rsid w:val="003A5C30"/>
    <w:rsid w:val="003A6849"/>
    <w:rsid w:val="003B0003"/>
    <w:rsid w:val="003B417B"/>
    <w:rsid w:val="003B4866"/>
    <w:rsid w:val="003C4454"/>
    <w:rsid w:val="003C491E"/>
    <w:rsid w:val="003D5C24"/>
    <w:rsid w:val="003D61AC"/>
    <w:rsid w:val="003E1BD3"/>
    <w:rsid w:val="003E1F68"/>
    <w:rsid w:val="003E44B6"/>
    <w:rsid w:val="003E76F3"/>
    <w:rsid w:val="0040619D"/>
    <w:rsid w:val="0041268A"/>
    <w:rsid w:val="00416567"/>
    <w:rsid w:val="004274C2"/>
    <w:rsid w:val="00431D28"/>
    <w:rsid w:val="004353B3"/>
    <w:rsid w:val="00435A95"/>
    <w:rsid w:val="0044036D"/>
    <w:rsid w:val="00441E29"/>
    <w:rsid w:val="00447F8C"/>
    <w:rsid w:val="00451842"/>
    <w:rsid w:val="0045645E"/>
    <w:rsid w:val="00460740"/>
    <w:rsid w:val="00466A7F"/>
    <w:rsid w:val="00467548"/>
    <w:rsid w:val="00470285"/>
    <w:rsid w:val="00473339"/>
    <w:rsid w:val="00474587"/>
    <w:rsid w:val="00483A1C"/>
    <w:rsid w:val="00487CE3"/>
    <w:rsid w:val="00495323"/>
    <w:rsid w:val="0049742B"/>
    <w:rsid w:val="004A10DB"/>
    <w:rsid w:val="004A20F9"/>
    <w:rsid w:val="004A2538"/>
    <w:rsid w:val="004A43A7"/>
    <w:rsid w:val="004A6B1E"/>
    <w:rsid w:val="004B6BCE"/>
    <w:rsid w:val="004D42E3"/>
    <w:rsid w:val="004D5F33"/>
    <w:rsid w:val="004E2AAF"/>
    <w:rsid w:val="004E4CA7"/>
    <w:rsid w:val="004F3743"/>
    <w:rsid w:val="00502D1F"/>
    <w:rsid w:val="005125C5"/>
    <w:rsid w:val="00513D50"/>
    <w:rsid w:val="00520D52"/>
    <w:rsid w:val="00532B69"/>
    <w:rsid w:val="00533D63"/>
    <w:rsid w:val="00534E3C"/>
    <w:rsid w:val="00535426"/>
    <w:rsid w:val="00536BE3"/>
    <w:rsid w:val="0054493D"/>
    <w:rsid w:val="00544E4C"/>
    <w:rsid w:val="00556A7D"/>
    <w:rsid w:val="005574C5"/>
    <w:rsid w:val="00570D9F"/>
    <w:rsid w:val="005722EB"/>
    <w:rsid w:val="005762B0"/>
    <w:rsid w:val="00581D02"/>
    <w:rsid w:val="005A46B0"/>
    <w:rsid w:val="005B026E"/>
    <w:rsid w:val="005B076C"/>
    <w:rsid w:val="005B21BD"/>
    <w:rsid w:val="005C3436"/>
    <w:rsid w:val="005C7CC5"/>
    <w:rsid w:val="005D23A1"/>
    <w:rsid w:val="005D4FA3"/>
    <w:rsid w:val="005D7AA2"/>
    <w:rsid w:val="005E65D9"/>
    <w:rsid w:val="005F0653"/>
    <w:rsid w:val="005F36D3"/>
    <w:rsid w:val="005F6942"/>
    <w:rsid w:val="005F71CA"/>
    <w:rsid w:val="005F7C4F"/>
    <w:rsid w:val="006062BE"/>
    <w:rsid w:val="00607F3D"/>
    <w:rsid w:val="00611141"/>
    <w:rsid w:val="006123D1"/>
    <w:rsid w:val="00615B1D"/>
    <w:rsid w:val="006204B2"/>
    <w:rsid w:val="00622552"/>
    <w:rsid w:val="00635CC7"/>
    <w:rsid w:val="00636D59"/>
    <w:rsid w:val="00640110"/>
    <w:rsid w:val="0064074C"/>
    <w:rsid w:val="0064100C"/>
    <w:rsid w:val="00641145"/>
    <w:rsid w:val="00642F6B"/>
    <w:rsid w:val="00644509"/>
    <w:rsid w:val="00655DA8"/>
    <w:rsid w:val="00656291"/>
    <w:rsid w:val="00660C43"/>
    <w:rsid w:val="00665BAE"/>
    <w:rsid w:val="00673215"/>
    <w:rsid w:val="0068151E"/>
    <w:rsid w:val="00687C27"/>
    <w:rsid w:val="006978B5"/>
    <w:rsid w:val="006A021F"/>
    <w:rsid w:val="006A1713"/>
    <w:rsid w:val="006A6869"/>
    <w:rsid w:val="006A7AB2"/>
    <w:rsid w:val="006B631C"/>
    <w:rsid w:val="006C4F82"/>
    <w:rsid w:val="006C77E4"/>
    <w:rsid w:val="006D03B9"/>
    <w:rsid w:val="006E6AE4"/>
    <w:rsid w:val="006E7FB3"/>
    <w:rsid w:val="006F0AFD"/>
    <w:rsid w:val="006F5680"/>
    <w:rsid w:val="00710572"/>
    <w:rsid w:val="00717359"/>
    <w:rsid w:val="007210DD"/>
    <w:rsid w:val="007251DC"/>
    <w:rsid w:val="007418C0"/>
    <w:rsid w:val="0075087C"/>
    <w:rsid w:val="007516C9"/>
    <w:rsid w:val="00751D86"/>
    <w:rsid w:val="00753402"/>
    <w:rsid w:val="00757A3B"/>
    <w:rsid w:val="00764DC2"/>
    <w:rsid w:val="007751BF"/>
    <w:rsid w:val="00776ED3"/>
    <w:rsid w:val="00780415"/>
    <w:rsid w:val="00785C3E"/>
    <w:rsid w:val="00786E7B"/>
    <w:rsid w:val="00787D7A"/>
    <w:rsid w:val="0079603F"/>
    <w:rsid w:val="007A6800"/>
    <w:rsid w:val="007B0219"/>
    <w:rsid w:val="007B16E2"/>
    <w:rsid w:val="007B5288"/>
    <w:rsid w:val="007C1476"/>
    <w:rsid w:val="007C1B98"/>
    <w:rsid w:val="007C406B"/>
    <w:rsid w:val="007D28A5"/>
    <w:rsid w:val="007D426D"/>
    <w:rsid w:val="007D4B65"/>
    <w:rsid w:val="007D4BED"/>
    <w:rsid w:val="007E0BEE"/>
    <w:rsid w:val="007E1D9E"/>
    <w:rsid w:val="007E4207"/>
    <w:rsid w:val="008012A1"/>
    <w:rsid w:val="00810F1E"/>
    <w:rsid w:val="00811008"/>
    <w:rsid w:val="00816C50"/>
    <w:rsid w:val="0083648A"/>
    <w:rsid w:val="0084077F"/>
    <w:rsid w:val="00851BD9"/>
    <w:rsid w:val="00855103"/>
    <w:rsid w:val="008611FA"/>
    <w:rsid w:val="008613C0"/>
    <w:rsid w:val="00871AB9"/>
    <w:rsid w:val="00873D7C"/>
    <w:rsid w:val="00874DE4"/>
    <w:rsid w:val="00881388"/>
    <w:rsid w:val="00882659"/>
    <w:rsid w:val="00883AF5"/>
    <w:rsid w:val="00896C9B"/>
    <w:rsid w:val="00896E38"/>
    <w:rsid w:val="008A12F0"/>
    <w:rsid w:val="008A6FAF"/>
    <w:rsid w:val="008B425A"/>
    <w:rsid w:val="008B744E"/>
    <w:rsid w:val="008C0350"/>
    <w:rsid w:val="008C5557"/>
    <w:rsid w:val="008C5C06"/>
    <w:rsid w:val="008D2B1D"/>
    <w:rsid w:val="008D65BD"/>
    <w:rsid w:val="008D7C9C"/>
    <w:rsid w:val="008E4F6E"/>
    <w:rsid w:val="008F3C00"/>
    <w:rsid w:val="009144C9"/>
    <w:rsid w:val="009151EF"/>
    <w:rsid w:val="00921196"/>
    <w:rsid w:val="0092268B"/>
    <w:rsid w:val="009326C9"/>
    <w:rsid w:val="0093345A"/>
    <w:rsid w:val="00934262"/>
    <w:rsid w:val="00937CA3"/>
    <w:rsid w:val="009427EC"/>
    <w:rsid w:val="00942AE0"/>
    <w:rsid w:val="00951822"/>
    <w:rsid w:val="00953366"/>
    <w:rsid w:val="00956292"/>
    <w:rsid w:val="009562EF"/>
    <w:rsid w:val="009567AF"/>
    <w:rsid w:val="00957C8E"/>
    <w:rsid w:val="00961D23"/>
    <w:rsid w:val="009641DC"/>
    <w:rsid w:val="00967827"/>
    <w:rsid w:val="00977D35"/>
    <w:rsid w:val="00980A43"/>
    <w:rsid w:val="00985931"/>
    <w:rsid w:val="00987B58"/>
    <w:rsid w:val="009926AB"/>
    <w:rsid w:val="00992F50"/>
    <w:rsid w:val="009B3B9F"/>
    <w:rsid w:val="009B7862"/>
    <w:rsid w:val="009C29E6"/>
    <w:rsid w:val="009D50B8"/>
    <w:rsid w:val="009E38AF"/>
    <w:rsid w:val="009E483A"/>
    <w:rsid w:val="009F140B"/>
    <w:rsid w:val="009F5F91"/>
    <w:rsid w:val="00A13352"/>
    <w:rsid w:val="00A13851"/>
    <w:rsid w:val="00A14082"/>
    <w:rsid w:val="00A254B6"/>
    <w:rsid w:val="00A26F9A"/>
    <w:rsid w:val="00A32933"/>
    <w:rsid w:val="00A33F4B"/>
    <w:rsid w:val="00A4042B"/>
    <w:rsid w:val="00A40798"/>
    <w:rsid w:val="00A42BF4"/>
    <w:rsid w:val="00A465BE"/>
    <w:rsid w:val="00A46BBB"/>
    <w:rsid w:val="00A52448"/>
    <w:rsid w:val="00A54C9B"/>
    <w:rsid w:val="00A55145"/>
    <w:rsid w:val="00A56310"/>
    <w:rsid w:val="00A612B4"/>
    <w:rsid w:val="00A63D01"/>
    <w:rsid w:val="00A67469"/>
    <w:rsid w:val="00A72E65"/>
    <w:rsid w:val="00A77D7C"/>
    <w:rsid w:val="00A81CD6"/>
    <w:rsid w:val="00A83789"/>
    <w:rsid w:val="00A84B71"/>
    <w:rsid w:val="00A851A9"/>
    <w:rsid w:val="00A86C47"/>
    <w:rsid w:val="00A96B56"/>
    <w:rsid w:val="00A97644"/>
    <w:rsid w:val="00A97D24"/>
    <w:rsid w:val="00AA10DF"/>
    <w:rsid w:val="00AA4153"/>
    <w:rsid w:val="00AA4B82"/>
    <w:rsid w:val="00AA5B05"/>
    <w:rsid w:val="00AB389E"/>
    <w:rsid w:val="00AB5E42"/>
    <w:rsid w:val="00AC0498"/>
    <w:rsid w:val="00AC0F2D"/>
    <w:rsid w:val="00AC58B5"/>
    <w:rsid w:val="00AC74F2"/>
    <w:rsid w:val="00AD2414"/>
    <w:rsid w:val="00AD34C5"/>
    <w:rsid w:val="00AE4D20"/>
    <w:rsid w:val="00AF1082"/>
    <w:rsid w:val="00AF1F39"/>
    <w:rsid w:val="00B00240"/>
    <w:rsid w:val="00B009D9"/>
    <w:rsid w:val="00B04C05"/>
    <w:rsid w:val="00B051F3"/>
    <w:rsid w:val="00B17124"/>
    <w:rsid w:val="00B17AC2"/>
    <w:rsid w:val="00B21215"/>
    <w:rsid w:val="00B21761"/>
    <w:rsid w:val="00B21A94"/>
    <w:rsid w:val="00B27DE2"/>
    <w:rsid w:val="00B32961"/>
    <w:rsid w:val="00B51A9A"/>
    <w:rsid w:val="00B60769"/>
    <w:rsid w:val="00B62BD0"/>
    <w:rsid w:val="00B658A4"/>
    <w:rsid w:val="00B676BA"/>
    <w:rsid w:val="00B802CC"/>
    <w:rsid w:val="00B84DFD"/>
    <w:rsid w:val="00B864A7"/>
    <w:rsid w:val="00B877DA"/>
    <w:rsid w:val="00B92DAF"/>
    <w:rsid w:val="00B9328F"/>
    <w:rsid w:val="00B9647E"/>
    <w:rsid w:val="00BA1AE2"/>
    <w:rsid w:val="00BA61A7"/>
    <w:rsid w:val="00BA72D3"/>
    <w:rsid w:val="00BB2593"/>
    <w:rsid w:val="00BB4C25"/>
    <w:rsid w:val="00BB5063"/>
    <w:rsid w:val="00BB556A"/>
    <w:rsid w:val="00BB67B6"/>
    <w:rsid w:val="00BD1E90"/>
    <w:rsid w:val="00BD26AC"/>
    <w:rsid w:val="00BE2EBA"/>
    <w:rsid w:val="00BF4803"/>
    <w:rsid w:val="00BF7B22"/>
    <w:rsid w:val="00C005C8"/>
    <w:rsid w:val="00C026CA"/>
    <w:rsid w:val="00C04E81"/>
    <w:rsid w:val="00C068CE"/>
    <w:rsid w:val="00C113E6"/>
    <w:rsid w:val="00C20F07"/>
    <w:rsid w:val="00C22E1D"/>
    <w:rsid w:val="00C2373E"/>
    <w:rsid w:val="00C23D05"/>
    <w:rsid w:val="00C24772"/>
    <w:rsid w:val="00C32344"/>
    <w:rsid w:val="00C33EDF"/>
    <w:rsid w:val="00C373BC"/>
    <w:rsid w:val="00C4212B"/>
    <w:rsid w:val="00C4359C"/>
    <w:rsid w:val="00C44D33"/>
    <w:rsid w:val="00C45006"/>
    <w:rsid w:val="00C45E4D"/>
    <w:rsid w:val="00C5004A"/>
    <w:rsid w:val="00C519E5"/>
    <w:rsid w:val="00C534F7"/>
    <w:rsid w:val="00C6446A"/>
    <w:rsid w:val="00C65813"/>
    <w:rsid w:val="00C6643C"/>
    <w:rsid w:val="00C72AD7"/>
    <w:rsid w:val="00C75600"/>
    <w:rsid w:val="00C76774"/>
    <w:rsid w:val="00C80547"/>
    <w:rsid w:val="00C81764"/>
    <w:rsid w:val="00C8483C"/>
    <w:rsid w:val="00C86345"/>
    <w:rsid w:val="00C9306F"/>
    <w:rsid w:val="00C94FF5"/>
    <w:rsid w:val="00C962CA"/>
    <w:rsid w:val="00C97124"/>
    <w:rsid w:val="00CA468F"/>
    <w:rsid w:val="00CA7735"/>
    <w:rsid w:val="00CB0E8F"/>
    <w:rsid w:val="00CB0F3E"/>
    <w:rsid w:val="00CC2A8D"/>
    <w:rsid w:val="00CD3B47"/>
    <w:rsid w:val="00CD4EBB"/>
    <w:rsid w:val="00CE2CBC"/>
    <w:rsid w:val="00CE3FEB"/>
    <w:rsid w:val="00CE6298"/>
    <w:rsid w:val="00CE72A1"/>
    <w:rsid w:val="00CF0E82"/>
    <w:rsid w:val="00CF3AFC"/>
    <w:rsid w:val="00CF5955"/>
    <w:rsid w:val="00CF75D2"/>
    <w:rsid w:val="00D04C01"/>
    <w:rsid w:val="00D11903"/>
    <w:rsid w:val="00D158BF"/>
    <w:rsid w:val="00D15AE0"/>
    <w:rsid w:val="00D20453"/>
    <w:rsid w:val="00D27B93"/>
    <w:rsid w:val="00D31672"/>
    <w:rsid w:val="00D316D5"/>
    <w:rsid w:val="00D3301E"/>
    <w:rsid w:val="00D3347A"/>
    <w:rsid w:val="00D359BA"/>
    <w:rsid w:val="00D42D57"/>
    <w:rsid w:val="00D43731"/>
    <w:rsid w:val="00D47AA1"/>
    <w:rsid w:val="00D51044"/>
    <w:rsid w:val="00D52E06"/>
    <w:rsid w:val="00D57FD6"/>
    <w:rsid w:val="00D638D2"/>
    <w:rsid w:val="00D6442A"/>
    <w:rsid w:val="00D70595"/>
    <w:rsid w:val="00D73E4F"/>
    <w:rsid w:val="00D801C9"/>
    <w:rsid w:val="00D847C0"/>
    <w:rsid w:val="00D93D23"/>
    <w:rsid w:val="00D94E12"/>
    <w:rsid w:val="00D978B6"/>
    <w:rsid w:val="00D97AF3"/>
    <w:rsid w:val="00DA2311"/>
    <w:rsid w:val="00DA3B10"/>
    <w:rsid w:val="00DA4D4F"/>
    <w:rsid w:val="00DA515D"/>
    <w:rsid w:val="00DB186F"/>
    <w:rsid w:val="00DB792D"/>
    <w:rsid w:val="00DC1430"/>
    <w:rsid w:val="00DC24E0"/>
    <w:rsid w:val="00DC28E1"/>
    <w:rsid w:val="00DC6BFF"/>
    <w:rsid w:val="00DC6F53"/>
    <w:rsid w:val="00DD13AC"/>
    <w:rsid w:val="00DD2379"/>
    <w:rsid w:val="00DD4702"/>
    <w:rsid w:val="00DD731B"/>
    <w:rsid w:val="00DD79D2"/>
    <w:rsid w:val="00DE5AA6"/>
    <w:rsid w:val="00DF4CFB"/>
    <w:rsid w:val="00DF64A8"/>
    <w:rsid w:val="00DF74D2"/>
    <w:rsid w:val="00E01D98"/>
    <w:rsid w:val="00E059A2"/>
    <w:rsid w:val="00E1032D"/>
    <w:rsid w:val="00E11849"/>
    <w:rsid w:val="00E20526"/>
    <w:rsid w:val="00E20BFE"/>
    <w:rsid w:val="00E21BDB"/>
    <w:rsid w:val="00E25A19"/>
    <w:rsid w:val="00E26EAE"/>
    <w:rsid w:val="00E31C47"/>
    <w:rsid w:val="00E37A19"/>
    <w:rsid w:val="00E40625"/>
    <w:rsid w:val="00E51D77"/>
    <w:rsid w:val="00E53218"/>
    <w:rsid w:val="00E62FC1"/>
    <w:rsid w:val="00E73BC4"/>
    <w:rsid w:val="00E74C2A"/>
    <w:rsid w:val="00E773F1"/>
    <w:rsid w:val="00E82292"/>
    <w:rsid w:val="00E82D66"/>
    <w:rsid w:val="00E87E44"/>
    <w:rsid w:val="00E9007C"/>
    <w:rsid w:val="00E900D1"/>
    <w:rsid w:val="00E91D77"/>
    <w:rsid w:val="00E92B02"/>
    <w:rsid w:val="00E97C43"/>
    <w:rsid w:val="00EA237E"/>
    <w:rsid w:val="00EA3CA4"/>
    <w:rsid w:val="00EA5AE4"/>
    <w:rsid w:val="00EC1140"/>
    <w:rsid w:val="00EC24A5"/>
    <w:rsid w:val="00EC3143"/>
    <w:rsid w:val="00EC35BC"/>
    <w:rsid w:val="00EC4F53"/>
    <w:rsid w:val="00ED00B9"/>
    <w:rsid w:val="00ED1809"/>
    <w:rsid w:val="00ED3A05"/>
    <w:rsid w:val="00ED3D26"/>
    <w:rsid w:val="00ED3DE2"/>
    <w:rsid w:val="00ED4C06"/>
    <w:rsid w:val="00ED5DC2"/>
    <w:rsid w:val="00EE0068"/>
    <w:rsid w:val="00EE1F84"/>
    <w:rsid w:val="00EE712E"/>
    <w:rsid w:val="00EF4094"/>
    <w:rsid w:val="00EF7DA8"/>
    <w:rsid w:val="00EF7F7C"/>
    <w:rsid w:val="00F0258F"/>
    <w:rsid w:val="00F0305D"/>
    <w:rsid w:val="00F03242"/>
    <w:rsid w:val="00F03554"/>
    <w:rsid w:val="00F115CD"/>
    <w:rsid w:val="00F11697"/>
    <w:rsid w:val="00F11C31"/>
    <w:rsid w:val="00F12B21"/>
    <w:rsid w:val="00F24B1B"/>
    <w:rsid w:val="00F250BF"/>
    <w:rsid w:val="00F252DA"/>
    <w:rsid w:val="00F26CA6"/>
    <w:rsid w:val="00F31E9D"/>
    <w:rsid w:val="00F3304B"/>
    <w:rsid w:val="00F34C55"/>
    <w:rsid w:val="00F54909"/>
    <w:rsid w:val="00F57E07"/>
    <w:rsid w:val="00F62715"/>
    <w:rsid w:val="00F63ED7"/>
    <w:rsid w:val="00F65D75"/>
    <w:rsid w:val="00F66109"/>
    <w:rsid w:val="00F74CB5"/>
    <w:rsid w:val="00F8107C"/>
    <w:rsid w:val="00F85768"/>
    <w:rsid w:val="00FA0489"/>
    <w:rsid w:val="00FA057B"/>
    <w:rsid w:val="00FA3241"/>
    <w:rsid w:val="00FA53EF"/>
    <w:rsid w:val="00FB5BD0"/>
    <w:rsid w:val="00FC7508"/>
    <w:rsid w:val="00FD3178"/>
    <w:rsid w:val="00FD5EA0"/>
    <w:rsid w:val="00FD657A"/>
    <w:rsid w:val="00FE4769"/>
    <w:rsid w:val="00FE4855"/>
    <w:rsid w:val="00FF0E48"/>
    <w:rsid w:val="00FF164F"/>
    <w:rsid w:val="00FF283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381FB69"/>
  <w15:docId w15:val="{831A2919-AAE3-4206-A9EE-0618D49D0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1CCB"/>
    <w:rPr>
      <w:rFonts w:ascii="Times New Roman" w:eastAsia="Times New Roman" w:hAnsi="Times New Roman"/>
      <w:sz w:val="24"/>
      <w:szCs w:val="24"/>
    </w:rPr>
  </w:style>
  <w:style w:type="paragraph" w:styleId="Heading2">
    <w:name w:val="heading 2"/>
    <w:basedOn w:val="Normal"/>
    <w:next w:val="Normal"/>
    <w:link w:val="Heading2Char"/>
    <w:qFormat/>
    <w:rsid w:val="0016673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66737"/>
    <w:rPr>
      <w:rFonts w:ascii="Arial" w:eastAsia="Times New Roman" w:hAnsi="Arial" w:cs="Arial"/>
      <w:b/>
      <w:bCs/>
      <w:i/>
      <w:iCs/>
      <w:sz w:val="28"/>
      <w:szCs w:val="28"/>
      <w:lang w:eastAsia="lv-LV"/>
    </w:rPr>
  </w:style>
  <w:style w:type="character" w:styleId="Hyperlink">
    <w:name w:val="Hyperlink"/>
    <w:uiPriority w:val="99"/>
    <w:rsid w:val="00166737"/>
    <w:rPr>
      <w:color w:val="0000FF"/>
      <w:u w:val="single"/>
    </w:rPr>
  </w:style>
  <w:style w:type="paragraph" w:styleId="Title">
    <w:name w:val="Title"/>
    <w:basedOn w:val="Normal"/>
    <w:link w:val="TitleChar"/>
    <w:qFormat/>
    <w:rsid w:val="00166737"/>
    <w:pPr>
      <w:jc w:val="center"/>
      <w:outlineLvl w:val="0"/>
    </w:pPr>
    <w:rPr>
      <w:b/>
      <w:sz w:val="28"/>
      <w:lang w:val="en-US" w:eastAsia="en-US"/>
    </w:rPr>
  </w:style>
  <w:style w:type="character" w:customStyle="1" w:styleId="TitleChar">
    <w:name w:val="Title Char"/>
    <w:link w:val="Title"/>
    <w:rsid w:val="00166737"/>
    <w:rPr>
      <w:rFonts w:ascii="Times New Roman" w:eastAsia="Times New Roman" w:hAnsi="Times New Roman" w:cs="Times New Roman"/>
      <w:b/>
      <w:sz w:val="28"/>
      <w:szCs w:val="24"/>
      <w:lang w:val="en-US"/>
    </w:rPr>
  </w:style>
  <w:style w:type="paragraph" w:customStyle="1" w:styleId="tv2131">
    <w:name w:val="tv2131"/>
    <w:basedOn w:val="Normal"/>
    <w:rsid w:val="00166737"/>
    <w:pPr>
      <w:spacing w:line="360" w:lineRule="auto"/>
      <w:ind w:firstLine="300"/>
    </w:pPr>
    <w:rPr>
      <w:color w:val="414142"/>
      <w:sz w:val="20"/>
      <w:szCs w:val="20"/>
    </w:rPr>
  </w:style>
  <w:style w:type="paragraph" w:styleId="Header">
    <w:name w:val="header"/>
    <w:basedOn w:val="Normal"/>
    <w:link w:val="HeaderChar"/>
    <w:unhideWhenUsed/>
    <w:rsid w:val="00B84DFD"/>
    <w:pPr>
      <w:tabs>
        <w:tab w:val="center" w:pos="4153"/>
        <w:tab w:val="right" w:pos="8306"/>
      </w:tabs>
    </w:pPr>
  </w:style>
  <w:style w:type="character" w:customStyle="1" w:styleId="HeaderChar">
    <w:name w:val="Header Char"/>
    <w:link w:val="Header"/>
    <w:rsid w:val="00B84DFD"/>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B84DFD"/>
    <w:pPr>
      <w:tabs>
        <w:tab w:val="center" w:pos="4153"/>
        <w:tab w:val="right" w:pos="8306"/>
      </w:tabs>
    </w:pPr>
  </w:style>
  <w:style w:type="character" w:customStyle="1" w:styleId="FooterChar">
    <w:name w:val="Footer Char"/>
    <w:link w:val="Footer"/>
    <w:uiPriority w:val="99"/>
    <w:rsid w:val="00B84DFD"/>
    <w:rPr>
      <w:rFonts w:ascii="Times New Roman" w:eastAsia="Times New Roman" w:hAnsi="Times New Roman" w:cs="Times New Roman"/>
      <w:sz w:val="24"/>
      <w:szCs w:val="24"/>
      <w:lang w:eastAsia="lv-LV"/>
    </w:rPr>
  </w:style>
  <w:style w:type="paragraph" w:styleId="BodyTextIndent2">
    <w:name w:val="Body Text Indent 2"/>
    <w:basedOn w:val="Normal"/>
    <w:link w:val="BodyTextIndent2Char"/>
    <w:rsid w:val="00D316D5"/>
    <w:pPr>
      <w:spacing w:after="120" w:line="480" w:lineRule="auto"/>
      <w:ind w:left="283"/>
    </w:pPr>
  </w:style>
  <w:style w:type="character" w:customStyle="1" w:styleId="BodyTextIndent2Char">
    <w:name w:val="Body Text Indent 2 Char"/>
    <w:link w:val="BodyTextIndent2"/>
    <w:rsid w:val="00D316D5"/>
    <w:rPr>
      <w:rFonts w:ascii="Times New Roman" w:eastAsia="Times New Roman" w:hAnsi="Times New Roman" w:cs="Times New Roman"/>
      <w:sz w:val="24"/>
      <w:szCs w:val="24"/>
      <w:lang w:eastAsia="lv-LV"/>
    </w:rPr>
  </w:style>
  <w:style w:type="character" w:styleId="Emphasis">
    <w:name w:val="Emphasis"/>
    <w:qFormat/>
    <w:rsid w:val="00D316D5"/>
    <w:rPr>
      <w:i/>
      <w:iCs/>
    </w:rPr>
  </w:style>
  <w:style w:type="paragraph" w:styleId="BalloonText">
    <w:name w:val="Balloon Text"/>
    <w:basedOn w:val="Normal"/>
    <w:link w:val="BalloonTextChar"/>
    <w:uiPriority w:val="99"/>
    <w:semiHidden/>
    <w:unhideWhenUsed/>
    <w:rsid w:val="00A13851"/>
    <w:rPr>
      <w:rFonts w:ascii="Tahoma" w:hAnsi="Tahoma" w:cs="Tahoma"/>
      <w:sz w:val="16"/>
      <w:szCs w:val="16"/>
    </w:rPr>
  </w:style>
  <w:style w:type="character" w:customStyle="1" w:styleId="BalloonTextChar">
    <w:name w:val="Balloon Text Char"/>
    <w:link w:val="BalloonText"/>
    <w:uiPriority w:val="99"/>
    <w:semiHidden/>
    <w:rsid w:val="00A13851"/>
    <w:rPr>
      <w:rFonts w:ascii="Tahoma" w:eastAsia="Times New Roman" w:hAnsi="Tahoma" w:cs="Tahoma"/>
      <w:sz w:val="16"/>
      <w:szCs w:val="16"/>
      <w:lang w:eastAsia="lv-LV"/>
    </w:rPr>
  </w:style>
  <w:style w:type="paragraph" w:styleId="ListParagraph">
    <w:name w:val="List Paragraph"/>
    <w:basedOn w:val="Normal"/>
    <w:uiPriority w:val="34"/>
    <w:qFormat/>
    <w:rsid w:val="00C373BC"/>
    <w:pPr>
      <w:ind w:left="720"/>
      <w:contextualSpacing/>
    </w:pPr>
    <w:rPr>
      <w:lang w:eastAsia="en-US"/>
    </w:rPr>
  </w:style>
  <w:style w:type="character" w:styleId="CommentReference">
    <w:name w:val="annotation reference"/>
    <w:uiPriority w:val="99"/>
    <w:unhideWhenUsed/>
    <w:rsid w:val="000A4ACD"/>
    <w:rPr>
      <w:sz w:val="16"/>
      <w:szCs w:val="16"/>
    </w:rPr>
  </w:style>
  <w:style w:type="paragraph" w:styleId="CommentText">
    <w:name w:val="annotation text"/>
    <w:basedOn w:val="Normal"/>
    <w:link w:val="CommentTextChar"/>
    <w:uiPriority w:val="99"/>
    <w:unhideWhenUsed/>
    <w:rsid w:val="000A4ACD"/>
    <w:rPr>
      <w:sz w:val="20"/>
      <w:szCs w:val="20"/>
    </w:rPr>
  </w:style>
  <w:style w:type="character" w:customStyle="1" w:styleId="CommentTextChar">
    <w:name w:val="Comment Text Char"/>
    <w:link w:val="CommentText"/>
    <w:uiPriority w:val="99"/>
    <w:rsid w:val="000A4AC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0A4ACD"/>
    <w:rPr>
      <w:b/>
      <w:bCs/>
    </w:rPr>
  </w:style>
  <w:style w:type="character" w:customStyle="1" w:styleId="CommentSubjectChar">
    <w:name w:val="Comment Subject Char"/>
    <w:link w:val="CommentSubject"/>
    <w:uiPriority w:val="99"/>
    <w:semiHidden/>
    <w:rsid w:val="000A4ACD"/>
    <w:rPr>
      <w:rFonts w:ascii="Times New Roman" w:eastAsia="Times New Roman" w:hAnsi="Times New Roman"/>
      <w:b/>
      <w:bCs/>
    </w:rPr>
  </w:style>
  <w:style w:type="paragraph" w:styleId="NoSpacing">
    <w:name w:val="No Spacing"/>
    <w:uiPriority w:val="1"/>
    <w:qFormat/>
    <w:rsid w:val="00322C3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gejs.cepjolkins@ievp.gov.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evp@ievp.gov.l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evp.gov.lv" TargetMode="External"/><Relationship Id="rId4" Type="http://schemas.openxmlformats.org/officeDocument/2006/relationships/settings" Target="settings.xml"/><Relationship Id="rId9" Type="http://schemas.openxmlformats.org/officeDocument/2006/relationships/hyperlink" Target="mailto:sergejs.cepjolkins@ievp.gov.lv"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AF39A2-7133-4805-9FD2-C4A70DAB8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4181</TotalTime>
  <Pages>1</Pages>
  <Words>7814</Words>
  <Characters>44544</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52254</CharactersWithSpaces>
  <SharedDoc>false</SharedDoc>
  <HLinks>
    <vt:vector size="24" baseType="variant">
      <vt:variant>
        <vt:i4>2359304</vt:i4>
      </vt:variant>
      <vt:variant>
        <vt:i4>9</vt:i4>
      </vt:variant>
      <vt:variant>
        <vt:i4>0</vt:i4>
      </vt:variant>
      <vt:variant>
        <vt:i4>5</vt:i4>
      </vt:variant>
      <vt:variant>
        <vt:lpwstr>mailto:dmitrijs.kalins@ievp.gov.lv</vt:lpwstr>
      </vt:variant>
      <vt:variant>
        <vt:lpwstr/>
      </vt:variant>
      <vt:variant>
        <vt:i4>5570607</vt:i4>
      </vt:variant>
      <vt:variant>
        <vt:i4>6</vt:i4>
      </vt:variant>
      <vt:variant>
        <vt:i4>0</vt:i4>
      </vt:variant>
      <vt:variant>
        <vt:i4>5</vt:i4>
      </vt:variant>
      <vt:variant>
        <vt:lpwstr>mailto:ievp@ievp.gov.lv</vt:lpwstr>
      </vt:variant>
      <vt:variant>
        <vt:lpwstr/>
      </vt:variant>
      <vt:variant>
        <vt:i4>2949176</vt:i4>
      </vt:variant>
      <vt:variant>
        <vt:i4>3</vt:i4>
      </vt:variant>
      <vt:variant>
        <vt:i4>0</vt:i4>
      </vt:variant>
      <vt:variant>
        <vt:i4>5</vt:i4>
      </vt:variant>
      <vt:variant>
        <vt:lpwstr>http://www.ievp.gov.lv/</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davids.borodeckis</dc:creator>
  <cp:lastModifiedBy>Maksims Laskovs</cp:lastModifiedBy>
  <cp:revision>8</cp:revision>
  <cp:lastPrinted>2017-02-03T07:46:00Z</cp:lastPrinted>
  <dcterms:created xsi:type="dcterms:W3CDTF">2017-01-24T10:29:00Z</dcterms:created>
  <dcterms:modified xsi:type="dcterms:W3CDTF">2017-02-03T07:46:00Z</dcterms:modified>
</cp:coreProperties>
</file>