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7C54" w:rsidRDefault="00B67C54" w:rsidP="001127A1">
      <w:pPr>
        <w:ind w:right="-766"/>
        <w:jc w:val="center"/>
        <w:rPr>
          <w:lang w:val="lv-LV"/>
        </w:rPr>
      </w:pPr>
      <w:r>
        <w:rPr>
          <w:lang w:val="lv-LV"/>
        </w:rPr>
        <w:t>Ieslodzījuma vietu pārvaldes</w:t>
      </w:r>
    </w:p>
    <w:p w:rsidR="00B67C54" w:rsidRDefault="00B5101F" w:rsidP="001127A1">
      <w:pPr>
        <w:ind w:right="-766"/>
        <w:jc w:val="center"/>
        <w:rPr>
          <w:bCs/>
          <w:lang w:val="lv-LV"/>
        </w:rPr>
      </w:pPr>
      <w:r>
        <w:rPr>
          <w:bCs/>
          <w:lang w:val="lv-LV"/>
        </w:rPr>
        <w:t>sarunu procedūras</w:t>
      </w:r>
    </w:p>
    <w:p w:rsidR="00B5101F" w:rsidRPr="00556297" w:rsidRDefault="00B5101F" w:rsidP="00B5101F">
      <w:pPr>
        <w:ind w:right="-1"/>
        <w:jc w:val="center"/>
        <w:rPr>
          <w:b/>
          <w:bCs/>
          <w:lang w:val="lv-LV"/>
        </w:rPr>
      </w:pPr>
      <w:r w:rsidRPr="00556297">
        <w:rPr>
          <w:b/>
          <w:bCs/>
          <w:lang w:val="lv-LV"/>
        </w:rPr>
        <w:t>"</w:t>
      </w:r>
      <w:r w:rsidRPr="00C14A7B">
        <w:rPr>
          <w:b/>
          <w:lang w:val="lv-LV"/>
        </w:rPr>
        <w:t xml:space="preserve">Būvprojekta izstrāde un būvdarbu veikšana ēku energoefektivitātes paaugstināšanai Olaines cietumā (Latvijas Cietumu slimnīcā) un </w:t>
      </w:r>
      <w:proofErr w:type="spellStart"/>
      <w:r w:rsidRPr="00C14A7B">
        <w:rPr>
          <w:b/>
          <w:lang w:val="lv-LV"/>
        </w:rPr>
        <w:t>Cēsu</w:t>
      </w:r>
      <w:proofErr w:type="spellEnd"/>
      <w:r w:rsidRPr="00C14A7B">
        <w:rPr>
          <w:b/>
          <w:lang w:val="lv-LV"/>
        </w:rPr>
        <w:t xml:space="preserve"> Audzināšanas iestādē nepilngadīgajiem</w:t>
      </w:r>
      <w:r w:rsidRPr="00556297">
        <w:rPr>
          <w:b/>
          <w:bCs/>
          <w:lang w:val="lv-LV"/>
        </w:rPr>
        <w:t>"</w:t>
      </w:r>
    </w:p>
    <w:p w:rsidR="00B5101F" w:rsidRPr="00DD57E8" w:rsidRDefault="00B5101F" w:rsidP="00B5101F">
      <w:pPr>
        <w:ind w:right="-1"/>
        <w:jc w:val="center"/>
        <w:rPr>
          <w:lang w:val="lv-LV"/>
        </w:rPr>
      </w:pPr>
      <w:r>
        <w:rPr>
          <w:bCs/>
          <w:lang w:val="lv-LV"/>
        </w:rPr>
        <w:t>(</w:t>
      </w:r>
      <w:r w:rsidRPr="00DD57E8">
        <w:rPr>
          <w:bCs/>
          <w:lang w:val="lv-LV"/>
        </w:rPr>
        <w:t>id</w:t>
      </w:r>
      <w:r>
        <w:rPr>
          <w:bCs/>
          <w:lang w:val="lv-LV"/>
        </w:rPr>
        <w:t xml:space="preserve">entifikācijas numurs </w:t>
      </w:r>
      <w:proofErr w:type="spellStart"/>
      <w:r>
        <w:rPr>
          <w:bCs/>
          <w:lang w:val="lv-LV"/>
        </w:rPr>
        <w:t>IeVP</w:t>
      </w:r>
      <w:proofErr w:type="spellEnd"/>
      <w:r>
        <w:rPr>
          <w:bCs/>
          <w:lang w:val="lv-LV"/>
        </w:rPr>
        <w:t> 2019/34</w:t>
      </w:r>
      <w:r w:rsidRPr="00DD57E8">
        <w:rPr>
          <w:bCs/>
          <w:lang w:val="lv-LV"/>
        </w:rPr>
        <w:t>)</w:t>
      </w:r>
    </w:p>
    <w:p w:rsidR="00B67C54" w:rsidRDefault="00B67C54" w:rsidP="001127A1">
      <w:pPr>
        <w:ind w:right="-766"/>
        <w:jc w:val="center"/>
        <w:rPr>
          <w:lang w:val="lv-LV"/>
        </w:rPr>
      </w:pPr>
    </w:p>
    <w:p w:rsidR="00B67C54" w:rsidRDefault="00B67C54" w:rsidP="001127A1">
      <w:pPr>
        <w:ind w:right="-766"/>
        <w:jc w:val="center"/>
        <w:rPr>
          <w:lang w:val="lv-LV"/>
        </w:rPr>
      </w:pPr>
      <w:r>
        <w:rPr>
          <w:lang w:val="lv-LV"/>
        </w:rPr>
        <w:t>Iepirkuma procedūras ziņojums</w:t>
      </w:r>
    </w:p>
    <w:p w:rsidR="00B67C54" w:rsidRDefault="00B67C54" w:rsidP="001127A1">
      <w:pPr>
        <w:ind w:right="-766"/>
        <w:rPr>
          <w:lang w:val="lv-LV"/>
        </w:rPr>
      </w:pPr>
    </w:p>
    <w:p w:rsidR="00B67C54" w:rsidRDefault="00B67C54" w:rsidP="001127A1">
      <w:pPr>
        <w:ind w:right="-766"/>
        <w:rPr>
          <w:lang w:val="lv-LV"/>
        </w:rPr>
      </w:pPr>
      <w:r>
        <w:rPr>
          <w:lang w:val="lv-LV"/>
        </w:rPr>
        <w:t>Rīgā</w:t>
      </w:r>
      <w:r w:rsidR="00E62F9B">
        <w:rPr>
          <w:lang w:val="lv-LV"/>
        </w:rPr>
        <w:t>,</w:t>
      </w:r>
      <w:r>
        <w:rPr>
          <w:lang w:val="lv-LV"/>
        </w:rPr>
        <w:t xml:space="preserve">                                                                                  </w:t>
      </w:r>
      <w:r w:rsidR="00565544">
        <w:rPr>
          <w:lang w:val="lv-LV"/>
        </w:rPr>
        <w:t xml:space="preserve">              </w:t>
      </w:r>
      <w:r w:rsidR="00CD0EE8">
        <w:rPr>
          <w:lang w:val="lv-LV"/>
        </w:rPr>
        <w:t xml:space="preserve">   </w:t>
      </w:r>
      <w:r>
        <w:rPr>
          <w:lang w:val="lv-LV"/>
        </w:rPr>
        <w:t>201</w:t>
      </w:r>
      <w:r w:rsidR="00926C15">
        <w:rPr>
          <w:lang w:val="lv-LV"/>
        </w:rPr>
        <w:t>9</w:t>
      </w:r>
      <w:r w:rsidR="00533037">
        <w:rPr>
          <w:lang w:val="lv-LV"/>
        </w:rPr>
        <w:t>.</w:t>
      </w:r>
      <w:r w:rsidR="00565544">
        <w:rPr>
          <w:lang w:val="lv-LV"/>
        </w:rPr>
        <w:t xml:space="preserve"> </w:t>
      </w:r>
      <w:r w:rsidR="00533037">
        <w:rPr>
          <w:lang w:val="lv-LV"/>
        </w:rPr>
        <w:t xml:space="preserve">gada </w:t>
      </w:r>
      <w:r w:rsidR="00325F9B">
        <w:rPr>
          <w:lang w:val="lv-LV"/>
        </w:rPr>
        <w:t>16</w:t>
      </w:r>
      <w:r w:rsidR="00B5101F">
        <w:rPr>
          <w:lang w:val="lv-LV"/>
        </w:rPr>
        <w:t>. august</w:t>
      </w:r>
      <w:r w:rsidR="00AF590A">
        <w:rPr>
          <w:lang w:val="lv-LV"/>
        </w:rPr>
        <w:t>ā</w:t>
      </w:r>
    </w:p>
    <w:p w:rsidR="00AA4701" w:rsidRDefault="00AA4701" w:rsidP="009403E1">
      <w:pPr>
        <w:ind w:right="-283"/>
        <w:jc w:val="both"/>
        <w:rPr>
          <w:b/>
          <w:lang w:val="lv-LV"/>
        </w:rPr>
      </w:pPr>
    </w:p>
    <w:p w:rsidR="00B67C54" w:rsidRDefault="00B67C54" w:rsidP="009403E1">
      <w:pPr>
        <w:ind w:right="-283"/>
        <w:jc w:val="both"/>
        <w:rPr>
          <w:lang w:val="lv-LV"/>
        </w:rPr>
      </w:pPr>
      <w:r>
        <w:rPr>
          <w:b/>
          <w:lang w:val="lv-LV"/>
        </w:rPr>
        <w:t>1. Pasūtītājs:</w:t>
      </w:r>
      <w:r>
        <w:rPr>
          <w:lang w:val="lv-LV"/>
        </w:rPr>
        <w:t xml:space="preserve"> Ieslodzījuma vietu pārvalde</w:t>
      </w:r>
      <w:r w:rsidR="00E056F3">
        <w:rPr>
          <w:lang w:val="lv-LV"/>
        </w:rPr>
        <w:t xml:space="preserve"> (turpmāk – Pārvalde)</w:t>
      </w:r>
      <w:r>
        <w:rPr>
          <w:lang w:val="lv-LV"/>
        </w:rPr>
        <w:t>, Stabu ielā 89, Rīgā, LV-1009</w:t>
      </w:r>
    </w:p>
    <w:p w:rsidR="00B67C54" w:rsidRDefault="00B67C54" w:rsidP="001127A1">
      <w:pPr>
        <w:ind w:right="-766"/>
        <w:rPr>
          <w:lang w:val="lv-LV"/>
        </w:rPr>
      </w:pPr>
      <w:r>
        <w:rPr>
          <w:b/>
          <w:lang w:val="lv-LV"/>
        </w:rPr>
        <w:t>Iepirkuma identifikācijas numurs:</w:t>
      </w:r>
      <w:r w:rsidR="00BE43ED">
        <w:rPr>
          <w:lang w:val="lv-LV"/>
        </w:rPr>
        <w:t xml:space="preserve"> </w:t>
      </w:r>
      <w:proofErr w:type="spellStart"/>
      <w:r>
        <w:rPr>
          <w:lang w:val="lv-LV"/>
        </w:rPr>
        <w:t>IeVP</w:t>
      </w:r>
      <w:proofErr w:type="spellEnd"/>
      <w:r>
        <w:rPr>
          <w:lang w:val="lv-LV"/>
        </w:rPr>
        <w:t xml:space="preserve"> 201</w:t>
      </w:r>
      <w:r w:rsidR="00926C15">
        <w:rPr>
          <w:lang w:val="lv-LV"/>
        </w:rPr>
        <w:t>9</w:t>
      </w:r>
      <w:r>
        <w:rPr>
          <w:lang w:val="lv-LV"/>
        </w:rPr>
        <w:t>/</w:t>
      </w:r>
      <w:r w:rsidR="00B5101F">
        <w:rPr>
          <w:bCs/>
          <w:lang w:val="lv-LV"/>
        </w:rPr>
        <w:t>34</w:t>
      </w:r>
    </w:p>
    <w:p w:rsidR="00565544" w:rsidRPr="00ED34CC" w:rsidRDefault="00B67C54" w:rsidP="009403E1">
      <w:pPr>
        <w:ind w:right="-283"/>
        <w:jc w:val="both"/>
        <w:rPr>
          <w:lang w:val="lv-LV"/>
        </w:rPr>
      </w:pPr>
      <w:r>
        <w:rPr>
          <w:b/>
          <w:lang w:val="lv-LV"/>
        </w:rPr>
        <w:t>Iepirkuma procedūras veids</w:t>
      </w:r>
      <w:r>
        <w:rPr>
          <w:lang w:val="lv-LV"/>
        </w:rPr>
        <w:t xml:space="preserve">: </w:t>
      </w:r>
      <w:r w:rsidR="00B5101F">
        <w:rPr>
          <w:lang w:val="lv-LV"/>
        </w:rPr>
        <w:t>sarunu procedūra</w:t>
      </w:r>
      <w:r w:rsidR="00565544" w:rsidRPr="00ED34CC">
        <w:rPr>
          <w:lang w:val="lv-LV"/>
        </w:rPr>
        <w:t xml:space="preserve"> Publisko iepirkumu likuma </w:t>
      </w:r>
      <w:r w:rsidR="00565544" w:rsidRPr="00ED34CC">
        <w:rPr>
          <w:rFonts w:eastAsiaTheme="minorHAnsi"/>
          <w:noProof/>
          <w:lang w:val="lv-LV"/>
        </w:rPr>
        <w:t>(turpmāk – Likums)</w:t>
      </w:r>
      <w:r w:rsidR="00565544" w:rsidRPr="00ED34CC">
        <w:rPr>
          <w:lang w:val="lv-LV"/>
        </w:rPr>
        <w:t xml:space="preserve"> noteiktajā kārtībā.</w:t>
      </w:r>
      <w:r w:rsidR="00B5101F">
        <w:rPr>
          <w:lang w:val="lv-LV"/>
        </w:rPr>
        <w:t xml:space="preserve"> </w:t>
      </w:r>
      <w:r w:rsidR="00B5101F">
        <w:rPr>
          <w:rFonts w:eastAsia="Calibri"/>
          <w:noProof/>
          <w:lang w:val="lv-LV"/>
        </w:rPr>
        <w:t xml:space="preserve">Likuma </w:t>
      </w:r>
      <w:r w:rsidR="00B5101F">
        <w:rPr>
          <w:lang w:val="lv-LV"/>
        </w:rPr>
        <w:t xml:space="preserve">8. panta septītās </w:t>
      </w:r>
      <w:r w:rsidR="00B5101F" w:rsidRPr="00332450">
        <w:rPr>
          <w:lang w:val="lv-LV"/>
        </w:rPr>
        <w:t xml:space="preserve">daļas </w:t>
      </w:r>
      <w:r w:rsidR="00B5101F">
        <w:rPr>
          <w:lang w:val="lv-LV"/>
        </w:rPr>
        <w:t>1</w:t>
      </w:r>
      <w:r w:rsidR="00B5101F" w:rsidRPr="00332450">
        <w:rPr>
          <w:lang w:val="lv-LV"/>
        </w:rPr>
        <w:t>. punkts nos</w:t>
      </w:r>
      <w:r w:rsidR="00B5101F">
        <w:rPr>
          <w:lang w:val="lv-LV"/>
        </w:rPr>
        <w:t xml:space="preserve">aka, ka pasūtītājs ir tiesīgs </w:t>
      </w:r>
      <w:r w:rsidR="00B5101F" w:rsidRPr="00332450">
        <w:rPr>
          <w:lang w:val="lv-LV"/>
        </w:rPr>
        <w:t>piemērot</w:t>
      </w:r>
      <w:r w:rsidR="00B5101F">
        <w:rPr>
          <w:lang w:val="lv-LV"/>
        </w:rPr>
        <w:t xml:space="preserve"> sarunu procedūru, ja </w:t>
      </w:r>
      <w:r w:rsidR="00B5101F" w:rsidRPr="00A756B9">
        <w:rPr>
          <w:lang w:val="lv-LV"/>
        </w:rPr>
        <w:t>atklātā konkursā nav iesniegti piedāvājumi</w:t>
      </w:r>
      <w:r w:rsidR="00B5101F">
        <w:rPr>
          <w:lang w:val="lv-LV"/>
        </w:rPr>
        <w:t xml:space="preserve"> </w:t>
      </w:r>
      <w:r w:rsidR="00B5101F" w:rsidRPr="00A756B9">
        <w:rPr>
          <w:lang w:val="lv-LV"/>
        </w:rPr>
        <w:t>un ja netiek būtiski mainīti sākotnējie iepirkuma līguma izpildes noteikumi</w:t>
      </w:r>
      <w:r w:rsidR="00B5101F">
        <w:rPr>
          <w:lang w:val="lv-LV"/>
        </w:rPr>
        <w:t>.</w:t>
      </w:r>
    </w:p>
    <w:p w:rsidR="00B67C54" w:rsidRDefault="00B67C54" w:rsidP="00006861">
      <w:pPr>
        <w:spacing w:before="120"/>
        <w:ind w:right="-283"/>
        <w:jc w:val="both"/>
        <w:rPr>
          <w:lang w:val="lv-LV"/>
        </w:rPr>
      </w:pPr>
      <w:r>
        <w:rPr>
          <w:b/>
          <w:lang w:val="lv-LV"/>
        </w:rPr>
        <w:t>2.</w:t>
      </w:r>
      <w:r w:rsidR="00B5101F">
        <w:rPr>
          <w:b/>
          <w:lang w:val="lv-LV"/>
        </w:rPr>
        <w:t xml:space="preserve"> </w:t>
      </w:r>
      <w:r w:rsidR="00B5101F" w:rsidRPr="00B5101F">
        <w:rPr>
          <w:b/>
          <w:lang w:val="lv-LV"/>
        </w:rPr>
        <w:t>Iepirkuma priekšmets un īss tā apraksts:</w:t>
      </w:r>
      <w:r w:rsidR="00B5101F" w:rsidRPr="00B5101F">
        <w:rPr>
          <w:lang w:val="lv-LV"/>
        </w:rPr>
        <w:t xml:space="preserve"> "</w:t>
      </w:r>
      <w:r w:rsidR="00B5101F" w:rsidRPr="00E97D4E">
        <w:rPr>
          <w:lang w:val="lv-LV"/>
        </w:rPr>
        <w:t xml:space="preserve">Būvprojekta izstrāde un būvdarbu veikšana ēku energoefektivitātes paaugstināšanai Olaines cietumā (Latvijas Cietumu slimnīca) un </w:t>
      </w:r>
      <w:proofErr w:type="spellStart"/>
      <w:r w:rsidR="00B5101F" w:rsidRPr="00E97D4E">
        <w:rPr>
          <w:lang w:val="lv-LV"/>
        </w:rPr>
        <w:t>Cēsu</w:t>
      </w:r>
      <w:proofErr w:type="spellEnd"/>
      <w:r w:rsidR="00B5101F" w:rsidRPr="00E97D4E">
        <w:rPr>
          <w:lang w:val="lv-LV"/>
        </w:rPr>
        <w:t xml:space="preserve"> Audzināšanas iestādē nepilngadīgajiem, ieskaitot autoruzraudzību būvprojekta realizācijas posmā</w:t>
      </w:r>
      <w:r w:rsidR="00B5101F" w:rsidRPr="00B5101F">
        <w:rPr>
          <w:lang w:val="lv-LV"/>
        </w:rPr>
        <w:t>"</w:t>
      </w:r>
      <w:r>
        <w:rPr>
          <w:lang w:val="lv-LV"/>
        </w:rPr>
        <w:t>.</w:t>
      </w:r>
    </w:p>
    <w:p w:rsidR="00565544" w:rsidRPr="00ED34CC" w:rsidRDefault="00565544" w:rsidP="00006861">
      <w:pPr>
        <w:spacing w:before="120"/>
        <w:ind w:right="-766"/>
        <w:jc w:val="both"/>
        <w:rPr>
          <w:b/>
          <w:lang w:val="lv-LV"/>
        </w:rPr>
      </w:pPr>
      <w:r w:rsidRPr="00ED34CC">
        <w:rPr>
          <w:b/>
          <w:lang w:val="lv-LV"/>
        </w:rPr>
        <w:t>3. Iepirkumu komisija:</w:t>
      </w:r>
    </w:p>
    <w:p w:rsidR="00926C15" w:rsidRPr="00926C15" w:rsidRDefault="00926C15" w:rsidP="00926C15">
      <w:pPr>
        <w:ind w:right="-283"/>
        <w:jc w:val="both"/>
        <w:rPr>
          <w:rFonts w:eastAsia="Calibri"/>
          <w:noProof/>
          <w:lang w:val="de-DE"/>
        </w:rPr>
      </w:pPr>
      <w:r w:rsidRPr="00926C15">
        <w:rPr>
          <w:rFonts w:eastAsia="Calibri"/>
          <w:b/>
          <w:noProof/>
          <w:lang w:val="lv-LV"/>
        </w:rPr>
        <w:t>Iepirkumu komisijas priekšsēdētājs:</w:t>
      </w:r>
      <w:r w:rsidRPr="00926C15">
        <w:rPr>
          <w:rFonts w:eastAsia="Calibri"/>
          <w:noProof/>
          <w:lang w:val="lv-LV"/>
        </w:rPr>
        <w:t xml:space="preserve"> Pārvaldes </w:t>
      </w:r>
      <w:r w:rsidRPr="00926C15">
        <w:rPr>
          <w:rFonts w:eastAsia="Calibri"/>
          <w:noProof/>
          <w:lang w:val="de-DE"/>
        </w:rPr>
        <w:t>centrālā aparāta Iepirkumu un līgumu daļas vadītājs kapteinis Maksims Laškovs.</w:t>
      </w:r>
    </w:p>
    <w:p w:rsidR="00926C15" w:rsidRPr="00926C15" w:rsidRDefault="00926C15" w:rsidP="00926C15">
      <w:pPr>
        <w:ind w:right="-283"/>
        <w:jc w:val="both"/>
        <w:rPr>
          <w:rFonts w:eastAsia="Calibri"/>
          <w:noProof/>
          <w:lang w:val="de-DE"/>
        </w:rPr>
      </w:pPr>
      <w:r w:rsidRPr="00926C15">
        <w:rPr>
          <w:rFonts w:eastAsia="Calibri"/>
          <w:b/>
          <w:noProof/>
          <w:lang w:val="de-DE"/>
        </w:rPr>
        <w:t>Iepirkumu k</w:t>
      </w:r>
      <w:r w:rsidRPr="00926C15">
        <w:rPr>
          <w:rFonts w:eastAsia="Calibri"/>
          <w:b/>
          <w:noProof/>
          <w:lang w:val="lv-LV"/>
        </w:rPr>
        <w:t>omisijas priekšsēdētāja vietnieks:</w:t>
      </w:r>
      <w:r w:rsidRPr="00926C15">
        <w:rPr>
          <w:rFonts w:eastAsia="Calibri"/>
          <w:noProof/>
          <w:lang w:val="lv-LV"/>
        </w:rPr>
        <w:t xml:space="preserve"> Pārvaldes centrālā aparāta </w:t>
      </w:r>
      <w:r w:rsidRPr="00926C15">
        <w:rPr>
          <w:rFonts w:eastAsia="Calibri"/>
          <w:noProof/>
          <w:lang w:val="de-DE"/>
        </w:rPr>
        <w:t>Iepirkumu un līgumu daļas jurists Nauris Ozoliņš.</w:t>
      </w:r>
    </w:p>
    <w:p w:rsidR="00926C15" w:rsidRPr="00926C15" w:rsidRDefault="00926C15" w:rsidP="00926C15">
      <w:pPr>
        <w:ind w:right="-1"/>
        <w:jc w:val="both"/>
        <w:rPr>
          <w:rFonts w:eastAsia="Calibri"/>
          <w:b/>
          <w:noProof/>
          <w:lang w:val="lv-LV"/>
        </w:rPr>
      </w:pPr>
      <w:r w:rsidRPr="00926C15">
        <w:rPr>
          <w:rFonts w:eastAsia="Calibri"/>
          <w:b/>
          <w:noProof/>
          <w:lang w:val="de-DE"/>
        </w:rPr>
        <w:t>Iepirkumu k</w:t>
      </w:r>
      <w:r w:rsidRPr="00926C15">
        <w:rPr>
          <w:rFonts w:eastAsia="Calibri"/>
          <w:b/>
          <w:noProof/>
          <w:lang w:val="lv-LV"/>
        </w:rPr>
        <w:t>omisijas locekļi:</w:t>
      </w:r>
    </w:p>
    <w:p w:rsidR="00926C15" w:rsidRPr="00926C15" w:rsidRDefault="00926C15" w:rsidP="00926C15">
      <w:pPr>
        <w:ind w:right="-1"/>
        <w:jc w:val="both"/>
        <w:rPr>
          <w:rFonts w:eastAsia="Calibri"/>
          <w:noProof/>
          <w:lang w:val="de-DE"/>
        </w:rPr>
      </w:pPr>
      <w:r w:rsidRPr="00926C15">
        <w:rPr>
          <w:rFonts w:eastAsia="Calibri"/>
          <w:noProof/>
          <w:lang w:val="de-DE"/>
        </w:rPr>
        <w:t>Pārvaldes centrālā aparāta Tiesvedības daļas galvenā juriste kapteine Olga Sparāne;</w:t>
      </w:r>
    </w:p>
    <w:p w:rsidR="00B5101F" w:rsidRDefault="00B5101F" w:rsidP="002B5D46">
      <w:pPr>
        <w:ind w:right="-283"/>
        <w:jc w:val="both"/>
        <w:rPr>
          <w:rFonts w:eastAsia="Calibri"/>
          <w:noProof/>
          <w:lang w:val="de-DE"/>
        </w:rPr>
      </w:pPr>
      <w:r>
        <w:rPr>
          <w:lang w:val="de-DE"/>
        </w:rPr>
        <w:t>Pārvaldes centrālā aparāta Finanšu vadības un kontroles daļas vecākā finanšu analītiķe majore Vera Stojanova;</w:t>
      </w:r>
    </w:p>
    <w:p w:rsidR="00926C15" w:rsidRPr="00926C15" w:rsidRDefault="00926C15" w:rsidP="00926C15">
      <w:pPr>
        <w:ind w:right="-1"/>
        <w:jc w:val="both"/>
        <w:rPr>
          <w:rFonts w:eastAsia="Calibri"/>
          <w:noProof/>
          <w:lang w:val="lv-LV"/>
        </w:rPr>
      </w:pPr>
      <w:r w:rsidRPr="00926C15">
        <w:rPr>
          <w:rFonts w:eastAsia="Calibri"/>
          <w:noProof/>
          <w:lang w:val="de-DE"/>
        </w:rPr>
        <w:t xml:space="preserve">Pārvaldes centrālā aparāta </w:t>
      </w:r>
      <w:r w:rsidRPr="00926C15">
        <w:rPr>
          <w:rFonts w:eastAsia="Calibri"/>
          <w:noProof/>
          <w:lang w:val="lv-LV"/>
        </w:rPr>
        <w:t>Apsardzes daļas vecākais inspektors kapteinis Igors Kafijatullovs.</w:t>
      </w:r>
    </w:p>
    <w:p w:rsidR="00B5101F" w:rsidRPr="00B5101F" w:rsidRDefault="00B5101F" w:rsidP="00006861">
      <w:pPr>
        <w:spacing w:before="120"/>
        <w:ind w:right="-283"/>
        <w:jc w:val="both"/>
        <w:rPr>
          <w:lang w:val="de-DE"/>
        </w:rPr>
      </w:pPr>
      <w:r w:rsidRPr="00B5101F">
        <w:rPr>
          <w:b/>
          <w:u w:val="single"/>
          <w:lang w:val="de-DE"/>
        </w:rPr>
        <w:t>Iepirkumu komisijas izveidošanas pamatojums</w:t>
      </w:r>
      <w:r w:rsidRPr="00B5101F">
        <w:rPr>
          <w:lang w:val="de-DE"/>
        </w:rPr>
        <w:t xml:space="preserve">: Ieslodzījuma vietu pārvaldes priekšnieka </w:t>
      </w:r>
      <w:r>
        <w:rPr>
          <w:lang w:val="lv-LV"/>
        </w:rPr>
        <w:t>2018</w:t>
      </w:r>
      <w:r w:rsidRPr="00A87E99">
        <w:rPr>
          <w:lang w:val="lv-LV"/>
        </w:rPr>
        <w:t>. gada</w:t>
      </w:r>
      <w:r>
        <w:rPr>
          <w:lang w:val="lv-LV"/>
        </w:rPr>
        <w:t> 28. decembra rīkojums Nr. 281 "</w:t>
      </w:r>
      <w:r w:rsidRPr="00E83756">
        <w:rPr>
          <w:lang w:val="lv-LV"/>
        </w:rPr>
        <w:t xml:space="preserve">Par </w:t>
      </w:r>
      <w:r>
        <w:rPr>
          <w:lang w:val="lv-LV"/>
        </w:rPr>
        <w:t>iepirkumu komisijas izveidošanu"</w:t>
      </w:r>
      <w:r w:rsidRPr="00B5101F">
        <w:rPr>
          <w:lang w:val="de-DE"/>
        </w:rPr>
        <w:t>.</w:t>
      </w:r>
    </w:p>
    <w:p w:rsidR="00F51744" w:rsidRPr="00D03843" w:rsidRDefault="00F51744" w:rsidP="00006861">
      <w:pPr>
        <w:spacing w:before="120"/>
        <w:ind w:right="42"/>
        <w:jc w:val="both"/>
        <w:rPr>
          <w:b/>
          <w:u w:val="single"/>
          <w:lang w:val="de-DE"/>
        </w:rPr>
      </w:pPr>
      <w:r>
        <w:rPr>
          <w:b/>
          <w:u w:val="single"/>
          <w:lang w:val="de-DE"/>
        </w:rPr>
        <w:t>Sagatavoja</w:t>
      </w:r>
      <w:r w:rsidRPr="00D03843">
        <w:rPr>
          <w:b/>
          <w:u w:val="single"/>
          <w:lang w:val="de-DE"/>
        </w:rPr>
        <w:t>:</w:t>
      </w:r>
    </w:p>
    <w:p w:rsidR="00F51744" w:rsidRDefault="00F51744" w:rsidP="009403E1">
      <w:pPr>
        <w:ind w:right="-283"/>
        <w:jc w:val="both"/>
        <w:rPr>
          <w:lang w:val="de-DE"/>
        </w:rPr>
      </w:pPr>
      <w:r w:rsidRPr="00D03843">
        <w:rPr>
          <w:lang w:val="de-DE"/>
        </w:rPr>
        <w:t>Pārvaldes centrālā apa</w:t>
      </w:r>
      <w:r>
        <w:rPr>
          <w:lang w:val="de-DE"/>
        </w:rPr>
        <w:t xml:space="preserve">rāta Iepirkumu un līgumu daļas </w:t>
      </w:r>
      <w:r w:rsidR="008C66D2">
        <w:rPr>
          <w:lang w:val="de-DE"/>
        </w:rPr>
        <w:t>galvenā speciāliste major</w:t>
      </w:r>
      <w:r w:rsidRPr="00FD53CC">
        <w:rPr>
          <w:lang w:val="de-DE"/>
        </w:rPr>
        <w:t>e Vineta Vietniece.</w:t>
      </w:r>
    </w:p>
    <w:p w:rsidR="007D10A5" w:rsidRPr="00AA4701" w:rsidRDefault="00AA4701" w:rsidP="00006861">
      <w:pPr>
        <w:spacing w:before="120"/>
        <w:ind w:right="-766"/>
        <w:jc w:val="both"/>
        <w:rPr>
          <w:lang w:val="lv-LV"/>
        </w:rPr>
      </w:pPr>
      <w:bookmarkStart w:id="0" w:name="_GoBack"/>
      <w:bookmarkEnd w:id="0"/>
      <w:r>
        <w:rPr>
          <w:b/>
          <w:lang w:val="lv-LV"/>
        </w:rPr>
        <w:t xml:space="preserve">4. </w:t>
      </w:r>
      <w:r w:rsidRPr="00AA4701">
        <w:rPr>
          <w:b/>
          <w:lang w:val="lv-LV"/>
        </w:rPr>
        <w:t>Uz sarunām uzaicinātie</w:t>
      </w:r>
      <w:r w:rsidR="007D10A5" w:rsidRPr="00AA4701">
        <w:rPr>
          <w:b/>
          <w:lang w:val="lv-LV"/>
        </w:rPr>
        <w:t xml:space="preserve"> pretendenti:</w:t>
      </w:r>
    </w:p>
    <w:p w:rsidR="007D10A5" w:rsidRDefault="00AA4701" w:rsidP="001127A1">
      <w:pPr>
        <w:ind w:right="-766"/>
        <w:rPr>
          <w:bCs/>
          <w:lang w:val="lv-LV" w:eastAsia="lv-LV"/>
        </w:rPr>
      </w:pPr>
      <w:r w:rsidRPr="00AA4701">
        <w:rPr>
          <w:bCs/>
          <w:lang w:val="lv-LV" w:eastAsia="lv-LV"/>
        </w:rPr>
        <w:t>PS "VAAB", reģistrācijas Nr.40103874946</w:t>
      </w:r>
      <w:r>
        <w:rPr>
          <w:bCs/>
          <w:lang w:val="lv-LV" w:eastAsia="lv-LV"/>
        </w:rPr>
        <w:t>;</w:t>
      </w:r>
    </w:p>
    <w:p w:rsidR="00AA4701" w:rsidRDefault="00AA4701" w:rsidP="001127A1">
      <w:pPr>
        <w:ind w:right="-766"/>
        <w:rPr>
          <w:bCs/>
          <w:lang w:val="lv-LV" w:eastAsia="lv-LV"/>
        </w:rPr>
      </w:pPr>
      <w:r w:rsidRPr="00AA4701">
        <w:rPr>
          <w:bCs/>
          <w:lang w:val="lv-LV" w:eastAsia="lv-LV"/>
        </w:rPr>
        <w:t>SIA "</w:t>
      </w:r>
      <w:r w:rsidRPr="00AA4701">
        <w:rPr>
          <w:lang w:val="lv-LV"/>
        </w:rPr>
        <w:t>Ēkas siltināšana</w:t>
      </w:r>
      <w:r w:rsidRPr="00AA4701">
        <w:rPr>
          <w:bCs/>
          <w:lang w:val="lv-LV" w:eastAsia="lv-LV"/>
        </w:rPr>
        <w:t>", reģistrācijas Nr.40103224136</w:t>
      </w:r>
      <w:r w:rsidR="00006861">
        <w:rPr>
          <w:bCs/>
          <w:lang w:val="lv-LV" w:eastAsia="lv-LV"/>
        </w:rPr>
        <w:t>;</w:t>
      </w:r>
    </w:p>
    <w:p w:rsidR="00006861" w:rsidRPr="00AA4701" w:rsidRDefault="00006861" w:rsidP="001127A1">
      <w:pPr>
        <w:ind w:right="-766"/>
        <w:rPr>
          <w:b/>
          <w:lang w:val="lv-LV"/>
        </w:rPr>
      </w:pPr>
      <w:r w:rsidRPr="00127565">
        <w:t>SIA "BD&amp;C", reģistrācijas Nr.40103329844</w:t>
      </w:r>
      <w:r>
        <w:t>.</w:t>
      </w:r>
    </w:p>
    <w:p w:rsidR="00AF590A" w:rsidRPr="004B7572" w:rsidRDefault="004B7572" w:rsidP="00006861">
      <w:pPr>
        <w:spacing w:before="120"/>
        <w:jc w:val="both"/>
        <w:rPr>
          <w:rFonts w:eastAsiaTheme="minorHAnsi"/>
          <w:b/>
          <w:noProof/>
          <w:lang w:val="lv-LV"/>
        </w:rPr>
      </w:pPr>
      <w:r w:rsidRPr="004B7572">
        <w:rPr>
          <w:rFonts w:eastAsiaTheme="minorHAnsi"/>
          <w:b/>
          <w:noProof/>
          <w:lang w:val="lv-LV"/>
        </w:rPr>
        <w:t xml:space="preserve">5. </w:t>
      </w:r>
      <w:r w:rsidR="00AF590A" w:rsidRPr="004B7572">
        <w:rPr>
          <w:rFonts w:eastAsiaTheme="minorHAnsi"/>
          <w:b/>
          <w:noProof/>
          <w:lang w:val="lv-LV"/>
        </w:rPr>
        <w:t>Iepirkumu komisijas lēmums:</w:t>
      </w:r>
    </w:p>
    <w:p w:rsidR="0058215B" w:rsidRDefault="00006861" w:rsidP="00AA4701">
      <w:pPr>
        <w:ind w:right="-283" w:firstLine="567"/>
        <w:jc w:val="both"/>
        <w:rPr>
          <w:lang w:val="lv-LV"/>
        </w:rPr>
      </w:pPr>
      <w:r>
        <w:rPr>
          <w:rFonts w:eastAsia="Calibri"/>
          <w:lang w:val="lv-LV"/>
        </w:rPr>
        <w:t>1. </w:t>
      </w:r>
      <w:r>
        <w:rPr>
          <w:lang w:val="lv-LV"/>
        </w:rPr>
        <w:t>Izbeigt sarunu procedūr</w:t>
      </w:r>
      <w:r>
        <w:rPr>
          <w:lang w:val="lv-LV"/>
        </w:rPr>
        <w:t>u 2. un 3. daļā, sakarā ar to, ka vienīgais piedāvājums</w:t>
      </w:r>
      <w:r>
        <w:rPr>
          <w:lang w:val="lv-LV"/>
        </w:rPr>
        <w:t xml:space="preserve"> sarunu procedūras 2. un 3.daļā neatbilst</w:t>
      </w:r>
      <w:r>
        <w:rPr>
          <w:lang w:val="lv-LV"/>
        </w:rPr>
        <w:t xml:space="preserve"> kvalifikācijas prasībām</w:t>
      </w:r>
      <w:r>
        <w:rPr>
          <w:rFonts w:eastAsia="Calibri"/>
          <w:lang w:val="lv-LV"/>
        </w:rPr>
        <w:t>.</w:t>
      </w:r>
    </w:p>
    <w:p w:rsidR="00006861" w:rsidRDefault="00006861" w:rsidP="00AA4701">
      <w:pPr>
        <w:ind w:right="-283" w:firstLine="567"/>
        <w:jc w:val="both"/>
        <w:rPr>
          <w:rFonts w:cstheme="minorBidi"/>
          <w:lang w:val="lv-LV"/>
        </w:rPr>
      </w:pPr>
      <w:r>
        <w:rPr>
          <w:lang w:val="lv-LV"/>
        </w:rPr>
        <w:t>2. </w:t>
      </w:r>
      <w:r w:rsidRPr="00F45F2F">
        <w:rPr>
          <w:rFonts w:eastAsia="Calibri"/>
          <w:lang w:val="lv-LV"/>
        </w:rPr>
        <w:t xml:space="preserve">Par </w:t>
      </w:r>
      <w:r w:rsidRPr="00F45F2F">
        <w:rPr>
          <w:lang w:val="lv-LV"/>
        </w:rPr>
        <w:t>Pārvaldes</w:t>
      </w:r>
      <w:r>
        <w:rPr>
          <w:bCs/>
          <w:lang w:val="lv-LV"/>
        </w:rPr>
        <w:t xml:space="preserve"> rīkotās sarunu procedūras</w:t>
      </w:r>
      <w:r w:rsidRPr="00F45F2F">
        <w:rPr>
          <w:bCs/>
          <w:lang w:val="lv-LV"/>
        </w:rPr>
        <w:t xml:space="preserve"> uzvarētāju atzīt un līg</w:t>
      </w:r>
      <w:r>
        <w:rPr>
          <w:bCs/>
          <w:lang w:val="lv-LV"/>
        </w:rPr>
        <w:t xml:space="preserve">uma slēgšanas tiesības piešķirt </w:t>
      </w:r>
      <w:r>
        <w:rPr>
          <w:lang w:val="lv-LV"/>
        </w:rPr>
        <w:t xml:space="preserve">1. daļā PS "VAAB", reģistrācijas </w:t>
      </w:r>
      <w:r w:rsidRPr="00FB7407">
        <w:rPr>
          <w:lang w:val="lv-LV"/>
        </w:rPr>
        <w:t>Nr.</w:t>
      </w:r>
      <w:r w:rsidRPr="00FB7407">
        <w:rPr>
          <w:bCs/>
          <w:lang w:val="lv-LV"/>
        </w:rPr>
        <w:t>40103874946</w:t>
      </w:r>
      <w:r w:rsidRPr="00FB7407">
        <w:rPr>
          <w:lang w:val="lv-LV"/>
        </w:rPr>
        <w:t>, juridiskā adrese: Brīvības iela 123-2, Ogre, Ogres nov., LV-5001</w:t>
      </w:r>
      <w:r>
        <w:rPr>
          <w:lang w:val="lv-LV"/>
        </w:rPr>
        <w:t>,</w:t>
      </w:r>
      <w:r w:rsidRPr="00637EFD">
        <w:rPr>
          <w:lang w:val="lv-LV"/>
        </w:rPr>
        <w:t xml:space="preserve"> </w:t>
      </w:r>
      <w:r>
        <w:rPr>
          <w:lang w:val="lv-LV"/>
        </w:rPr>
        <w:t>ar kopējo līgumcenu 522 267,68 </w:t>
      </w:r>
      <w:r w:rsidRPr="00457CD9">
        <w:rPr>
          <w:lang w:val="lv-LV"/>
        </w:rPr>
        <w:t>EUR</w:t>
      </w:r>
      <w:r w:rsidRPr="00457CD9">
        <w:rPr>
          <w:b/>
          <w:lang w:val="lv-LV"/>
        </w:rPr>
        <w:t xml:space="preserve"> </w:t>
      </w:r>
      <w:r>
        <w:rPr>
          <w:lang w:val="lv-LV"/>
        </w:rPr>
        <w:t>(pieci simti divdesmit divi tūkstoši</w:t>
      </w:r>
      <w:r w:rsidRPr="00457CD9">
        <w:rPr>
          <w:lang w:val="lv-LV"/>
        </w:rPr>
        <w:t xml:space="preserve"> </w:t>
      </w:r>
      <w:r>
        <w:rPr>
          <w:lang w:val="lv-LV"/>
        </w:rPr>
        <w:t>divi simti sešdesmit septiņi</w:t>
      </w:r>
      <w:r w:rsidRPr="00457CD9">
        <w:rPr>
          <w:lang w:val="lv-LV"/>
        </w:rPr>
        <w:t xml:space="preserve"> </w:t>
      </w:r>
      <w:proofErr w:type="spellStart"/>
      <w:r w:rsidRPr="00457CD9">
        <w:rPr>
          <w:i/>
          <w:lang w:val="lv-LV"/>
        </w:rPr>
        <w:t>euro</w:t>
      </w:r>
      <w:proofErr w:type="spellEnd"/>
      <w:r w:rsidRPr="00457CD9">
        <w:rPr>
          <w:i/>
          <w:lang w:val="lv-LV"/>
        </w:rPr>
        <w:t xml:space="preserve"> </w:t>
      </w:r>
      <w:r>
        <w:rPr>
          <w:lang w:val="lv-LV"/>
        </w:rPr>
        <w:t>un 68 centi</w:t>
      </w:r>
      <w:r w:rsidRPr="00457CD9">
        <w:rPr>
          <w:lang w:val="lv-LV"/>
        </w:rPr>
        <w:t>) bez pievienotās vērtības nodokļa.</w:t>
      </w:r>
    </w:p>
    <w:p w:rsidR="00294BD4" w:rsidRPr="00641F33" w:rsidRDefault="00F51744" w:rsidP="00E232B3">
      <w:pPr>
        <w:tabs>
          <w:tab w:val="right" w:pos="9639"/>
        </w:tabs>
        <w:spacing w:before="480" w:after="120"/>
        <w:ind w:right="-283"/>
        <w:jc w:val="both"/>
        <w:rPr>
          <w:lang w:val="lv-LV"/>
        </w:rPr>
      </w:pPr>
      <w:r>
        <w:rPr>
          <w:rFonts w:cstheme="minorBidi"/>
          <w:lang w:val="lv-LV"/>
        </w:rPr>
        <w:t>Sagatavotājs:</w:t>
      </w:r>
      <w:r w:rsidRPr="00F51744">
        <w:rPr>
          <w:rFonts w:cstheme="minorBidi"/>
          <w:lang w:val="lv-LV"/>
        </w:rPr>
        <w:t xml:space="preserve">                                                                                                          </w:t>
      </w:r>
      <w:r w:rsidR="00E232B3">
        <w:rPr>
          <w:rFonts w:cstheme="minorBidi"/>
          <w:lang w:val="lv-LV"/>
        </w:rPr>
        <w:t xml:space="preserve">   </w:t>
      </w:r>
      <w:r w:rsidRPr="00F51744">
        <w:rPr>
          <w:rFonts w:cstheme="minorBidi"/>
          <w:lang w:val="lv-LV"/>
        </w:rPr>
        <w:t xml:space="preserve"> </w:t>
      </w:r>
      <w:r w:rsidRPr="00FD53CC">
        <w:rPr>
          <w:rFonts w:cstheme="minorBidi"/>
          <w:lang w:val="lv-LV"/>
        </w:rPr>
        <w:t>V. Vietniece</w:t>
      </w:r>
      <w:r w:rsidR="008F4867">
        <w:rPr>
          <w:rFonts w:eastAsiaTheme="minorHAnsi"/>
          <w:noProof/>
          <w:lang w:val="lv-LV"/>
        </w:rPr>
        <w:t xml:space="preserve">      </w:t>
      </w:r>
    </w:p>
    <w:sectPr w:rsidR="00294BD4" w:rsidRPr="00641F33" w:rsidSect="00E93898">
      <w:headerReference w:type="default" r:id="rId8"/>
      <w:pgSz w:w="11906" w:h="16838"/>
      <w:pgMar w:top="1134" w:right="1416" w:bottom="99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6F65" w:rsidRDefault="00EA6F65" w:rsidP="00B67C54">
      <w:r>
        <w:separator/>
      </w:r>
    </w:p>
  </w:endnote>
  <w:endnote w:type="continuationSeparator" w:id="0">
    <w:p w:rsidR="00EA6F65" w:rsidRDefault="00EA6F65" w:rsidP="00B67C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6F65" w:rsidRDefault="00EA6F65" w:rsidP="00B67C54">
      <w:r>
        <w:separator/>
      </w:r>
    </w:p>
  </w:footnote>
  <w:footnote w:type="continuationSeparator" w:id="0">
    <w:p w:rsidR="00EA6F65" w:rsidRDefault="00EA6F65" w:rsidP="00B67C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19796683"/>
      <w:docPartObj>
        <w:docPartGallery w:val="Page Numbers (Top of Page)"/>
        <w:docPartUnique/>
      </w:docPartObj>
    </w:sdtPr>
    <w:sdtEndPr>
      <w:rPr>
        <w:noProof/>
      </w:rPr>
    </w:sdtEndPr>
    <w:sdtContent>
      <w:p w:rsidR="00756451" w:rsidRDefault="00756451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0686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56451" w:rsidRDefault="0075645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63D44"/>
    <w:multiLevelType w:val="multilevel"/>
    <w:tmpl w:val="3A6811B0"/>
    <w:lvl w:ilvl="0">
      <w:start w:val="6"/>
      <w:numFmt w:val="decimal"/>
      <w:lvlText w:val="%1."/>
      <w:lvlJc w:val="left"/>
      <w:pPr>
        <w:ind w:left="540" w:hanging="540"/>
      </w:pPr>
      <w:rPr>
        <w:rFonts w:eastAsiaTheme="minorHAnsi"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Theme="minorHAnsi" w:hint="default"/>
      </w:rPr>
    </w:lvl>
  </w:abstractNum>
  <w:abstractNum w:abstractNumId="1" w15:restartNumberingAfterBreak="0">
    <w:nsid w:val="0E8F3766"/>
    <w:multiLevelType w:val="multilevel"/>
    <w:tmpl w:val="1214052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 w15:restartNumberingAfterBreak="0">
    <w:nsid w:val="13886BE8"/>
    <w:multiLevelType w:val="hybridMultilevel"/>
    <w:tmpl w:val="E9F4C31C"/>
    <w:lvl w:ilvl="0" w:tplc="28E2E716">
      <w:start w:val="18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3" w15:restartNumberingAfterBreak="0">
    <w:nsid w:val="148B537E"/>
    <w:multiLevelType w:val="multilevel"/>
    <w:tmpl w:val="A97C8DE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 w15:restartNumberingAfterBreak="0">
    <w:nsid w:val="152D2156"/>
    <w:multiLevelType w:val="multilevel"/>
    <w:tmpl w:val="F3D84DD4"/>
    <w:lvl w:ilvl="0">
      <w:start w:val="7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6"/>
      <w:numFmt w:val="decimal"/>
      <w:lvlText w:val="%1.%2."/>
      <w:lvlJc w:val="left"/>
      <w:pPr>
        <w:ind w:left="894" w:hanging="54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  <w:b/>
      </w:rPr>
    </w:lvl>
  </w:abstractNum>
  <w:abstractNum w:abstractNumId="5" w15:restartNumberingAfterBreak="0">
    <w:nsid w:val="22AD6EBA"/>
    <w:multiLevelType w:val="hybridMultilevel"/>
    <w:tmpl w:val="816A3240"/>
    <w:lvl w:ilvl="0" w:tplc="5874B4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770D54"/>
    <w:multiLevelType w:val="multilevel"/>
    <w:tmpl w:val="9098C2EA"/>
    <w:lvl w:ilvl="0">
      <w:start w:val="4"/>
      <w:numFmt w:val="none"/>
      <w:lvlText w:val="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2B255A60"/>
    <w:multiLevelType w:val="multilevel"/>
    <w:tmpl w:val="D756BAE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8" w15:restartNumberingAfterBreak="0">
    <w:nsid w:val="39C165C3"/>
    <w:multiLevelType w:val="hybridMultilevel"/>
    <w:tmpl w:val="927ACAA4"/>
    <w:lvl w:ilvl="0" w:tplc="C18A468A">
      <w:start w:val="1"/>
      <w:numFmt w:val="bullet"/>
      <w:lvlText w:val="–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 w15:restartNumberingAfterBreak="0">
    <w:nsid w:val="3EC42B4A"/>
    <w:multiLevelType w:val="hybridMultilevel"/>
    <w:tmpl w:val="39945AA4"/>
    <w:lvl w:ilvl="0" w:tplc="A736753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9E6B5D"/>
    <w:multiLevelType w:val="multilevel"/>
    <w:tmpl w:val="3200933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5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2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96" w:hanging="1800"/>
      </w:pPr>
      <w:rPr>
        <w:rFonts w:hint="default"/>
      </w:rPr>
    </w:lvl>
  </w:abstractNum>
  <w:abstractNum w:abstractNumId="11" w15:restartNumberingAfterBreak="0">
    <w:nsid w:val="4AA42DFE"/>
    <w:multiLevelType w:val="hybridMultilevel"/>
    <w:tmpl w:val="706446AA"/>
    <w:lvl w:ilvl="0" w:tplc="5A4C9C86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30059F"/>
    <w:multiLevelType w:val="multilevel"/>
    <w:tmpl w:val="CCC685F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color w:val="auto"/>
      </w:rPr>
    </w:lvl>
  </w:abstractNum>
  <w:abstractNum w:abstractNumId="13" w15:restartNumberingAfterBreak="0">
    <w:nsid w:val="615B21AA"/>
    <w:multiLevelType w:val="multilevel"/>
    <w:tmpl w:val="F7D67F9C"/>
    <w:lvl w:ilvl="0">
      <w:start w:val="7"/>
      <w:numFmt w:val="decimal"/>
      <w:suff w:val="space"/>
      <w:lvlText w:val="%1.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10" w:firstLine="2"/>
      </w:pPr>
      <w:rPr>
        <w:rFonts w:hint="default"/>
        <w:b w:val="0"/>
      </w:rPr>
    </w:lvl>
    <w:lvl w:ilvl="2">
      <w:start w:val="1"/>
      <w:numFmt w:val="decimal"/>
      <w:suff w:val="space"/>
      <w:lvlText w:val="%1.%2.%3."/>
      <w:lvlJc w:val="left"/>
      <w:pPr>
        <w:ind w:left="711" w:hanging="1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635" w:firstLine="1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928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14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2712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2924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3496" w:hanging="1800"/>
      </w:pPr>
      <w:rPr>
        <w:rFonts w:hint="default"/>
        <w:b w:val="0"/>
      </w:rPr>
    </w:lvl>
  </w:abstractNum>
  <w:abstractNum w:abstractNumId="14" w15:restartNumberingAfterBreak="0">
    <w:nsid w:val="6809603E"/>
    <w:multiLevelType w:val="multilevel"/>
    <w:tmpl w:val="55BA48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" w15:restartNumberingAfterBreak="0">
    <w:nsid w:val="6E6618C1"/>
    <w:multiLevelType w:val="hybridMultilevel"/>
    <w:tmpl w:val="4EB6FE4C"/>
    <w:lvl w:ilvl="0" w:tplc="F49C89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AB65A42"/>
    <w:multiLevelType w:val="multilevel"/>
    <w:tmpl w:val="96F6EA52"/>
    <w:lvl w:ilvl="0">
      <w:start w:val="7"/>
      <w:numFmt w:val="decimal"/>
      <w:suff w:val="space"/>
      <w:lvlText w:val="%1.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707" w:firstLine="2"/>
      </w:pPr>
      <w:rPr>
        <w:rFonts w:hint="default"/>
        <w:b/>
      </w:rPr>
    </w:lvl>
    <w:lvl w:ilvl="2">
      <w:start w:val="1"/>
      <w:numFmt w:val="decimal"/>
      <w:suff w:val="space"/>
      <w:lvlText w:val="%1.%2.%3."/>
      <w:lvlJc w:val="left"/>
      <w:pPr>
        <w:ind w:left="709" w:firstLine="0"/>
      </w:pPr>
      <w:rPr>
        <w:rFonts w:hint="default"/>
        <w:b w:val="0"/>
      </w:rPr>
    </w:lvl>
    <w:lvl w:ilvl="3">
      <w:start w:val="1"/>
      <w:numFmt w:val="decimal"/>
      <w:suff w:val="space"/>
      <w:lvlText w:val="%1.%2.%3.%4."/>
      <w:lvlJc w:val="left"/>
      <w:pPr>
        <w:ind w:left="1134" w:firstLine="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928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14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2712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2924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3496" w:hanging="1800"/>
      </w:pPr>
      <w:rPr>
        <w:rFonts w:hint="default"/>
        <w:b w:val="0"/>
      </w:rPr>
    </w:lvl>
  </w:abstractNum>
  <w:num w:numId="1">
    <w:abstractNumId w:val="9"/>
  </w:num>
  <w:num w:numId="2">
    <w:abstractNumId w:val="5"/>
  </w:num>
  <w:num w:numId="3">
    <w:abstractNumId w:val="15"/>
  </w:num>
  <w:num w:numId="4">
    <w:abstractNumId w:val="6"/>
  </w:num>
  <w:num w:numId="5">
    <w:abstractNumId w:val="14"/>
  </w:num>
  <w:num w:numId="6">
    <w:abstractNumId w:val="8"/>
  </w:num>
  <w:num w:numId="7">
    <w:abstractNumId w:val="2"/>
  </w:num>
  <w:num w:numId="8">
    <w:abstractNumId w:val="0"/>
  </w:num>
  <w:num w:numId="9">
    <w:abstractNumId w:val="11"/>
  </w:num>
  <w:num w:numId="10">
    <w:abstractNumId w:val="13"/>
  </w:num>
  <w:num w:numId="11">
    <w:abstractNumId w:val="10"/>
  </w:num>
  <w:num w:numId="12">
    <w:abstractNumId w:val="16"/>
  </w:num>
  <w:num w:numId="13">
    <w:abstractNumId w:val="12"/>
  </w:num>
  <w:num w:numId="14">
    <w:abstractNumId w:val="3"/>
  </w:num>
  <w:num w:numId="15">
    <w:abstractNumId w:val="1"/>
  </w:num>
  <w:num w:numId="16">
    <w:abstractNumId w:val="7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C54"/>
    <w:rsid w:val="00006861"/>
    <w:rsid w:val="00007239"/>
    <w:rsid w:val="000105FA"/>
    <w:rsid w:val="00012241"/>
    <w:rsid w:val="00026B37"/>
    <w:rsid w:val="00027212"/>
    <w:rsid w:val="00035CFC"/>
    <w:rsid w:val="000477BE"/>
    <w:rsid w:val="00050E94"/>
    <w:rsid w:val="00054E94"/>
    <w:rsid w:val="00073F51"/>
    <w:rsid w:val="0007686C"/>
    <w:rsid w:val="00076E0F"/>
    <w:rsid w:val="0008023F"/>
    <w:rsid w:val="00081FB2"/>
    <w:rsid w:val="000957F1"/>
    <w:rsid w:val="00096F94"/>
    <w:rsid w:val="000A32AA"/>
    <w:rsid w:val="000A5A28"/>
    <w:rsid w:val="000B42F7"/>
    <w:rsid w:val="000C36C9"/>
    <w:rsid w:val="000E6730"/>
    <w:rsid w:val="0010233F"/>
    <w:rsid w:val="00102985"/>
    <w:rsid w:val="001127A1"/>
    <w:rsid w:val="0011309D"/>
    <w:rsid w:val="00114FB4"/>
    <w:rsid w:val="00123A45"/>
    <w:rsid w:val="00123B51"/>
    <w:rsid w:val="001262BC"/>
    <w:rsid w:val="00127D90"/>
    <w:rsid w:val="00135CC9"/>
    <w:rsid w:val="00150EA7"/>
    <w:rsid w:val="001544A9"/>
    <w:rsid w:val="00176C4A"/>
    <w:rsid w:val="00190784"/>
    <w:rsid w:val="001A7FAC"/>
    <w:rsid w:val="001B11BB"/>
    <w:rsid w:val="001C1116"/>
    <w:rsid w:val="001C6806"/>
    <w:rsid w:val="001E714E"/>
    <w:rsid w:val="001F1216"/>
    <w:rsid w:val="001F1A8B"/>
    <w:rsid w:val="001F45E5"/>
    <w:rsid w:val="001F6939"/>
    <w:rsid w:val="00200417"/>
    <w:rsid w:val="00201789"/>
    <w:rsid w:val="0021383B"/>
    <w:rsid w:val="002149C8"/>
    <w:rsid w:val="00217209"/>
    <w:rsid w:val="002236DB"/>
    <w:rsid w:val="00225B64"/>
    <w:rsid w:val="00235B09"/>
    <w:rsid w:val="00242451"/>
    <w:rsid w:val="00243D00"/>
    <w:rsid w:val="00246D75"/>
    <w:rsid w:val="0025374D"/>
    <w:rsid w:val="0025575C"/>
    <w:rsid w:val="002640E2"/>
    <w:rsid w:val="00266959"/>
    <w:rsid w:val="002807BE"/>
    <w:rsid w:val="00294BD4"/>
    <w:rsid w:val="002979FE"/>
    <w:rsid w:val="002A25AB"/>
    <w:rsid w:val="002A279C"/>
    <w:rsid w:val="002B4176"/>
    <w:rsid w:val="002B4BE8"/>
    <w:rsid w:val="002B5D46"/>
    <w:rsid w:val="002D75B0"/>
    <w:rsid w:val="002E5C1C"/>
    <w:rsid w:val="002F6D46"/>
    <w:rsid w:val="00300D45"/>
    <w:rsid w:val="00302EB4"/>
    <w:rsid w:val="0030539E"/>
    <w:rsid w:val="003201B4"/>
    <w:rsid w:val="003210C5"/>
    <w:rsid w:val="00325F9B"/>
    <w:rsid w:val="00333EB6"/>
    <w:rsid w:val="003356FD"/>
    <w:rsid w:val="00336526"/>
    <w:rsid w:val="003405D0"/>
    <w:rsid w:val="00341D37"/>
    <w:rsid w:val="00345836"/>
    <w:rsid w:val="00350BFD"/>
    <w:rsid w:val="003678A1"/>
    <w:rsid w:val="00377EB3"/>
    <w:rsid w:val="00382447"/>
    <w:rsid w:val="00385162"/>
    <w:rsid w:val="00394645"/>
    <w:rsid w:val="003A7604"/>
    <w:rsid w:val="003B0567"/>
    <w:rsid w:val="003B1ABD"/>
    <w:rsid w:val="003B4CD9"/>
    <w:rsid w:val="003B7FF4"/>
    <w:rsid w:val="003C144A"/>
    <w:rsid w:val="003C3885"/>
    <w:rsid w:val="003C6F35"/>
    <w:rsid w:val="003D4A5A"/>
    <w:rsid w:val="003F0C16"/>
    <w:rsid w:val="003F3E40"/>
    <w:rsid w:val="003F45F6"/>
    <w:rsid w:val="003F47D0"/>
    <w:rsid w:val="00405346"/>
    <w:rsid w:val="00407FED"/>
    <w:rsid w:val="00420CD0"/>
    <w:rsid w:val="00445C88"/>
    <w:rsid w:val="004506DB"/>
    <w:rsid w:val="00450DCC"/>
    <w:rsid w:val="00451477"/>
    <w:rsid w:val="004515D5"/>
    <w:rsid w:val="00460FCD"/>
    <w:rsid w:val="004610A1"/>
    <w:rsid w:val="00462C54"/>
    <w:rsid w:val="004757FE"/>
    <w:rsid w:val="00484FE8"/>
    <w:rsid w:val="004971C3"/>
    <w:rsid w:val="004B07C8"/>
    <w:rsid w:val="004B4B4A"/>
    <w:rsid w:val="004B7572"/>
    <w:rsid w:val="004C3EDB"/>
    <w:rsid w:val="004C4EA2"/>
    <w:rsid w:val="004C6516"/>
    <w:rsid w:val="004E24D1"/>
    <w:rsid w:val="004E51EE"/>
    <w:rsid w:val="004F30F1"/>
    <w:rsid w:val="004F5B0B"/>
    <w:rsid w:val="005058B1"/>
    <w:rsid w:val="00511229"/>
    <w:rsid w:val="00511366"/>
    <w:rsid w:val="00511661"/>
    <w:rsid w:val="00523C87"/>
    <w:rsid w:val="005247E8"/>
    <w:rsid w:val="00533037"/>
    <w:rsid w:val="0053415A"/>
    <w:rsid w:val="00536E11"/>
    <w:rsid w:val="005427EB"/>
    <w:rsid w:val="00551E1E"/>
    <w:rsid w:val="005575FA"/>
    <w:rsid w:val="00557E67"/>
    <w:rsid w:val="00565544"/>
    <w:rsid w:val="005657DF"/>
    <w:rsid w:val="00571DBF"/>
    <w:rsid w:val="00574174"/>
    <w:rsid w:val="00576131"/>
    <w:rsid w:val="00577225"/>
    <w:rsid w:val="0058215B"/>
    <w:rsid w:val="00593E6C"/>
    <w:rsid w:val="005A46B0"/>
    <w:rsid w:val="005C4B36"/>
    <w:rsid w:val="005C596E"/>
    <w:rsid w:val="005D00C1"/>
    <w:rsid w:val="005E474B"/>
    <w:rsid w:val="005E50EA"/>
    <w:rsid w:val="00601233"/>
    <w:rsid w:val="00606A61"/>
    <w:rsid w:val="00613D04"/>
    <w:rsid w:val="00620D36"/>
    <w:rsid w:val="00636334"/>
    <w:rsid w:val="00641F33"/>
    <w:rsid w:val="00650446"/>
    <w:rsid w:val="00651C1B"/>
    <w:rsid w:val="00663727"/>
    <w:rsid w:val="0066541C"/>
    <w:rsid w:val="0066566C"/>
    <w:rsid w:val="00667984"/>
    <w:rsid w:val="00675A0D"/>
    <w:rsid w:val="006805F1"/>
    <w:rsid w:val="006A1471"/>
    <w:rsid w:val="006A59EB"/>
    <w:rsid w:val="006A6C95"/>
    <w:rsid w:val="006A6D65"/>
    <w:rsid w:val="006B179B"/>
    <w:rsid w:val="006B1E2D"/>
    <w:rsid w:val="006D0575"/>
    <w:rsid w:val="006E4D0F"/>
    <w:rsid w:val="006E7B12"/>
    <w:rsid w:val="006F720E"/>
    <w:rsid w:val="0071241F"/>
    <w:rsid w:val="00720AE2"/>
    <w:rsid w:val="0072451A"/>
    <w:rsid w:val="00724A4D"/>
    <w:rsid w:val="00733EE0"/>
    <w:rsid w:val="00745E31"/>
    <w:rsid w:val="00756451"/>
    <w:rsid w:val="0075654C"/>
    <w:rsid w:val="00770C9B"/>
    <w:rsid w:val="00780F93"/>
    <w:rsid w:val="0078666F"/>
    <w:rsid w:val="00793948"/>
    <w:rsid w:val="00793C7E"/>
    <w:rsid w:val="007940AB"/>
    <w:rsid w:val="007A721F"/>
    <w:rsid w:val="007B1AFA"/>
    <w:rsid w:val="007C4750"/>
    <w:rsid w:val="007C723A"/>
    <w:rsid w:val="007D10A5"/>
    <w:rsid w:val="007F3D26"/>
    <w:rsid w:val="007F578D"/>
    <w:rsid w:val="008012A1"/>
    <w:rsid w:val="008078E8"/>
    <w:rsid w:val="0081176B"/>
    <w:rsid w:val="008128ED"/>
    <w:rsid w:val="00816216"/>
    <w:rsid w:val="00816375"/>
    <w:rsid w:val="00817C27"/>
    <w:rsid w:val="00823B42"/>
    <w:rsid w:val="00855468"/>
    <w:rsid w:val="00857BB6"/>
    <w:rsid w:val="0086119F"/>
    <w:rsid w:val="008743C4"/>
    <w:rsid w:val="0087490E"/>
    <w:rsid w:val="00880DCB"/>
    <w:rsid w:val="00882E30"/>
    <w:rsid w:val="00884326"/>
    <w:rsid w:val="008933A7"/>
    <w:rsid w:val="00894407"/>
    <w:rsid w:val="00894772"/>
    <w:rsid w:val="008A4F74"/>
    <w:rsid w:val="008A63B4"/>
    <w:rsid w:val="008A7E95"/>
    <w:rsid w:val="008B15CC"/>
    <w:rsid w:val="008B1985"/>
    <w:rsid w:val="008B3031"/>
    <w:rsid w:val="008B43F1"/>
    <w:rsid w:val="008C66D2"/>
    <w:rsid w:val="008D2B56"/>
    <w:rsid w:val="008D5CDE"/>
    <w:rsid w:val="008E5CE4"/>
    <w:rsid w:val="008F4867"/>
    <w:rsid w:val="009011E1"/>
    <w:rsid w:val="00902396"/>
    <w:rsid w:val="00912F70"/>
    <w:rsid w:val="0091431A"/>
    <w:rsid w:val="009247BA"/>
    <w:rsid w:val="00926C15"/>
    <w:rsid w:val="00935ACC"/>
    <w:rsid w:val="00936261"/>
    <w:rsid w:val="009403E1"/>
    <w:rsid w:val="00952CFC"/>
    <w:rsid w:val="00963139"/>
    <w:rsid w:val="009744D4"/>
    <w:rsid w:val="00986A63"/>
    <w:rsid w:val="00993913"/>
    <w:rsid w:val="009A1981"/>
    <w:rsid w:val="009D1BC2"/>
    <w:rsid w:val="009D3579"/>
    <w:rsid w:val="009D6720"/>
    <w:rsid w:val="009E2299"/>
    <w:rsid w:val="009F03D9"/>
    <w:rsid w:val="009F3DD2"/>
    <w:rsid w:val="00A01428"/>
    <w:rsid w:val="00A01BC2"/>
    <w:rsid w:val="00A16675"/>
    <w:rsid w:val="00A26699"/>
    <w:rsid w:val="00A35BD1"/>
    <w:rsid w:val="00A41332"/>
    <w:rsid w:val="00A46B9D"/>
    <w:rsid w:val="00A47800"/>
    <w:rsid w:val="00A559AA"/>
    <w:rsid w:val="00A64C17"/>
    <w:rsid w:val="00A7404E"/>
    <w:rsid w:val="00A7565E"/>
    <w:rsid w:val="00A75E17"/>
    <w:rsid w:val="00A77E9A"/>
    <w:rsid w:val="00A80FF3"/>
    <w:rsid w:val="00A9552C"/>
    <w:rsid w:val="00A96557"/>
    <w:rsid w:val="00AA08D1"/>
    <w:rsid w:val="00AA4701"/>
    <w:rsid w:val="00AC4CE4"/>
    <w:rsid w:val="00AD7743"/>
    <w:rsid w:val="00AE1D73"/>
    <w:rsid w:val="00AF1248"/>
    <w:rsid w:val="00AF590A"/>
    <w:rsid w:val="00B052B2"/>
    <w:rsid w:val="00B0544E"/>
    <w:rsid w:val="00B23B7F"/>
    <w:rsid w:val="00B36E32"/>
    <w:rsid w:val="00B4251C"/>
    <w:rsid w:val="00B45158"/>
    <w:rsid w:val="00B5101F"/>
    <w:rsid w:val="00B568DF"/>
    <w:rsid w:val="00B67C54"/>
    <w:rsid w:val="00B81FC2"/>
    <w:rsid w:val="00B86A03"/>
    <w:rsid w:val="00BB1882"/>
    <w:rsid w:val="00BC16BF"/>
    <w:rsid w:val="00BC1795"/>
    <w:rsid w:val="00BC79D6"/>
    <w:rsid w:val="00BD2AAE"/>
    <w:rsid w:val="00BD2F1B"/>
    <w:rsid w:val="00BE43ED"/>
    <w:rsid w:val="00BE6C19"/>
    <w:rsid w:val="00BE73C6"/>
    <w:rsid w:val="00BF5B67"/>
    <w:rsid w:val="00BF5DF7"/>
    <w:rsid w:val="00BF5E84"/>
    <w:rsid w:val="00C02ECB"/>
    <w:rsid w:val="00C05CE6"/>
    <w:rsid w:val="00C105E0"/>
    <w:rsid w:val="00C206A3"/>
    <w:rsid w:val="00C25029"/>
    <w:rsid w:val="00C26D01"/>
    <w:rsid w:val="00C33FC0"/>
    <w:rsid w:val="00C34D52"/>
    <w:rsid w:val="00C41FFA"/>
    <w:rsid w:val="00C45615"/>
    <w:rsid w:val="00C72958"/>
    <w:rsid w:val="00C73B85"/>
    <w:rsid w:val="00C76561"/>
    <w:rsid w:val="00C87FD8"/>
    <w:rsid w:val="00CA4DFA"/>
    <w:rsid w:val="00CB21F8"/>
    <w:rsid w:val="00CB2F22"/>
    <w:rsid w:val="00CB75F0"/>
    <w:rsid w:val="00CD0EE8"/>
    <w:rsid w:val="00CD6E93"/>
    <w:rsid w:val="00CE1EE7"/>
    <w:rsid w:val="00CF0124"/>
    <w:rsid w:val="00D0267F"/>
    <w:rsid w:val="00D06B24"/>
    <w:rsid w:val="00D0705E"/>
    <w:rsid w:val="00D1050D"/>
    <w:rsid w:val="00D10F71"/>
    <w:rsid w:val="00D16891"/>
    <w:rsid w:val="00D36F83"/>
    <w:rsid w:val="00D420B6"/>
    <w:rsid w:val="00D5262F"/>
    <w:rsid w:val="00D55EE3"/>
    <w:rsid w:val="00D60FCE"/>
    <w:rsid w:val="00D67726"/>
    <w:rsid w:val="00D76D82"/>
    <w:rsid w:val="00D90382"/>
    <w:rsid w:val="00DA1690"/>
    <w:rsid w:val="00DA5CEC"/>
    <w:rsid w:val="00DA5E80"/>
    <w:rsid w:val="00DA6035"/>
    <w:rsid w:val="00DA6BC2"/>
    <w:rsid w:val="00DB792D"/>
    <w:rsid w:val="00DC7E39"/>
    <w:rsid w:val="00DE0CC0"/>
    <w:rsid w:val="00DF292B"/>
    <w:rsid w:val="00DF4A0C"/>
    <w:rsid w:val="00E056F3"/>
    <w:rsid w:val="00E05DB6"/>
    <w:rsid w:val="00E1106E"/>
    <w:rsid w:val="00E232B3"/>
    <w:rsid w:val="00E322B7"/>
    <w:rsid w:val="00E32CAB"/>
    <w:rsid w:val="00E418AA"/>
    <w:rsid w:val="00E62F9B"/>
    <w:rsid w:val="00E634E8"/>
    <w:rsid w:val="00E81895"/>
    <w:rsid w:val="00E82E97"/>
    <w:rsid w:val="00E91174"/>
    <w:rsid w:val="00E93898"/>
    <w:rsid w:val="00E9501E"/>
    <w:rsid w:val="00EA2053"/>
    <w:rsid w:val="00EA5E5B"/>
    <w:rsid w:val="00EA6F65"/>
    <w:rsid w:val="00EB59C2"/>
    <w:rsid w:val="00ED585E"/>
    <w:rsid w:val="00ED69EB"/>
    <w:rsid w:val="00ED7237"/>
    <w:rsid w:val="00EF5FAD"/>
    <w:rsid w:val="00F02AC7"/>
    <w:rsid w:val="00F05A62"/>
    <w:rsid w:val="00F115CD"/>
    <w:rsid w:val="00F122DA"/>
    <w:rsid w:val="00F205E5"/>
    <w:rsid w:val="00F22499"/>
    <w:rsid w:val="00F25CFB"/>
    <w:rsid w:val="00F41B0F"/>
    <w:rsid w:val="00F41D35"/>
    <w:rsid w:val="00F45B7B"/>
    <w:rsid w:val="00F51744"/>
    <w:rsid w:val="00F64BBB"/>
    <w:rsid w:val="00F771D3"/>
    <w:rsid w:val="00F93D64"/>
    <w:rsid w:val="00F97667"/>
    <w:rsid w:val="00FA1E47"/>
    <w:rsid w:val="00FA2CB7"/>
    <w:rsid w:val="00FB233F"/>
    <w:rsid w:val="00FC1CAB"/>
    <w:rsid w:val="00FD20DD"/>
    <w:rsid w:val="00FD4B5A"/>
    <w:rsid w:val="00FD53CC"/>
    <w:rsid w:val="00FD7853"/>
    <w:rsid w:val="00FF4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D5D3992-8C1B-440C-9268-9792CAFE2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before="100" w:before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67C54"/>
    <w:pPr>
      <w:spacing w:before="0" w:beforeAutospacing="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qFormat/>
    <w:rsid w:val="00B67C54"/>
    <w:pPr>
      <w:keepNext/>
      <w:outlineLvl w:val="0"/>
    </w:pPr>
    <w:rPr>
      <w:sz w:val="28"/>
      <w:lang w:val="lv-LV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77E9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67C54"/>
    <w:rPr>
      <w:rFonts w:ascii="Times New Roman" w:eastAsia="Times New Roman" w:hAnsi="Times New Roman" w:cs="Times New Roman"/>
      <w:sz w:val="28"/>
      <w:szCs w:val="24"/>
    </w:rPr>
  </w:style>
  <w:style w:type="paragraph" w:styleId="BodyTextIndent2">
    <w:name w:val="Body Text Indent 2"/>
    <w:basedOn w:val="Normal"/>
    <w:link w:val="BodyTextIndent2Char"/>
    <w:unhideWhenUsed/>
    <w:rsid w:val="00B67C54"/>
    <w:pPr>
      <w:ind w:firstLine="720"/>
      <w:jc w:val="both"/>
    </w:pPr>
    <w:rPr>
      <w:sz w:val="28"/>
      <w:lang w:val="lv-LV"/>
    </w:rPr>
  </w:style>
  <w:style w:type="character" w:customStyle="1" w:styleId="BodyTextIndent2Char">
    <w:name w:val="Body Text Indent 2 Char"/>
    <w:basedOn w:val="DefaultParagraphFont"/>
    <w:link w:val="BodyTextIndent2"/>
    <w:rsid w:val="00B67C54"/>
    <w:rPr>
      <w:rFonts w:ascii="Times New Roman" w:eastAsia="Times New Roman" w:hAnsi="Times New Roman" w:cs="Times New Roman"/>
      <w:sz w:val="28"/>
      <w:szCs w:val="24"/>
    </w:rPr>
  </w:style>
  <w:style w:type="table" w:styleId="TableGrid">
    <w:name w:val="Table Grid"/>
    <w:basedOn w:val="TableNormal"/>
    <w:rsid w:val="00B67C54"/>
    <w:pPr>
      <w:spacing w:before="0" w:beforeAutospacing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semiHidden/>
    <w:rsid w:val="00B67C54"/>
    <w:rPr>
      <w:sz w:val="20"/>
      <w:szCs w:val="20"/>
      <w:lang w:eastAsia="lv-LV"/>
    </w:rPr>
  </w:style>
  <w:style w:type="character" w:customStyle="1" w:styleId="FootnoteTextChar">
    <w:name w:val="Footnote Text Char"/>
    <w:basedOn w:val="DefaultParagraphFont"/>
    <w:link w:val="FootnoteText"/>
    <w:semiHidden/>
    <w:rsid w:val="00B67C54"/>
    <w:rPr>
      <w:rFonts w:ascii="Times New Roman" w:eastAsia="Times New Roman" w:hAnsi="Times New Roman" w:cs="Times New Roman"/>
      <w:sz w:val="20"/>
      <w:szCs w:val="20"/>
      <w:lang w:val="en-US" w:eastAsia="lv-LV"/>
    </w:rPr>
  </w:style>
  <w:style w:type="character" w:styleId="FootnoteReference">
    <w:name w:val="footnote reference"/>
    <w:basedOn w:val="DefaultParagraphFont"/>
    <w:semiHidden/>
    <w:rsid w:val="00B67C54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745E31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45E3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nhideWhenUsed/>
    <w:rsid w:val="00745E31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745E3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7F3D26"/>
    <w:pPr>
      <w:ind w:left="720"/>
      <w:contextualSpacing/>
    </w:pPr>
  </w:style>
  <w:style w:type="paragraph" w:styleId="BodyTextIndent3">
    <w:name w:val="Body Text Indent 3"/>
    <w:basedOn w:val="Normal"/>
    <w:link w:val="BodyTextIndent3Char"/>
    <w:rsid w:val="0021383B"/>
    <w:pPr>
      <w:tabs>
        <w:tab w:val="left" w:pos="3686"/>
        <w:tab w:val="left" w:pos="6237"/>
      </w:tabs>
      <w:ind w:firstLine="851"/>
      <w:jc w:val="both"/>
    </w:pPr>
    <w:rPr>
      <w:sz w:val="26"/>
      <w:szCs w:val="20"/>
      <w:lang w:val="lv-LV"/>
    </w:rPr>
  </w:style>
  <w:style w:type="character" w:customStyle="1" w:styleId="BodyTextIndent3Char">
    <w:name w:val="Body Text Indent 3 Char"/>
    <w:basedOn w:val="DefaultParagraphFont"/>
    <w:link w:val="BodyTextIndent3"/>
    <w:rsid w:val="0021383B"/>
    <w:rPr>
      <w:rFonts w:ascii="Times New Roman" w:eastAsia="Times New Roman" w:hAnsi="Times New Roman" w:cs="Times New Roman"/>
      <w:sz w:val="26"/>
      <w:szCs w:val="20"/>
    </w:rPr>
  </w:style>
  <w:style w:type="character" w:styleId="PageNumber">
    <w:name w:val="page number"/>
    <w:basedOn w:val="DefaultParagraphFont"/>
    <w:rsid w:val="00C25029"/>
  </w:style>
  <w:style w:type="character" w:customStyle="1" w:styleId="Heading2Char">
    <w:name w:val="Heading 2 Char"/>
    <w:basedOn w:val="DefaultParagraphFont"/>
    <w:link w:val="Heading2"/>
    <w:uiPriority w:val="9"/>
    <w:semiHidden/>
    <w:rsid w:val="00A77E9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paragraph" w:styleId="NoSpacing">
    <w:name w:val="No Spacing"/>
    <w:uiPriority w:val="1"/>
    <w:qFormat/>
    <w:rsid w:val="00FB233F"/>
    <w:pPr>
      <w:spacing w:before="0" w:beforeAutospacing="0"/>
    </w:pPr>
    <w:rPr>
      <w:noProof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56F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56F3"/>
    <w:rPr>
      <w:rFonts w:ascii="Tahoma" w:eastAsia="Times New Roman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E056F3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E056F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E056F3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056F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056F3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customStyle="1" w:styleId="tv213">
    <w:name w:val="tv213"/>
    <w:basedOn w:val="Normal"/>
    <w:rsid w:val="00E056F3"/>
    <w:pPr>
      <w:spacing w:before="100" w:beforeAutospacing="1" w:after="100" w:afterAutospacing="1"/>
    </w:pPr>
    <w:rPr>
      <w:lang w:val="lv-LV" w:eastAsia="lv-LV"/>
    </w:rPr>
  </w:style>
  <w:style w:type="table" w:customStyle="1" w:styleId="TableGrid1">
    <w:name w:val="Table Grid1"/>
    <w:basedOn w:val="TableNormal"/>
    <w:next w:val="TableGrid"/>
    <w:uiPriority w:val="59"/>
    <w:rsid w:val="009D6720"/>
    <w:pPr>
      <w:spacing w:before="0" w:beforeAutospacing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rsid w:val="007A721F"/>
    <w:pPr>
      <w:spacing w:before="0" w:beforeAutospacing="0"/>
    </w:pPr>
    <w:rPr>
      <w:rFonts w:ascii="Calibri" w:eastAsia="Calibri" w:hAnsi="Calibri" w:cs="Times New Roman"/>
      <w:sz w:val="20"/>
      <w:szCs w:val="20"/>
      <w:lang w:eastAsia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rsid w:val="00F02AC7"/>
    <w:pPr>
      <w:spacing w:before="0" w:beforeAutospacing="0"/>
    </w:pPr>
    <w:rPr>
      <w:rFonts w:ascii="Calibri" w:eastAsia="Calibri" w:hAnsi="Calibri" w:cs="Times New Roman"/>
      <w:sz w:val="20"/>
      <w:szCs w:val="20"/>
      <w:lang w:eastAsia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rsid w:val="00CD0EE8"/>
    <w:pPr>
      <w:spacing w:before="0" w:beforeAutospacing="0"/>
    </w:pPr>
    <w:rPr>
      <w:rFonts w:ascii="Calibri" w:eastAsia="Calibri" w:hAnsi="Calibri" w:cs="Times New Roman"/>
      <w:sz w:val="20"/>
      <w:szCs w:val="20"/>
      <w:lang w:eastAsia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rsid w:val="00CD0EE8"/>
    <w:pPr>
      <w:spacing w:before="0" w:beforeAutospacing="0"/>
    </w:pPr>
    <w:rPr>
      <w:rFonts w:ascii="Calibri" w:eastAsia="Calibri" w:hAnsi="Calibri" w:cs="Times New Roman"/>
      <w:sz w:val="20"/>
      <w:szCs w:val="20"/>
      <w:lang w:eastAsia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semiHidden/>
    <w:unhideWhenUsed/>
    <w:rsid w:val="00341D37"/>
    <w:rPr>
      <w:color w:val="0000FF"/>
      <w:u w:val="single"/>
    </w:rPr>
  </w:style>
  <w:style w:type="table" w:customStyle="1" w:styleId="TableGrid6">
    <w:name w:val="Table Grid6"/>
    <w:basedOn w:val="TableNormal"/>
    <w:next w:val="TableGrid"/>
    <w:rsid w:val="00DA1690"/>
    <w:pPr>
      <w:spacing w:before="0" w:beforeAutospacing="0"/>
    </w:pPr>
    <w:rPr>
      <w:rFonts w:ascii="Calibri" w:eastAsia="Calibri" w:hAnsi="Calibri" w:cs="Times New Roman"/>
      <w:sz w:val="20"/>
      <w:szCs w:val="20"/>
      <w:lang w:eastAsia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rsid w:val="008C66D2"/>
    <w:pPr>
      <w:spacing w:before="0" w:beforeAutospacing="0"/>
    </w:pPr>
    <w:rPr>
      <w:rFonts w:ascii="Calibri" w:eastAsia="Calibri" w:hAnsi="Calibri" w:cs="Times New Roman"/>
      <w:sz w:val="20"/>
      <w:szCs w:val="20"/>
      <w:lang w:eastAsia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rsid w:val="00027212"/>
    <w:pPr>
      <w:spacing w:before="0" w:beforeAutospacing="0"/>
    </w:pPr>
    <w:rPr>
      <w:rFonts w:ascii="Calibri" w:eastAsia="Calibri" w:hAnsi="Calibri" w:cs="Times New Roman"/>
      <w:sz w:val="20"/>
      <w:szCs w:val="20"/>
      <w:lang w:eastAsia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rsid w:val="00AF590A"/>
    <w:pPr>
      <w:spacing w:before="0" w:beforeAutospacing="0"/>
    </w:pPr>
    <w:rPr>
      <w:rFonts w:ascii="Calibri" w:eastAsia="Calibri" w:hAnsi="Calibri" w:cs="Times New Roman"/>
      <w:sz w:val="20"/>
      <w:szCs w:val="20"/>
      <w:lang w:eastAsia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94E3D6-CC1A-4AA7-8291-E111A4C793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1845</Words>
  <Characters>1053</Characters>
  <Application>Microsoft Office Word</Application>
  <DocSecurity>0</DocSecurity>
  <Lines>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davids.borodeckis</dc:creator>
  <cp:lastModifiedBy>Vineta Vietniece</cp:lastModifiedBy>
  <cp:revision>5</cp:revision>
  <cp:lastPrinted>2019-08-19T07:38:00Z</cp:lastPrinted>
  <dcterms:created xsi:type="dcterms:W3CDTF">2019-08-06T11:57:00Z</dcterms:created>
  <dcterms:modified xsi:type="dcterms:W3CDTF">2019-08-19T07:55:00Z</dcterms:modified>
</cp:coreProperties>
</file>