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732F5F" w:rsidRPr="00430E13" w:rsidRDefault="00AE1D73" w:rsidP="00732F5F">
      <w:pPr>
        <w:jc w:val="center"/>
        <w:rPr>
          <w:rFonts w:eastAsiaTheme="minorHAnsi"/>
          <w:b/>
          <w:noProof/>
          <w:lang w:val="lv-LV"/>
        </w:rPr>
      </w:pPr>
      <w:r>
        <w:rPr>
          <w:b/>
          <w:bCs/>
          <w:lang w:val="lv-LV"/>
        </w:rPr>
        <w:t>"</w:t>
      </w:r>
      <w:r w:rsidR="00732F5F" w:rsidRPr="00430E13">
        <w:rPr>
          <w:rFonts w:eastAsiaTheme="minorHAnsi"/>
          <w:b/>
          <w:noProof/>
          <w:lang w:val="lv-LV"/>
        </w:rPr>
        <w:t>Dārzeņu iegāde ar piegādi Latvijas ieslodzījuma vietām, piemērojot zaļā</w:t>
      </w:r>
    </w:p>
    <w:p w:rsidR="00B67C54" w:rsidRPr="00523CE9" w:rsidRDefault="00732F5F" w:rsidP="00732F5F">
      <w:pPr>
        <w:ind w:right="-283"/>
        <w:jc w:val="center"/>
        <w:rPr>
          <w:b/>
          <w:lang w:val="lv-LV"/>
        </w:rPr>
      </w:pPr>
      <w:r w:rsidRPr="00430E13">
        <w:rPr>
          <w:rFonts w:eastAsiaTheme="minorHAnsi"/>
          <w:b/>
          <w:noProof/>
          <w:lang w:val="lv-LV"/>
        </w:rPr>
        <w:t>publiskā iepirkuma kritērijus</w:t>
      </w:r>
      <w:r w:rsidR="00AE1D73">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732F5F">
        <w:rPr>
          <w:bCs/>
          <w:lang w:val="lv-LV"/>
        </w:rPr>
        <w:t>101</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CD0EE8">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8360D3">
        <w:rPr>
          <w:lang w:val="lv-LV"/>
        </w:rPr>
        <w:t>3</w:t>
      </w:r>
      <w:r w:rsidR="0093487E">
        <w:rPr>
          <w:lang w:val="lv-LV"/>
        </w:rPr>
        <w:t>. dec</w:t>
      </w:r>
      <w:r w:rsidR="00CD0EE8">
        <w:rPr>
          <w:lang w:val="lv-LV"/>
        </w:rPr>
        <w:t>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732F5F">
        <w:rPr>
          <w:bCs/>
          <w:lang w:val="lv-LV"/>
        </w:rPr>
        <w:t>101</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7A721F" w:rsidRPr="008C66D2">
        <w:rPr>
          <w:rFonts w:ascii="Times New Roman" w:hAnsi="Times New Roman" w:cs="Times New Roman"/>
          <w:sz w:val="24"/>
          <w:szCs w:val="24"/>
        </w:rPr>
        <w:t>"</w:t>
      </w:r>
      <w:r w:rsidR="00732F5F" w:rsidRPr="00732F5F">
        <w:rPr>
          <w:rFonts w:ascii="Times New Roman" w:hAnsi="Times New Roman" w:cs="Times New Roman"/>
          <w:sz w:val="24"/>
          <w:szCs w:val="24"/>
        </w:rPr>
        <w:t>D</w:t>
      </w:r>
      <w:r w:rsidR="00732F5F">
        <w:rPr>
          <w:rFonts w:ascii="Times New Roman" w:hAnsi="Times New Roman" w:cs="Times New Roman"/>
          <w:sz w:val="24"/>
          <w:szCs w:val="24"/>
        </w:rPr>
        <w:t>ārzeņu un augļu</w:t>
      </w:r>
      <w:r w:rsidR="00732F5F" w:rsidRPr="00732F5F">
        <w:rPr>
          <w:rFonts w:ascii="Times New Roman" w:hAnsi="Times New Roman" w:cs="Times New Roman"/>
          <w:sz w:val="24"/>
          <w:szCs w:val="24"/>
        </w:rPr>
        <w:t xml:space="preserve"> iegāde ar piegādi Latvijas ieslodzījuma vietām ieslodzīto uztura vajadzībām</w:t>
      </w:r>
      <w:r w:rsidR="00FB233F" w:rsidRPr="00DA1690">
        <w:rPr>
          <w:rFonts w:ascii="Times New Roman" w:hAnsi="Times New Roman" w:cs="Times New Roman"/>
          <w:sz w:val="24"/>
          <w:szCs w:val="24"/>
        </w:rPr>
        <w:t>.</w:t>
      </w:r>
      <w:r w:rsidR="007A721F">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732F5F">
        <w:rPr>
          <w:lang w:val="lv-LV"/>
        </w:rPr>
        <w:t>12</w:t>
      </w:r>
      <w:r>
        <w:rPr>
          <w:lang w:val="lv-LV"/>
        </w:rPr>
        <w:t>.</w:t>
      </w:r>
      <w:r w:rsidR="00732F5F">
        <w:rPr>
          <w:lang w:val="lv-LV"/>
        </w:rPr>
        <w:t xml:space="preserve"> okto</w:t>
      </w:r>
      <w:r w:rsidR="00DA1690">
        <w:rPr>
          <w:lang w:val="lv-LV"/>
        </w:rPr>
        <w:t>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DA1690" w:rsidRPr="00DA1690" w:rsidRDefault="00DA1690" w:rsidP="00DA1690">
      <w:pPr>
        <w:jc w:val="both"/>
        <w:rPr>
          <w:rFonts w:eastAsia="Calibri"/>
          <w:b/>
          <w:noProof/>
          <w:lang w:val="lv-LV"/>
        </w:rPr>
      </w:pPr>
      <w:r w:rsidRPr="00DA1690">
        <w:rPr>
          <w:rFonts w:eastAsia="Calibri"/>
          <w:b/>
          <w:noProof/>
          <w:lang w:val="lv-LV"/>
        </w:rPr>
        <w:t>Iepirkumu komisijas priekšsēdētāja vietniece:</w:t>
      </w:r>
      <w:r w:rsidRPr="00DA1690">
        <w:rPr>
          <w:rFonts w:eastAsia="Calibri"/>
          <w:noProof/>
          <w:lang w:val="lv-LV"/>
        </w:rPr>
        <w:t xml:space="preserve"> Pārvaldes centrālā aparāta Grāmatvedības daļas informācijas uzskaites galvenā spe</w:t>
      </w:r>
      <w:r w:rsidR="008C66D2">
        <w:rPr>
          <w:rFonts w:eastAsia="Calibri"/>
          <w:noProof/>
          <w:lang w:val="lv-LV"/>
        </w:rPr>
        <w:t>ciāliste kapteine Jūlija Rudziš</w:t>
      </w:r>
      <w:r w:rsidRPr="00DA1690">
        <w:rPr>
          <w:rFonts w:eastAsia="Calibri"/>
          <w:noProof/>
          <w:lang w:val="lv-LV"/>
        </w:rPr>
        <w:t>a.</w:t>
      </w:r>
    </w:p>
    <w:p w:rsidR="00DA1690" w:rsidRPr="00DA1690" w:rsidRDefault="00DA1690" w:rsidP="00DA1690">
      <w:pPr>
        <w:jc w:val="both"/>
        <w:rPr>
          <w:rFonts w:eastAsia="Calibri"/>
          <w:b/>
          <w:noProof/>
          <w:lang w:val="lv-LV"/>
        </w:rPr>
      </w:pPr>
      <w:r w:rsidRPr="00DA1690">
        <w:rPr>
          <w:rFonts w:eastAsia="Calibri"/>
          <w:b/>
          <w:noProof/>
          <w:lang w:val="lv-LV"/>
        </w:rPr>
        <w:t>Iepirkumu komisijas locekļi:</w:t>
      </w:r>
    </w:p>
    <w:p w:rsidR="0093487E" w:rsidRPr="0093487E" w:rsidRDefault="0093487E" w:rsidP="0093487E">
      <w:pPr>
        <w:jc w:val="both"/>
        <w:rPr>
          <w:rFonts w:eastAsia="Calibri"/>
          <w:noProof/>
          <w:lang w:val="de-DE"/>
        </w:rPr>
      </w:pPr>
      <w:r w:rsidRPr="0093487E">
        <w:rPr>
          <w:rFonts w:eastAsia="Calibri"/>
          <w:noProof/>
          <w:lang w:val="de-DE"/>
        </w:rPr>
        <w:t>Pārvaldes centrālā aparāta Tiesvedības daļas galvenā juriste kapteine Olga Sparāne;</w:t>
      </w:r>
    </w:p>
    <w:p w:rsidR="00DA1690" w:rsidRPr="00DA1690" w:rsidRDefault="00DA1690" w:rsidP="00DA1690">
      <w:pPr>
        <w:ind w:right="-766"/>
        <w:jc w:val="both"/>
        <w:rPr>
          <w:rFonts w:eastAsia="Calibri"/>
          <w:noProof/>
          <w:lang w:val="lv-LV"/>
        </w:rPr>
      </w:pPr>
      <w:r w:rsidRPr="00DA1690">
        <w:rPr>
          <w:rFonts w:eastAsia="Calibri"/>
          <w:noProof/>
          <w:lang w:val="de-DE"/>
        </w:rPr>
        <w:t>Pārvaldes centrālā aparāta Projektu izstrādes daļas vecākā referente kapteine Una Zvaigzne;</w:t>
      </w:r>
    </w:p>
    <w:p w:rsidR="008C66D2" w:rsidRDefault="00DA1690" w:rsidP="00DA1690">
      <w:pPr>
        <w:ind w:right="-766"/>
        <w:jc w:val="both"/>
        <w:rPr>
          <w:rFonts w:eastAsia="Calibri"/>
          <w:noProof/>
          <w:lang w:val="lv-LV"/>
        </w:rPr>
      </w:pPr>
      <w:r w:rsidRPr="00DA1690">
        <w:rPr>
          <w:rFonts w:eastAsia="Calibri"/>
          <w:noProof/>
          <w:lang w:val="lv-LV"/>
        </w:rPr>
        <w:t>Pārvaldes centrālā aparāta Uzraudzības daļas galvenais inspektors majors Madars Vekmanis</w:t>
      </w:r>
      <w:r w:rsidR="008C66D2">
        <w:rPr>
          <w:rFonts w:eastAsia="Calibri"/>
          <w:noProof/>
          <w:lang w:val="lv-LV"/>
        </w:rPr>
        <w:t>;</w:t>
      </w:r>
    </w:p>
    <w:p w:rsidR="00DA1690" w:rsidRPr="00DA1690" w:rsidRDefault="008C66D2" w:rsidP="00DA1690">
      <w:pPr>
        <w:ind w:right="-766"/>
        <w:jc w:val="both"/>
        <w:rPr>
          <w:rFonts w:eastAsia="Calibri"/>
          <w:noProof/>
          <w:lang w:val="de-DE"/>
        </w:rPr>
      </w:pPr>
      <w:r w:rsidRPr="004606AB">
        <w:rPr>
          <w:lang w:val="de-DE"/>
        </w:rPr>
        <w:t>Pārvaldes centrālā aparāta Apsardzes daļas galvenais inspektors majors Vadims Petruhins</w:t>
      </w:r>
      <w:r w:rsidR="00DA1690" w:rsidRPr="00DA1690">
        <w:rPr>
          <w:rFonts w:eastAsia="Calibri"/>
          <w:noProof/>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8C66D2">
        <w:rPr>
          <w:lang w:val="lv-LV"/>
        </w:rPr>
        <w:t xml:space="preserve"> </w:t>
      </w:r>
      <w:r w:rsidR="00577225">
        <w:rPr>
          <w:lang w:val="lv-LV"/>
        </w:rPr>
        <w:t>(ar grozījumu, kas izdarīts</w:t>
      </w:r>
      <w:r w:rsidR="008C66D2" w:rsidRPr="00B31F14">
        <w:rPr>
          <w:lang w:val="lv-LV"/>
        </w:rPr>
        <w:t xml:space="preserve"> ar Pārvaldes priekšnieka </w:t>
      </w:r>
      <w:r w:rsidR="00377EB3">
        <w:rPr>
          <w:lang w:val="lv-LV"/>
        </w:rPr>
        <w:t>2018. gada 28</w:t>
      </w:r>
      <w:r w:rsidR="008C66D2">
        <w:rPr>
          <w:lang w:val="lv-LV"/>
        </w:rPr>
        <w:t>. novembr</w:t>
      </w:r>
      <w:r w:rsidR="008C66D2" w:rsidRPr="00B31F14">
        <w:rPr>
          <w:lang w:val="lv-LV"/>
        </w:rPr>
        <w:t>a rīkojumu Nr. </w:t>
      </w:r>
      <w:r w:rsidR="00377EB3">
        <w:rPr>
          <w:lang w:val="lv-LV"/>
        </w:rPr>
        <w:t>254</w:t>
      </w:r>
      <w:r w:rsidR="008C66D2" w:rsidRPr="00B31F14">
        <w:rPr>
          <w:lang w:val="lv-LV"/>
        </w:rPr>
        <w:t xml:space="preserve"> </w:t>
      </w:r>
      <w:r w:rsidR="008C66D2">
        <w:rPr>
          <w:lang w:val="lv-LV"/>
        </w:rPr>
        <w:t>"</w:t>
      </w:r>
      <w:r w:rsidR="008C66D2" w:rsidRPr="00B31F14">
        <w:rPr>
          <w:lang w:val="lv-LV"/>
        </w:rPr>
        <w:t xml:space="preserve">Par grozījuma izdarīšanu Ieslodzījuma vietu pārvaldes priekšnieka </w:t>
      </w:r>
      <w:r w:rsidR="008C66D2">
        <w:rPr>
          <w:lang w:val="lv-LV"/>
        </w:rPr>
        <w:t>2018</w:t>
      </w:r>
      <w:r w:rsidR="008C66D2" w:rsidRPr="00A87E99">
        <w:rPr>
          <w:lang w:val="lv-LV"/>
        </w:rPr>
        <w:t xml:space="preserve">. gada </w:t>
      </w:r>
      <w:r w:rsidR="008C66D2">
        <w:rPr>
          <w:lang w:val="lv-LV"/>
        </w:rPr>
        <w:t>2. janvāra rīkojumā Nr.1 "</w:t>
      </w:r>
      <w:r w:rsidR="008C66D2" w:rsidRPr="00E83756">
        <w:rPr>
          <w:lang w:val="lv-LV"/>
        </w:rPr>
        <w:t xml:space="preserve">Par </w:t>
      </w:r>
      <w:r w:rsidR="008C66D2">
        <w:rPr>
          <w:lang w:val="lv-LV"/>
        </w:rPr>
        <w:t>iepirkumu komisijas izveidošanu""</w:t>
      </w:r>
      <w:r w:rsidR="008C66D2" w:rsidRPr="00B31F14">
        <w:rPr>
          <w:lang w:val="lv-LV"/>
        </w:rPr>
        <w:t>)</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008C66D2">
        <w:rPr>
          <w:lang w:val="de-DE"/>
        </w:rPr>
        <w:t>galvenā speciāliste major</w:t>
      </w:r>
      <w:r w:rsidRPr="00FD53CC">
        <w:rPr>
          <w:lang w:val="de-DE"/>
        </w:rPr>
        <w:t>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732F5F">
        <w:rPr>
          <w:lang w:val="lv-LV"/>
        </w:rPr>
        <w:t>2018. gada 14</w:t>
      </w:r>
      <w:r w:rsidR="008C66D2">
        <w:rPr>
          <w:lang w:val="lv-LV"/>
        </w:rPr>
        <w:t>. novem</w:t>
      </w:r>
      <w:r w:rsidR="00CD0EE8">
        <w:rPr>
          <w:lang w:val="lv-LV"/>
        </w:rPr>
        <w:t>bri</w:t>
      </w:r>
      <w:r>
        <w:rPr>
          <w:lang w:val="lv-LV"/>
        </w:rPr>
        <w:t>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8"/>
        <w:tblW w:w="5000" w:type="pct"/>
        <w:tblLayout w:type="fixed"/>
        <w:tblLook w:val="04A0" w:firstRow="1" w:lastRow="0" w:firstColumn="1" w:lastColumn="0" w:noHBand="0" w:noVBand="1"/>
      </w:tblPr>
      <w:tblGrid>
        <w:gridCol w:w="906"/>
        <w:gridCol w:w="2546"/>
        <w:gridCol w:w="2412"/>
        <w:gridCol w:w="2915"/>
      </w:tblGrid>
      <w:tr w:rsidR="00732F5F" w:rsidRPr="00732F5F" w:rsidTr="00732F5F">
        <w:tc>
          <w:tcPr>
            <w:tcW w:w="516" w:type="pct"/>
            <w:shd w:val="pct5" w:color="auto" w:fill="auto"/>
          </w:tcPr>
          <w:p w:rsidR="00732F5F" w:rsidRPr="00732F5F" w:rsidRDefault="00732F5F" w:rsidP="00732F5F">
            <w:pPr>
              <w:jc w:val="center"/>
              <w:rPr>
                <w:b/>
                <w:bCs/>
                <w:szCs w:val="26"/>
                <w:lang w:val="lv-LV"/>
              </w:rPr>
            </w:pPr>
            <w:r w:rsidRPr="00732F5F">
              <w:rPr>
                <w:b/>
                <w:bCs/>
                <w:szCs w:val="26"/>
                <w:lang w:val="lv-LV"/>
              </w:rPr>
              <w:t>N.p.k.</w:t>
            </w:r>
          </w:p>
        </w:tc>
        <w:tc>
          <w:tcPr>
            <w:tcW w:w="1450" w:type="pct"/>
            <w:shd w:val="pct5" w:color="auto" w:fill="auto"/>
          </w:tcPr>
          <w:p w:rsidR="00732F5F" w:rsidRPr="00732F5F" w:rsidRDefault="00732F5F" w:rsidP="00732F5F">
            <w:pPr>
              <w:jc w:val="center"/>
              <w:rPr>
                <w:b/>
                <w:bCs/>
                <w:szCs w:val="26"/>
                <w:lang w:val="lv-LV"/>
              </w:rPr>
            </w:pPr>
            <w:r w:rsidRPr="00732F5F">
              <w:rPr>
                <w:b/>
                <w:bCs/>
                <w:szCs w:val="26"/>
                <w:lang w:val="lv-LV"/>
              </w:rPr>
              <w:t>Pretendents</w:t>
            </w:r>
          </w:p>
        </w:tc>
        <w:tc>
          <w:tcPr>
            <w:tcW w:w="1374" w:type="pct"/>
            <w:shd w:val="pct5" w:color="auto" w:fill="auto"/>
          </w:tcPr>
          <w:p w:rsidR="00732F5F" w:rsidRPr="00732F5F" w:rsidRDefault="00732F5F" w:rsidP="00732F5F">
            <w:pPr>
              <w:jc w:val="center"/>
              <w:rPr>
                <w:b/>
                <w:bCs/>
                <w:szCs w:val="26"/>
                <w:lang w:val="lv-LV"/>
              </w:rPr>
            </w:pPr>
            <w:r w:rsidRPr="00732F5F">
              <w:rPr>
                <w:b/>
                <w:bCs/>
                <w:szCs w:val="26"/>
                <w:lang w:val="lv-LV"/>
              </w:rPr>
              <w:t>Piedāvājuma iesniegšanas veids</w:t>
            </w:r>
          </w:p>
        </w:tc>
        <w:tc>
          <w:tcPr>
            <w:tcW w:w="1660" w:type="pct"/>
            <w:shd w:val="pct5" w:color="auto" w:fill="auto"/>
          </w:tcPr>
          <w:p w:rsidR="00732F5F" w:rsidRPr="00732F5F" w:rsidRDefault="00732F5F" w:rsidP="00732F5F">
            <w:pPr>
              <w:jc w:val="center"/>
              <w:rPr>
                <w:b/>
                <w:bCs/>
                <w:szCs w:val="26"/>
                <w:lang w:val="lv-LV"/>
              </w:rPr>
            </w:pPr>
            <w:r w:rsidRPr="00732F5F">
              <w:rPr>
                <w:b/>
                <w:bCs/>
                <w:szCs w:val="26"/>
                <w:lang w:val="lv-LV"/>
              </w:rPr>
              <w:t>Piedāvājuma iesniegšanas datums un laiks</w:t>
            </w:r>
          </w:p>
        </w:tc>
      </w:tr>
      <w:tr w:rsidR="00732F5F" w:rsidRPr="00732F5F" w:rsidTr="00732F5F">
        <w:tc>
          <w:tcPr>
            <w:tcW w:w="516" w:type="pct"/>
          </w:tcPr>
          <w:p w:rsidR="00732F5F" w:rsidRPr="00732F5F" w:rsidRDefault="00732F5F" w:rsidP="00732F5F">
            <w:pPr>
              <w:jc w:val="both"/>
              <w:rPr>
                <w:bCs/>
                <w:szCs w:val="26"/>
                <w:lang w:val="lv-LV"/>
              </w:rPr>
            </w:pPr>
            <w:r w:rsidRPr="00732F5F">
              <w:rPr>
                <w:bCs/>
                <w:szCs w:val="26"/>
                <w:lang w:val="lv-LV"/>
              </w:rPr>
              <w:t>1.</w:t>
            </w:r>
          </w:p>
        </w:tc>
        <w:tc>
          <w:tcPr>
            <w:tcW w:w="1450" w:type="pct"/>
          </w:tcPr>
          <w:p w:rsidR="00732F5F" w:rsidRPr="00732F5F" w:rsidRDefault="00732F5F" w:rsidP="00732F5F">
            <w:pPr>
              <w:jc w:val="center"/>
              <w:rPr>
                <w:bCs/>
                <w:szCs w:val="26"/>
                <w:lang w:val="lv-LV"/>
              </w:rPr>
            </w:pPr>
            <w:r w:rsidRPr="00732F5F">
              <w:rPr>
                <w:bCs/>
                <w:szCs w:val="26"/>
                <w:lang w:val="lv-LV"/>
              </w:rPr>
              <w:t>"Futurus food" SIA</w:t>
            </w:r>
          </w:p>
        </w:tc>
        <w:tc>
          <w:tcPr>
            <w:tcW w:w="1374" w:type="pct"/>
          </w:tcPr>
          <w:p w:rsidR="00732F5F" w:rsidRPr="00732F5F" w:rsidRDefault="00732F5F" w:rsidP="00732F5F">
            <w:pPr>
              <w:jc w:val="center"/>
              <w:rPr>
                <w:bCs/>
                <w:szCs w:val="26"/>
                <w:lang w:val="lv-LV"/>
              </w:rPr>
            </w:pPr>
            <w:r w:rsidRPr="00732F5F">
              <w:rPr>
                <w:bCs/>
                <w:szCs w:val="26"/>
                <w:lang w:val="lv-LV"/>
              </w:rPr>
              <w:t>Sistēmā</w:t>
            </w:r>
          </w:p>
        </w:tc>
        <w:tc>
          <w:tcPr>
            <w:tcW w:w="1660" w:type="pct"/>
          </w:tcPr>
          <w:p w:rsidR="00732F5F" w:rsidRPr="00732F5F" w:rsidRDefault="00732F5F" w:rsidP="00732F5F">
            <w:pPr>
              <w:jc w:val="center"/>
              <w:rPr>
                <w:bCs/>
                <w:szCs w:val="26"/>
              </w:rPr>
            </w:pPr>
            <w:r w:rsidRPr="00732F5F">
              <w:rPr>
                <w:bCs/>
                <w:szCs w:val="26"/>
                <w:lang w:val="lv-LV"/>
              </w:rPr>
              <w:t>12.</w:t>
            </w:r>
            <w:r w:rsidRPr="00732F5F">
              <w:rPr>
                <w:bCs/>
                <w:szCs w:val="26"/>
              </w:rPr>
              <w:t>11.2018 plkst. 16:48</w:t>
            </w:r>
          </w:p>
        </w:tc>
      </w:tr>
      <w:tr w:rsidR="00732F5F" w:rsidRPr="00732F5F" w:rsidTr="00732F5F">
        <w:tc>
          <w:tcPr>
            <w:tcW w:w="516" w:type="pct"/>
          </w:tcPr>
          <w:p w:rsidR="00732F5F" w:rsidRPr="00732F5F" w:rsidRDefault="00732F5F" w:rsidP="00732F5F">
            <w:pPr>
              <w:jc w:val="both"/>
              <w:rPr>
                <w:bCs/>
                <w:szCs w:val="26"/>
              </w:rPr>
            </w:pPr>
            <w:r w:rsidRPr="00732F5F">
              <w:rPr>
                <w:bCs/>
                <w:szCs w:val="26"/>
              </w:rPr>
              <w:t>2.</w:t>
            </w:r>
          </w:p>
        </w:tc>
        <w:tc>
          <w:tcPr>
            <w:tcW w:w="1450" w:type="pct"/>
          </w:tcPr>
          <w:p w:rsidR="00732F5F" w:rsidRPr="00732F5F" w:rsidRDefault="00732F5F" w:rsidP="00732F5F">
            <w:pPr>
              <w:jc w:val="center"/>
              <w:rPr>
                <w:bCs/>
                <w:szCs w:val="26"/>
              </w:rPr>
            </w:pPr>
            <w:r w:rsidRPr="00732F5F">
              <w:rPr>
                <w:bCs/>
                <w:szCs w:val="26"/>
              </w:rPr>
              <w:t>"Kabuleti Fruit" SIA</w:t>
            </w:r>
          </w:p>
        </w:tc>
        <w:tc>
          <w:tcPr>
            <w:tcW w:w="1374" w:type="pct"/>
          </w:tcPr>
          <w:p w:rsidR="00732F5F" w:rsidRPr="00732F5F" w:rsidRDefault="00732F5F" w:rsidP="00732F5F">
            <w:pPr>
              <w:jc w:val="center"/>
              <w:rPr>
                <w:bCs/>
                <w:szCs w:val="26"/>
              </w:rPr>
            </w:pPr>
            <w:r w:rsidRPr="00732F5F">
              <w:rPr>
                <w:bCs/>
                <w:szCs w:val="26"/>
              </w:rPr>
              <w:t>Sistēmā</w:t>
            </w:r>
          </w:p>
        </w:tc>
        <w:tc>
          <w:tcPr>
            <w:tcW w:w="1660" w:type="pct"/>
          </w:tcPr>
          <w:p w:rsidR="00732F5F" w:rsidRPr="00732F5F" w:rsidRDefault="00732F5F" w:rsidP="00732F5F">
            <w:pPr>
              <w:jc w:val="center"/>
              <w:rPr>
                <w:bCs/>
                <w:szCs w:val="26"/>
              </w:rPr>
            </w:pPr>
            <w:r w:rsidRPr="00732F5F">
              <w:rPr>
                <w:bCs/>
                <w:szCs w:val="26"/>
              </w:rPr>
              <w:t>14.11.2018 plkst. 09:28</w:t>
            </w:r>
          </w:p>
        </w:tc>
      </w:tr>
      <w:tr w:rsidR="00732F5F" w:rsidRPr="00732F5F" w:rsidTr="00732F5F">
        <w:tc>
          <w:tcPr>
            <w:tcW w:w="516" w:type="pct"/>
          </w:tcPr>
          <w:p w:rsidR="00732F5F" w:rsidRPr="00732F5F" w:rsidRDefault="00732F5F" w:rsidP="00732F5F">
            <w:pPr>
              <w:jc w:val="both"/>
              <w:rPr>
                <w:bCs/>
                <w:szCs w:val="26"/>
              </w:rPr>
            </w:pPr>
            <w:r w:rsidRPr="00732F5F">
              <w:rPr>
                <w:bCs/>
                <w:szCs w:val="26"/>
              </w:rPr>
              <w:t>3.</w:t>
            </w:r>
          </w:p>
        </w:tc>
        <w:tc>
          <w:tcPr>
            <w:tcW w:w="1450" w:type="pct"/>
          </w:tcPr>
          <w:p w:rsidR="00732F5F" w:rsidRPr="00732F5F" w:rsidRDefault="00732F5F" w:rsidP="00732F5F">
            <w:pPr>
              <w:jc w:val="center"/>
              <w:rPr>
                <w:bCs/>
                <w:szCs w:val="26"/>
              </w:rPr>
            </w:pPr>
            <w:r w:rsidRPr="00732F5F">
              <w:rPr>
                <w:bCs/>
                <w:szCs w:val="26"/>
              </w:rPr>
              <w:t>"Mūsmāju Dārzeņi" KS</w:t>
            </w:r>
          </w:p>
        </w:tc>
        <w:tc>
          <w:tcPr>
            <w:tcW w:w="1374" w:type="pct"/>
          </w:tcPr>
          <w:p w:rsidR="00732F5F" w:rsidRPr="00732F5F" w:rsidRDefault="00732F5F" w:rsidP="00732F5F">
            <w:pPr>
              <w:jc w:val="center"/>
              <w:rPr>
                <w:bCs/>
                <w:szCs w:val="26"/>
              </w:rPr>
            </w:pPr>
            <w:r w:rsidRPr="00732F5F">
              <w:rPr>
                <w:bCs/>
                <w:szCs w:val="26"/>
              </w:rPr>
              <w:t>Sistēmā</w:t>
            </w:r>
          </w:p>
        </w:tc>
        <w:tc>
          <w:tcPr>
            <w:tcW w:w="1660" w:type="pct"/>
          </w:tcPr>
          <w:p w:rsidR="00732F5F" w:rsidRPr="00732F5F" w:rsidRDefault="00732F5F" w:rsidP="00732F5F">
            <w:pPr>
              <w:jc w:val="center"/>
              <w:rPr>
                <w:bCs/>
                <w:szCs w:val="26"/>
              </w:rPr>
            </w:pPr>
            <w:r w:rsidRPr="00732F5F">
              <w:rPr>
                <w:bCs/>
                <w:szCs w:val="26"/>
              </w:rPr>
              <w:t>14.11.2018 plkst. 08:52</w:t>
            </w:r>
          </w:p>
        </w:tc>
      </w:tr>
      <w:tr w:rsidR="00732F5F" w:rsidRPr="00732F5F" w:rsidTr="00732F5F">
        <w:tc>
          <w:tcPr>
            <w:tcW w:w="516" w:type="pct"/>
          </w:tcPr>
          <w:p w:rsidR="00732F5F" w:rsidRPr="00732F5F" w:rsidRDefault="00732F5F" w:rsidP="00732F5F">
            <w:pPr>
              <w:jc w:val="both"/>
              <w:rPr>
                <w:bCs/>
                <w:szCs w:val="26"/>
              </w:rPr>
            </w:pPr>
            <w:r w:rsidRPr="00732F5F">
              <w:rPr>
                <w:bCs/>
                <w:szCs w:val="26"/>
              </w:rPr>
              <w:t>4.</w:t>
            </w:r>
          </w:p>
        </w:tc>
        <w:tc>
          <w:tcPr>
            <w:tcW w:w="1450" w:type="pct"/>
          </w:tcPr>
          <w:p w:rsidR="00732F5F" w:rsidRPr="00732F5F" w:rsidRDefault="00732F5F" w:rsidP="00732F5F">
            <w:pPr>
              <w:jc w:val="center"/>
              <w:rPr>
                <w:bCs/>
                <w:szCs w:val="26"/>
              </w:rPr>
            </w:pPr>
            <w:r w:rsidRPr="00732F5F">
              <w:rPr>
                <w:bCs/>
                <w:szCs w:val="26"/>
              </w:rPr>
              <w:t>"Regat" SIA</w:t>
            </w:r>
          </w:p>
        </w:tc>
        <w:tc>
          <w:tcPr>
            <w:tcW w:w="1374" w:type="pct"/>
          </w:tcPr>
          <w:p w:rsidR="00732F5F" w:rsidRPr="00732F5F" w:rsidRDefault="00732F5F" w:rsidP="00732F5F">
            <w:pPr>
              <w:jc w:val="center"/>
              <w:rPr>
                <w:bCs/>
                <w:szCs w:val="26"/>
              </w:rPr>
            </w:pPr>
            <w:r w:rsidRPr="00732F5F">
              <w:rPr>
                <w:bCs/>
                <w:szCs w:val="26"/>
              </w:rPr>
              <w:t>Sistēmā</w:t>
            </w:r>
          </w:p>
        </w:tc>
        <w:tc>
          <w:tcPr>
            <w:tcW w:w="1660" w:type="pct"/>
          </w:tcPr>
          <w:p w:rsidR="00732F5F" w:rsidRPr="00732F5F" w:rsidRDefault="00732F5F" w:rsidP="00732F5F">
            <w:pPr>
              <w:jc w:val="center"/>
              <w:rPr>
                <w:bCs/>
                <w:szCs w:val="26"/>
              </w:rPr>
            </w:pPr>
            <w:r w:rsidRPr="00732F5F">
              <w:rPr>
                <w:bCs/>
                <w:szCs w:val="26"/>
              </w:rPr>
              <w:t>12.11.2018 plkst. 08:46</w:t>
            </w:r>
          </w:p>
        </w:tc>
      </w:tr>
      <w:tr w:rsidR="00732F5F" w:rsidRPr="00732F5F" w:rsidTr="00732F5F">
        <w:tc>
          <w:tcPr>
            <w:tcW w:w="516" w:type="pct"/>
          </w:tcPr>
          <w:p w:rsidR="00732F5F" w:rsidRPr="00732F5F" w:rsidRDefault="00732F5F" w:rsidP="00732F5F">
            <w:pPr>
              <w:jc w:val="both"/>
              <w:rPr>
                <w:bCs/>
                <w:szCs w:val="26"/>
              </w:rPr>
            </w:pPr>
            <w:r w:rsidRPr="00732F5F">
              <w:rPr>
                <w:bCs/>
                <w:szCs w:val="26"/>
              </w:rPr>
              <w:t>5.</w:t>
            </w:r>
          </w:p>
        </w:tc>
        <w:tc>
          <w:tcPr>
            <w:tcW w:w="1450" w:type="pct"/>
          </w:tcPr>
          <w:p w:rsidR="00732F5F" w:rsidRPr="00732F5F" w:rsidRDefault="00732F5F" w:rsidP="00732F5F">
            <w:pPr>
              <w:jc w:val="center"/>
              <w:rPr>
                <w:bCs/>
                <w:szCs w:val="26"/>
              </w:rPr>
            </w:pPr>
            <w:r w:rsidRPr="00732F5F">
              <w:rPr>
                <w:bCs/>
                <w:szCs w:val="26"/>
              </w:rPr>
              <w:t>"Sanitex" SIA</w:t>
            </w:r>
          </w:p>
        </w:tc>
        <w:tc>
          <w:tcPr>
            <w:tcW w:w="1374" w:type="pct"/>
          </w:tcPr>
          <w:p w:rsidR="00732F5F" w:rsidRPr="00732F5F" w:rsidRDefault="00732F5F" w:rsidP="00732F5F">
            <w:pPr>
              <w:jc w:val="center"/>
              <w:rPr>
                <w:bCs/>
                <w:szCs w:val="26"/>
              </w:rPr>
            </w:pPr>
            <w:r w:rsidRPr="00732F5F">
              <w:rPr>
                <w:bCs/>
                <w:szCs w:val="26"/>
              </w:rPr>
              <w:t>Sistēmā</w:t>
            </w:r>
          </w:p>
        </w:tc>
        <w:tc>
          <w:tcPr>
            <w:tcW w:w="1660" w:type="pct"/>
          </w:tcPr>
          <w:p w:rsidR="00732F5F" w:rsidRPr="00732F5F" w:rsidRDefault="00732F5F" w:rsidP="00732F5F">
            <w:pPr>
              <w:jc w:val="center"/>
              <w:rPr>
                <w:bCs/>
                <w:szCs w:val="26"/>
              </w:rPr>
            </w:pPr>
            <w:r w:rsidRPr="00732F5F">
              <w:rPr>
                <w:bCs/>
                <w:szCs w:val="26"/>
              </w:rPr>
              <w:t>13.11.2018 plkst. 13:50</w:t>
            </w:r>
          </w:p>
        </w:tc>
      </w:tr>
    </w:tbl>
    <w:p w:rsidR="00CD0EE8" w:rsidRDefault="00CD0EE8"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p w:rsidR="0078254C" w:rsidRPr="0078254C" w:rsidRDefault="0078254C" w:rsidP="0078254C">
      <w:pPr>
        <w:rPr>
          <w:bCs/>
          <w:szCs w:val="26"/>
          <w:lang w:val="lv-LV"/>
        </w:rPr>
      </w:pPr>
      <w:r w:rsidRPr="0078254C">
        <w:rPr>
          <w:b/>
          <w:lang w:val="lv-LV"/>
        </w:rPr>
        <w:t>Daļai Nr. 1 - Svaigie dārzeņi 2019. gadā I ceturksnī</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75592.5</w:t>
            </w:r>
          </w:p>
          <w:p w:rsidR="0078254C" w:rsidRPr="00FE6B7C" w:rsidRDefault="0078254C" w:rsidP="00AC0C45">
            <w:pPr>
              <w:rPr>
                <w:bCs/>
              </w:rPr>
            </w:pPr>
            <w:r w:rsidRPr="00FE6B7C">
              <w:rPr>
                <w:i/>
                <w:sz w:val="16"/>
                <w:szCs w:val="16"/>
              </w:rPr>
              <w:t>001_Finanšu piedāvājums.edoc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63375</w:t>
            </w:r>
          </w:p>
          <w:p w:rsidR="0078254C" w:rsidRPr="00FE6B7C" w:rsidRDefault="0078254C" w:rsidP="00AC0C45">
            <w:pPr>
              <w:rPr>
                <w:bCs/>
              </w:rPr>
            </w:pPr>
            <w:r w:rsidRPr="00FE6B7C">
              <w:rPr>
                <w:i/>
                <w:sz w:val="16"/>
                <w:szCs w:val="16"/>
              </w:rPr>
              <w:t>009_Fin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2 - Svaigie dārzeņi 2019. gadā II ceturksnī</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95724.5</w:t>
            </w:r>
          </w:p>
          <w:p w:rsidR="0078254C" w:rsidRPr="00FE6B7C" w:rsidRDefault="0078254C" w:rsidP="00AC0C45">
            <w:pPr>
              <w:rPr>
                <w:bCs/>
              </w:rPr>
            </w:pPr>
            <w:r w:rsidRPr="00FE6B7C">
              <w:rPr>
                <w:i/>
                <w:sz w:val="16"/>
                <w:szCs w:val="16"/>
              </w:rPr>
              <w:t>002_Finanšu piedāvājums.edoc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76125</w:t>
            </w:r>
          </w:p>
          <w:p w:rsidR="0078254C" w:rsidRPr="00FE6B7C" w:rsidRDefault="0078254C" w:rsidP="00AC0C45">
            <w:pPr>
              <w:rPr>
                <w:bCs/>
              </w:rPr>
            </w:pPr>
            <w:r w:rsidRPr="00FE6B7C">
              <w:rPr>
                <w:i/>
                <w:sz w:val="16"/>
                <w:szCs w:val="16"/>
              </w:rPr>
              <w:t>010_Fin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3 - Svaigie dārzeņi 2019. gadā III ceturksnī Iļģuciema cietumam, Brasas cietumam un Jelgavas cietumam</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23911.1</w:t>
            </w:r>
          </w:p>
          <w:p w:rsidR="0078254C" w:rsidRPr="00FE6B7C" w:rsidRDefault="0078254C" w:rsidP="00AC0C45">
            <w:pPr>
              <w:rPr>
                <w:bCs/>
              </w:rPr>
            </w:pPr>
            <w:r w:rsidRPr="00FE6B7C">
              <w:rPr>
                <w:i/>
                <w:sz w:val="16"/>
                <w:szCs w:val="16"/>
              </w:rPr>
              <w:t>003_Finanšu piedāvājums.edoc</w:t>
            </w:r>
          </w:p>
        </w:tc>
      </w:tr>
      <w:tr w:rsidR="0078254C" w:rsidTr="00AC0C45">
        <w:tc>
          <w:tcPr>
            <w:tcW w:w="1203" w:type="pct"/>
          </w:tcPr>
          <w:p w:rsidR="0078254C" w:rsidRPr="00FE6B7C" w:rsidRDefault="0078254C" w:rsidP="00AC0C45">
            <w:pPr>
              <w:rPr>
                <w:bCs/>
              </w:rPr>
            </w:pPr>
            <w:r>
              <w:t>"Mūsmāju Dārzeņi" KS</w:t>
            </w:r>
          </w:p>
        </w:tc>
        <w:tc>
          <w:tcPr>
            <w:tcW w:w="1145" w:type="pct"/>
          </w:tcPr>
          <w:p w:rsidR="0078254C" w:rsidRPr="00FE6B7C" w:rsidRDefault="0078254C" w:rsidP="00AC0C45">
            <w:pPr>
              <w:rPr>
                <w:bCs/>
              </w:rPr>
            </w:pPr>
            <w:r w:rsidRPr="00FE6B7C">
              <w:t>14.11.2018 plkst. 08:52</w:t>
            </w:r>
          </w:p>
        </w:tc>
        <w:tc>
          <w:tcPr>
            <w:tcW w:w="2652" w:type="pct"/>
          </w:tcPr>
          <w:p w:rsidR="0078254C" w:rsidRPr="00FE6B7C" w:rsidRDefault="0078254C" w:rsidP="00AC0C45">
            <w:r>
              <w:t>EIRO 22684</w:t>
            </w:r>
          </w:p>
          <w:p w:rsidR="0078254C" w:rsidRPr="00FE6B7C" w:rsidRDefault="0078254C" w:rsidP="00AC0C45">
            <w:pPr>
              <w:rPr>
                <w:bCs/>
              </w:rPr>
            </w:pPr>
            <w:r w:rsidRPr="00FE6B7C">
              <w:rPr>
                <w:i/>
                <w:sz w:val="16"/>
                <w:szCs w:val="16"/>
              </w:rPr>
              <w:t>017_Fin.pied..3.-6.dala (2.pielik.) 2018.edoc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23443</w:t>
            </w:r>
          </w:p>
          <w:p w:rsidR="0078254C" w:rsidRPr="00FE6B7C" w:rsidRDefault="0078254C" w:rsidP="00AC0C45">
            <w:pPr>
              <w:rPr>
                <w:bCs/>
              </w:rPr>
            </w:pPr>
            <w:r w:rsidRPr="00FE6B7C">
              <w:rPr>
                <w:i/>
                <w:sz w:val="16"/>
                <w:szCs w:val="16"/>
              </w:rPr>
              <w:t>011_Fin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4 - Svaigie dārzeņi 2019. gadā III ceturksnī Valmieras cietumam un Cēsu Audzināšanas iestādei nepilngadīgajiem</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13527.6</w:t>
            </w:r>
          </w:p>
          <w:p w:rsidR="0078254C" w:rsidRPr="00FE6B7C" w:rsidRDefault="0078254C" w:rsidP="00AC0C45">
            <w:pPr>
              <w:rPr>
                <w:bCs/>
              </w:rPr>
            </w:pPr>
            <w:r w:rsidRPr="00FE6B7C">
              <w:rPr>
                <w:i/>
                <w:sz w:val="16"/>
                <w:szCs w:val="16"/>
              </w:rPr>
              <w:t>004_Finanšu piedāvājums.edoc</w:t>
            </w:r>
          </w:p>
        </w:tc>
      </w:tr>
      <w:tr w:rsidR="0078254C" w:rsidTr="00AC0C45">
        <w:tc>
          <w:tcPr>
            <w:tcW w:w="1203" w:type="pct"/>
          </w:tcPr>
          <w:p w:rsidR="0078254C" w:rsidRPr="00FE6B7C" w:rsidRDefault="0078254C" w:rsidP="00AC0C45">
            <w:pPr>
              <w:rPr>
                <w:bCs/>
              </w:rPr>
            </w:pPr>
            <w:r>
              <w:t>"Mūsmāju Dārzeņi" KS</w:t>
            </w:r>
          </w:p>
        </w:tc>
        <w:tc>
          <w:tcPr>
            <w:tcW w:w="1145" w:type="pct"/>
          </w:tcPr>
          <w:p w:rsidR="0078254C" w:rsidRPr="00FE6B7C" w:rsidRDefault="0078254C" w:rsidP="00AC0C45">
            <w:pPr>
              <w:rPr>
                <w:bCs/>
              </w:rPr>
            </w:pPr>
            <w:r w:rsidRPr="00FE6B7C">
              <w:t>14.11.2018 plkst. 08:52</w:t>
            </w:r>
          </w:p>
        </w:tc>
        <w:tc>
          <w:tcPr>
            <w:tcW w:w="2652" w:type="pct"/>
          </w:tcPr>
          <w:p w:rsidR="0078254C" w:rsidRPr="00FE6B7C" w:rsidRDefault="0078254C" w:rsidP="00AC0C45">
            <w:r>
              <w:t>EIRO 12870</w:t>
            </w:r>
          </w:p>
          <w:p w:rsidR="0078254C" w:rsidRPr="00FE6B7C" w:rsidRDefault="0078254C" w:rsidP="00AC0C45">
            <w:pPr>
              <w:rPr>
                <w:bCs/>
              </w:rPr>
            </w:pPr>
            <w:r w:rsidRPr="00FE6B7C">
              <w:rPr>
                <w:i/>
                <w:sz w:val="16"/>
                <w:szCs w:val="16"/>
              </w:rPr>
              <w:t>018_Fin.pied..3.-6.dala (2.pielik.) 2018.edoc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13124</w:t>
            </w:r>
          </w:p>
          <w:p w:rsidR="0078254C" w:rsidRPr="00FE6B7C" w:rsidRDefault="0078254C" w:rsidP="00AC0C45">
            <w:pPr>
              <w:rPr>
                <w:bCs/>
              </w:rPr>
            </w:pPr>
            <w:r w:rsidRPr="00FE6B7C">
              <w:rPr>
                <w:i/>
                <w:sz w:val="16"/>
                <w:szCs w:val="16"/>
              </w:rPr>
              <w:t>012_Fin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5 - Svaigie dārzeņi 2019. gadā III ceturksnī Daugavgrīvas un Jēkabpils cietumam</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33549.4</w:t>
            </w:r>
          </w:p>
          <w:p w:rsidR="0078254C" w:rsidRPr="00FE6B7C" w:rsidRDefault="0078254C" w:rsidP="00AC0C45">
            <w:pPr>
              <w:rPr>
                <w:bCs/>
              </w:rPr>
            </w:pPr>
            <w:r w:rsidRPr="00FE6B7C">
              <w:rPr>
                <w:i/>
                <w:sz w:val="16"/>
                <w:szCs w:val="16"/>
              </w:rPr>
              <w:t>005_Finanšu piedāvājums.edoc</w:t>
            </w:r>
          </w:p>
        </w:tc>
      </w:tr>
      <w:tr w:rsidR="0078254C" w:rsidTr="00AC0C45">
        <w:tc>
          <w:tcPr>
            <w:tcW w:w="1203" w:type="pct"/>
          </w:tcPr>
          <w:p w:rsidR="0078254C" w:rsidRPr="00FE6B7C" w:rsidRDefault="0078254C" w:rsidP="00AC0C45">
            <w:pPr>
              <w:rPr>
                <w:bCs/>
              </w:rPr>
            </w:pPr>
            <w:r>
              <w:t>"Mūsmāju Dārzeņi" KS</w:t>
            </w:r>
          </w:p>
        </w:tc>
        <w:tc>
          <w:tcPr>
            <w:tcW w:w="1145" w:type="pct"/>
          </w:tcPr>
          <w:p w:rsidR="0078254C" w:rsidRPr="00FE6B7C" w:rsidRDefault="0078254C" w:rsidP="00AC0C45">
            <w:pPr>
              <w:rPr>
                <w:bCs/>
              </w:rPr>
            </w:pPr>
            <w:r w:rsidRPr="00FE6B7C">
              <w:t>14.11.2018 plkst. 08:52</w:t>
            </w:r>
          </w:p>
        </w:tc>
        <w:tc>
          <w:tcPr>
            <w:tcW w:w="2652" w:type="pct"/>
          </w:tcPr>
          <w:p w:rsidR="0078254C" w:rsidRPr="00FE6B7C" w:rsidRDefault="0078254C" w:rsidP="00AC0C45">
            <w:r>
              <w:t>EIRO 31548.5</w:t>
            </w:r>
          </w:p>
          <w:p w:rsidR="0078254C" w:rsidRPr="00FE6B7C" w:rsidRDefault="0078254C" w:rsidP="00AC0C45">
            <w:pPr>
              <w:rPr>
                <w:bCs/>
              </w:rPr>
            </w:pPr>
            <w:r w:rsidRPr="00FE6B7C">
              <w:rPr>
                <w:i/>
                <w:sz w:val="16"/>
                <w:szCs w:val="16"/>
              </w:rPr>
              <w:t>019_Fin.pied..3.-6.dala (2.pielik.) 2018.edoc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31898.5</w:t>
            </w:r>
          </w:p>
          <w:p w:rsidR="0078254C" w:rsidRPr="00FE6B7C" w:rsidRDefault="0078254C" w:rsidP="00AC0C45">
            <w:pPr>
              <w:rPr>
                <w:bCs/>
              </w:rPr>
            </w:pPr>
            <w:r w:rsidRPr="00FE6B7C">
              <w:rPr>
                <w:i/>
                <w:sz w:val="16"/>
                <w:szCs w:val="16"/>
              </w:rPr>
              <w:t>013_Fin piedāvājums _ sanitex.edoc</w:t>
            </w:r>
          </w:p>
        </w:tc>
      </w:tr>
    </w:tbl>
    <w:p w:rsidR="0078254C" w:rsidRPr="00AF0AE0" w:rsidRDefault="0078254C" w:rsidP="0078254C"/>
    <w:p w:rsidR="0078254C" w:rsidRDefault="0078254C" w:rsidP="0078254C">
      <w:pPr>
        <w:rPr>
          <w:b/>
        </w:rPr>
      </w:pPr>
    </w:p>
    <w:p w:rsidR="0078254C" w:rsidRDefault="0078254C" w:rsidP="0078254C">
      <w:pPr>
        <w:rPr>
          <w:b/>
        </w:rPr>
      </w:pPr>
    </w:p>
    <w:p w:rsidR="0078254C" w:rsidRDefault="0078254C" w:rsidP="0078254C">
      <w:pPr>
        <w:rPr>
          <w:b/>
        </w:rPr>
      </w:pPr>
    </w:p>
    <w:p w:rsidR="0078254C" w:rsidRPr="00AF0AE0" w:rsidRDefault="0078254C" w:rsidP="0078254C">
      <w:pPr>
        <w:rPr>
          <w:bCs/>
          <w:szCs w:val="26"/>
        </w:rPr>
      </w:pPr>
      <w:r w:rsidRPr="007B746E">
        <w:rPr>
          <w:b/>
        </w:rPr>
        <w:t>Daļai Nr. 6 - Svaigie dārzeņi 2019. gadā IV ceturksnī</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55478.5</w:t>
            </w:r>
          </w:p>
          <w:p w:rsidR="0078254C" w:rsidRPr="00FE6B7C" w:rsidRDefault="0078254C" w:rsidP="00AC0C45">
            <w:pPr>
              <w:rPr>
                <w:bCs/>
              </w:rPr>
            </w:pPr>
            <w:r w:rsidRPr="00FE6B7C">
              <w:rPr>
                <w:i/>
                <w:sz w:val="16"/>
                <w:szCs w:val="16"/>
              </w:rPr>
              <w:t>006_Finanšu piedāvājums.edoc</w:t>
            </w:r>
          </w:p>
        </w:tc>
      </w:tr>
      <w:tr w:rsidR="0078254C" w:rsidTr="00AC0C45">
        <w:tc>
          <w:tcPr>
            <w:tcW w:w="1203" w:type="pct"/>
          </w:tcPr>
          <w:p w:rsidR="0078254C" w:rsidRPr="00FE6B7C" w:rsidRDefault="0078254C" w:rsidP="00AC0C45">
            <w:pPr>
              <w:rPr>
                <w:bCs/>
              </w:rPr>
            </w:pPr>
            <w:r>
              <w:t>"Mūsmāju Dārzeņi" KS</w:t>
            </w:r>
          </w:p>
        </w:tc>
        <w:tc>
          <w:tcPr>
            <w:tcW w:w="1145" w:type="pct"/>
          </w:tcPr>
          <w:p w:rsidR="0078254C" w:rsidRPr="00FE6B7C" w:rsidRDefault="0078254C" w:rsidP="00AC0C45">
            <w:pPr>
              <w:rPr>
                <w:bCs/>
              </w:rPr>
            </w:pPr>
            <w:r w:rsidRPr="00FE6B7C">
              <w:t>14.11.2018 plkst. 08:52</w:t>
            </w:r>
          </w:p>
        </w:tc>
        <w:tc>
          <w:tcPr>
            <w:tcW w:w="2652" w:type="pct"/>
          </w:tcPr>
          <w:p w:rsidR="0078254C" w:rsidRPr="00FE6B7C" w:rsidRDefault="0078254C" w:rsidP="00AC0C45">
            <w:r>
              <w:t>EIRO 52345</w:t>
            </w:r>
          </w:p>
          <w:p w:rsidR="0078254C" w:rsidRPr="00FE6B7C" w:rsidRDefault="0078254C" w:rsidP="00AC0C45">
            <w:pPr>
              <w:rPr>
                <w:bCs/>
              </w:rPr>
            </w:pPr>
            <w:r w:rsidRPr="00FE6B7C">
              <w:rPr>
                <w:i/>
                <w:sz w:val="16"/>
                <w:szCs w:val="16"/>
              </w:rPr>
              <w:t>020_Fin.pied..3.-6.dala (2.pielik.) 2018.edoc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62345</w:t>
            </w:r>
          </w:p>
          <w:p w:rsidR="0078254C" w:rsidRPr="00FE6B7C" w:rsidRDefault="0078254C" w:rsidP="00AC0C45">
            <w:pPr>
              <w:rPr>
                <w:bCs/>
              </w:rPr>
            </w:pPr>
            <w:r w:rsidRPr="00FE6B7C">
              <w:rPr>
                <w:i/>
                <w:sz w:val="16"/>
                <w:szCs w:val="16"/>
              </w:rPr>
              <w:t>014_Fin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7 - Konservēti dārzeņi</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"Futurus food" SIA</w:t>
            </w:r>
          </w:p>
        </w:tc>
        <w:tc>
          <w:tcPr>
            <w:tcW w:w="1145" w:type="pct"/>
          </w:tcPr>
          <w:p w:rsidR="0078254C" w:rsidRPr="00FE6B7C" w:rsidRDefault="0078254C" w:rsidP="00AC0C45">
            <w:pPr>
              <w:rPr>
                <w:bCs/>
              </w:rPr>
            </w:pPr>
            <w:r w:rsidRPr="00FE6B7C">
              <w:t>12.11.2018 plkst. 16:48</w:t>
            </w:r>
          </w:p>
        </w:tc>
        <w:tc>
          <w:tcPr>
            <w:tcW w:w="2652" w:type="pct"/>
          </w:tcPr>
          <w:p w:rsidR="0078254C" w:rsidRPr="00FE6B7C" w:rsidRDefault="0078254C" w:rsidP="00AC0C45">
            <w:r>
              <w:t>EIRO 10822</w:t>
            </w:r>
          </w:p>
          <w:p w:rsidR="0078254C" w:rsidRPr="00FE6B7C" w:rsidRDefault="0078254C" w:rsidP="00AC0C45">
            <w:pPr>
              <w:rPr>
                <w:bCs/>
              </w:rPr>
            </w:pPr>
            <w:r w:rsidRPr="00FE6B7C">
              <w:rPr>
                <w:i/>
                <w:sz w:val="16"/>
                <w:szCs w:val="16"/>
              </w:rPr>
              <w:t>021_Finanšu_piedāv_2.pielik.docx</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6378</w:t>
            </w:r>
          </w:p>
          <w:p w:rsidR="0078254C" w:rsidRPr="00FE6B7C" w:rsidRDefault="0078254C" w:rsidP="00AC0C45">
            <w:pPr>
              <w:rPr>
                <w:bCs/>
              </w:rPr>
            </w:pPr>
            <w:r w:rsidRPr="00FE6B7C">
              <w:rPr>
                <w:i/>
                <w:sz w:val="16"/>
                <w:szCs w:val="16"/>
              </w:rPr>
              <w:t>007_Finanšu piedāvājums.edoc</w:t>
            </w:r>
          </w:p>
        </w:tc>
      </w:tr>
      <w:tr w:rsidR="0078254C" w:rsidTr="00AC0C45">
        <w:tc>
          <w:tcPr>
            <w:tcW w:w="1203" w:type="pct"/>
          </w:tcPr>
          <w:p w:rsidR="0078254C" w:rsidRPr="00FE6B7C" w:rsidRDefault="0078254C" w:rsidP="00AC0C45">
            <w:pPr>
              <w:rPr>
                <w:bCs/>
              </w:rPr>
            </w:pPr>
            <w:r>
              <w:t>"Regat" SIA</w:t>
            </w:r>
          </w:p>
        </w:tc>
        <w:tc>
          <w:tcPr>
            <w:tcW w:w="1145" w:type="pct"/>
          </w:tcPr>
          <w:p w:rsidR="0078254C" w:rsidRPr="00FE6B7C" w:rsidRDefault="0078254C" w:rsidP="00AC0C45">
            <w:pPr>
              <w:rPr>
                <w:bCs/>
              </w:rPr>
            </w:pPr>
            <w:r w:rsidRPr="00FE6B7C">
              <w:t>12.11.2018 plkst. 08:46</w:t>
            </w:r>
          </w:p>
        </w:tc>
        <w:tc>
          <w:tcPr>
            <w:tcW w:w="2652" w:type="pct"/>
          </w:tcPr>
          <w:p w:rsidR="0078254C" w:rsidRPr="00FE6B7C" w:rsidRDefault="0078254C" w:rsidP="00AC0C45">
            <w:r>
              <w:t>EIRO 9238</w:t>
            </w:r>
          </w:p>
          <w:p w:rsidR="0078254C" w:rsidRPr="00FE6B7C" w:rsidRDefault="0078254C" w:rsidP="00AC0C45">
            <w:pPr>
              <w:rPr>
                <w:bCs/>
              </w:rPr>
            </w:pPr>
            <w:r w:rsidRPr="00FE6B7C">
              <w:rPr>
                <w:i/>
                <w:sz w:val="16"/>
                <w:szCs w:val="16"/>
              </w:rPr>
              <w:t>022_Finanšu_piedāv_2.pielik.edoc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8928</w:t>
            </w:r>
          </w:p>
          <w:p w:rsidR="0078254C" w:rsidRPr="00FE6B7C" w:rsidRDefault="0078254C" w:rsidP="00AC0C45">
            <w:pPr>
              <w:rPr>
                <w:bCs/>
              </w:rPr>
            </w:pPr>
            <w:r w:rsidRPr="00FE6B7C">
              <w:rPr>
                <w:i/>
                <w:sz w:val="16"/>
                <w:szCs w:val="16"/>
              </w:rPr>
              <w:t>015_Fin piedāvājums _ sanitex.edoc</w:t>
            </w:r>
          </w:p>
        </w:tc>
      </w:tr>
    </w:tbl>
    <w:p w:rsidR="0078254C" w:rsidRPr="00AF0AE0" w:rsidRDefault="0078254C" w:rsidP="0078254C"/>
    <w:p w:rsidR="0078254C" w:rsidRPr="00AF0AE0" w:rsidRDefault="0078254C" w:rsidP="0078254C">
      <w:pPr>
        <w:rPr>
          <w:bCs/>
          <w:szCs w:val="26"/>
        </w:rPr>
      </w:pPr>
      <w:r w:rsidRPr="007B746E">
        <w:rPr>
          <w:b/>
        </w:rPr>
        <w:t>Daļai Nr. 8 - Augļi un saistītie produkti</w:t>
      </w:r>
    </w:p>
    <w:tbl>
      <w:tblPr>
        <w:tblStyle w:val="TableGrid"/>
        <w:tblW w:w="5000" w:type="pct"/>
        <w:tblLayout w:type="fixed"/>
        <w:tblLook w:val="04A0" w:firstRow="1" w:lastRow="0" w:firstColumn="1" w:lastColumn="0" w:noHBand="0" w:noVBand="1"/>
      </w:tblPr>
      <w:tblGrid>
        <w:gridCol w:w="2113"/>
        <w:gridCol w:w="2010"/>
        <w:gridCol w:w="4656"/>
      </w:tblGrid>
      <w:tr w:rsidR="0078254C" w:rsidTr="00AC0C45">
        <w:tc>
          <w:tcPr>
            <w:tcW w:w="1203" w:type="pct"/>
            <w:shd w:val="pct10" w:color="auto" w:fill="auto"/>
          </w:tcPr>
          <w:p w:rsidR="0078254C" w:rsidRPr="00FE6B7C" w:rsidRDefault="0078254C" w:rsidP="00AC0C45">
            <w:pPr>
              <w:rPr>
                <w:b/>
                <w:bCs/>
              </w:rPr>
            </w:pPr>
            <w:r w:rsidRPr="00FE6B7C">
              <w:rPr>
                <w:b/>
                <w:bCs/>
              </w:rPr>
              <w:t>Pretendents</w:t>
            </w:r>
          </w:p>
        </w:tc>
        <w:tc>
          <w:tcPr>
            <w:tcW w:w="1145" w:type="pct"/>
            <w:shd w:val="pct10" w:color="auto" w:fill="auto"/>
          </w:tcPr>
          <w:p w:rsidR="0078254C" w:rsidRPr="00FE6B7C" w:rsidRDefault="0078254C" w:rsidP="00AC0C45">
            <w:pPr>
              <w:rPr>
                <w:b/>
                <w:bCs/>
              </w:rPr>
            </w:pPr>
            <w:r w:rsidRPr="00FE6B7C">
              <w:rPr>
                <w:b/>
                <w:bCs/>
              </w:rPr>
              <w:t>Iesniegšanas datums un laiks</w:t>
            </w:r>
          </w:p>
        </w:tc>
        <w:tc>
          <w:tcPr>
            <w:tcW w:w="2652" w:type="pct"/>
            <w:shd w:val="pct10" w:color="auto" w:fill="auto"/>
          </w:tcPr>
          <w:p w:rsidR="0078254C" w:rsidRPr="00E26FBC" w:rsidRDefault="0078254C" w:rsidP="00AC0C45">
            <w:pPr>
              <w:rPr>
                <w:b/>
                <w:bCs/>
              </w:rPr>
            </w:pPr>
            <w:r w:rsidRPr="00E26FBC">
              <w:rPr>
                <w:b/>
              </w:rPr>
              <w:t>Finanšu piedāvājums</w:t>
            </w:r>
          </w:p>
        </w:tc>
      </w:tr>
      <w:tr w:rsidR="0078254C" w:rsidTr="00AC0C45">
        <w:tc>
          <w:tcPr>
            <w:tcW w:w="1203" w:type="pct"/>
          </w:tcPr>
          <w:p w:rsidR="0078254C" w:rsidRPr="00FE6B7C" w:rsidRDefault="0078254C" w:rsidP="00AC0C45">
            <w:pPr>
              <w:rPr>
                <w:bCs/>
              </w:rPr>
            </w:pPr>
            <w:r>
              <w:t>"Kabuleti Fruit" SIA</w:t>
            </w:r>
          </w:p>
        </w:tc>
        <w:tc>
          <w:tcPr>
            <w:tcW w:w="1145" w:type="pct"/>
          </w:tcPr>
          <w:p w:rsidR="0078254C" w:rsidRPr="00FE6B7C" w:rsidRDefault="0078254C" w:rsidP="00AC0C45">
            <w:pPr>
              <w:rPr>
                <w:bCs/>
              </w:rPr>
            </w:pPr>
            <w:r w:rsidRPr="00FE6B7C">
              <w:t>14.11.2018 plkst. 09:28</w:t>
            </w:r>
          </w:p>
        </w:tc>
        <w:tc>
          <w:tcPr>
            <w:tcW w:w="2652" w:type="pct"/>
          </w:tcPr>
          <w:p w:rsidR="0078254C" w:rsidRPr="00FE6B7C" w:rsidRDefault="0078254C" w:rsidP="00AC0C45">
            <w:r>
              <w:t>EIRO 6922.2</w:t>
            </w:r>
          </w:p>
          <w:p w:rsidR="0078254C" w:rsidRPr="00FE6B7C" w:rsidRDefault="0078254C" w:rsidP="00AC0C45">
            <w:pPr>
              <w:rPr>
                <w:bCs/>
              </w:rPr>
            </w:pPr>
            <w:r w:rsidRPr="00FE6B7C">
              <w:rPr>
                <w:i/>
                <w:sz w:val="16"/>
                <w:szCs w:val="16"/>
              </w:rPr>
              <w:t>008_Finanšu piedāvājums.edoc</w:t>
            </w:r>
          </w:p>
        </w:tc>
      </w:tr>
      <w:tr w:rsidR="0078254C" w:rsidTr="00AC0C45">
        <w:tc>
          <w:tcPr>
            <w:tcW w:w="1203" w:type="pct"/>
          </w:tcPr>
          <w:p w:rsidR="0078254C" w:rsidRPr="00FE6B7C" w:rsidRDefault="0078254C" w:rsidP="00AC0C45">
            <w:pPr>
              <w:rPr>
                <w:bCs/>
              </w:rPr>
            </w:pPr>
            <w:r>
              <w:t>"Sanitex" SIA</w:t>
            </w:r>
          </w:p>
        </w:tc>
        <w:tc>
          <w:tcPr>
            <w:tcW w:w="1145" w:type="pct"/>
          </w:tcPr>
          <w:p w:rsidR="0078254C" w:rsidRPr="00FE6B7C" w:rsidRDefault="0078254C" w:rsidP="00AC0C45">
            <w:pPr>
              <w:rPr>
                <w:bCs/>
              </w:rPr>
            </w:pPr>
            <w:r w:rsidRPr="00FE6B7C">
              <w:t>13.11.2018 plkst. 13:50</w:t>
            </w:r>
          </w:p>
        </w:tc>
        <w:tc>
          <w:tcPr>
            <w:tcW w:w="2652" w:type="pct"/>
          </w:tcPr>
          <w:p w:rsidR="0078254C" w:rsidRPr="00FE6B7C" w:rsidRDefault="0078254C" w:rsidP="00AC0C45">
            <w:r>
              <w:t>EIRO 7738.5</w:t>
            </w:r>
          </w:p>
          <w:p w:rsidR="0078254C" w:rsidRPr="00FE6B7C" w:rsidRDefault="0078254C" w:rsidP="00AC0C45">
            <w:pPr>
              <w:rPr>
                <w:bCs/>
              </w:rPr>
            </w:pPr>
            <w:r w:rsidRPr="00FE6B7C">
              <w:rPr>
                <w:i/>
                <w:sz w:val="16"/>
                <w:szCs w:val="16"/>
              </w:rPr>
              <w:t>016_Fin piedāvājums _ sanitex.edoc</w:t>
            </w:r>
          </w:p>
        </w:tc>
      </w:tr>
    </w:tbl>
    <w:p w:rsidR="008C66D2" w:rsidRPr="00732F5F" w:rsidRDefault="008C66D2" w:rsidP="0008023F">
      <w:pPr>
        <w:pStyle w:val="BodyTextIndent2"/>
        <w:ind w:right="-283" w:firstLine="0"/>
        <w:rPr>
          <w:b/>
          <w:sz w:val="24"/>
          <w:lang w:val="en-US"/>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732F5F">
        <w:rPr>
          <w:sz w:val="24"/>
        </w:rPr>
        <w:t>009, 314.kabinetā, 2018. gada 14</w:t>
      </w:r>
      <w:r w:rsidR="008C66D2">
        <w:rPr>
          <w:sz w:val="24"/>
        </w:rPr>
        <w:t>. novem</w:t>
      </w:r>
      <w:r w:rsidR="00CD0EE8">
        <w:rPr>
          <w:sz w:val="24"/>
        </w:rPr>
        <w:t>brī</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732F5F">
        <w:rPr>
          <w:b/>
          <w:lang w:val="lv-LV"/>
        </w:rPr>
        <w:t>101</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176C4A" w:rsidRDefault="00176C4A" w:rsidP="009403E1">
      <w:pPr>
        <w:ind w:right="-283"/>
        <w:jc w:val="both"/>
        <w:rPr>
          <w:b/>
          <w:lang w:val="lv-LV"/>
        </w:rPr>
      </w:pP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8"/>
        <w:gridCol w:w="7565"/>
      </w:tblGrid>
      <w:tr w:rsidR="00732F5F" w:rsidRPr="00732F5F" w:rsidTr="00732F5F">
        <w:trPr>
          <w:trHeight w:val="486"/>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Nolikuma apakšpunkta Nr.</w:t>
            </w:r>
          </w:p>
        </w:tc>
        <w:tc>
          <w:tcPr>
            <w:tcW w:w="4239"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 xml:space="preserve">Nolikuma prasības </w:t>
            </w:r>
          </w:p>
        </w:tc>
      </w:tr>
      <w:tr w:rsidR="00732F5F" w:rsidRPr="0093487E" w:rsidTr="00732F5F">
        <w:trPr>
          <w:trHeight w:val="710"/>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1.6.1.</w:t>
            </w:r>
          </w:p>
        </w:tc>
        <w:tc>
          <w:tcPr>
            <w:tcW w:w="4239" w:type="pct"/>
            <w:vAlign w:val="center"/>
          </w:tcPr>
          <w:p w:rsidR="00732F5F" w:rsidRPr="00732F5F" w:rsidRDefault="00732F5F" w:rsidP="00732F5F">
            <w:pPr>
              <w:jc w:val="both"/>
              <w:rPr>
                <w:sz w:val="22"/>
                <w:szCs w:val="22"/>
                <w:lang w:val="lv-LV" w:eastAsia="lv-LV"/>
              </w:rPr>
            </w:pPr>
            <w:r w:rsidRPr="00732F5F">
              <w:rPr>
                <w:lang w:val="lv-LV"/>
              </w:rPr>
              <w:t>Iesniedzot konkursa piedāvājumu, pretendentam saskaņā ar Likuma 50. panta prasībām ir jāiesniedz arī piedāvājuma nodrošinājums bankas garantijas vai apdrošināšanas veidā par Nolikuma 1.6.2. apakšpunktā noteikto summu.</w:t>
            </w:r>
          </w:p>
        </w:tc>
      </w:tr>
      <w:tr w:rsidR="00732F5F" w:rsidRPr="00732F5F" w:rsidTr="00732F5F">
        <w:trPr>
          <w:trHeight w:val="710"/>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4.1.1.</w:t>
            </w:r>
          </w:p>
        </w:tc>
        <w:tc>
          <w:tcPr>
            <w:tcW w:w="4239" w:type="pct"/>
            <w:vAlign w:val="center"/>
          </w:tcPr>
          <w:p w:rsidR="00732F5F" w:rsidRPr="00732F5F" w:rsidRDefault="00732F5F" w:rsidP="00732F5F">
            <w:pPr>
              <w:jc w:val="both"/>
              <w:rPr>
                <w:rFonts w:eastAsia="Calibri"/>
                <w:sz w:val="22"/>
                <w:szCs w:val="22"/>
                <w:lang w:val="lv-LV"/>
              </w:rPr>
            </w:pPr>
            <w:r w:rsidRPr="00732F5F">
              <w:rPr>
                <w:lang w:val="lv-LV"/>
              </w:rPr>
              <w:t>apliecinājums, ka pretendentam pēdējo 3 (trīs) gadu laikā ir pieredze vismaz 2 (divu) iepirkuma priekšmetam (daļai) atbilstošu preču piegādes līgumu izpildē, noformējot to tabulas veidā un norādot preču daudzumu, laiku un saņēmējus. Par iepirkuma priekšmetam (daļai) atbilstošu līgumu tiks uzskatīts tāds līgums, kura ietvaros tiek piegādāts Preču daudzums (gada laikā) ne mazāks par pretendenta piedāvājumā norādīto kopējo Preču daudzumu. Atbilstību šī punkta prasībām var pierādīt ar vairākiem līgumiem</w:t>
            </w:r>
            <w:r w:rsidRPr="00732F5F">
              <w:rPr>
                <w:bCs/>
                <w:lang w:val="lv-LV"/>
              </w:rPr>
              <w:t>.</w:t>
            </w:r>
          </w:p>
        </w:tc>
      </w:tr>
      <w:tr w:rsidR="00732F5F" w:rsidRPr="0093487E" w:rsidTr="00732F5F">
        <w:trPr>
          <w:trHeight w:val="420"/>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4.1.2.</w:t>
            </w:r>
          </w:p>
        </w:tc>
        <w:tc>
          <w:tcPr>
            <w:tcW w:w="4239" w:type="pct"/>
            <w:vAlign w:val="center"/>
          </w:tcPr>
          <w:p w:rsidR="00732F5F" w:rsidRPr="00732F5F" w:rsidRDefault="00732F5F" w:rsidP="00732F5F">
            <w:pPr>
              <w:jc w:val="both"/>
              <w:rPr>
                <w:rFonts w:eastAsia="Calibri"/>
                <w:bCs/>
                <w:noProof/>
                <w:sz w:val="22"/>
                <w:szCs w:val="22"/>
                <w:lang w:val="lv-LV"/>
              </w:rPr>
            </w:pPr>
            <w:r w:rsidRPr="00732F5F">
              <w:rPr>
                <w:b/>
                <w:bCs/>
                <w:lang w:val="lv-LV"/>
              </w:rPr>
              <w:t xml:space="preserve">atsauksmes </w:t>
            </w:r>
            <w:r w:rsidRPr="00732F5F">
              <w:rPr>
                <w:lang w:val="lv-LV"/>
              </w:rPr>
              <w:t>(vai citi pierādījumi par to, ka preču piegāde ir veikta kvalitatīvi un pabeigta noteiktajā termiņā) no nolikuma 4.1.1. apakšpunktā minēto preču saņēmējiem. Atsauksmēs jābūt norādei, vai līgums tika izpildīts noteiktajā termiņā un kvalitatīvi</w:t>
            </w:r>
            <w:r w:rsidRPr="00732F5F">
              <w:rPr>
                <w:bCs/>
                <w:lang w:val="lv-LV"/>
              </w:rPr>
              <w:t>.</w:t>
            </w:r>
          </w:p>
        </w:tc>
      </w:tr>
      <w:tr w:rsidR="00732F5F" w:rsidRPr="0093487E" w:rsidTr="00732F5F">
        <w:trPr>
          <w:trHeight w:val="59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4.1.3.</w:t>
            </w:r>
          </w:p>
        </w:tc>
        <w:tc>
          <w:tcPr>
            <w:tcW w:w="4239" w:type="pct"/>
            <w:vAlign w:val="center"/>
          </w:tcPr>
          <w:p w:rsidR="00732F5F" w:rsidRPr="00732F5F" w:rsidRDefault="00732F5F" w:rsidP="00732F5F">
            <w:pPr>
              <w:jc w:val="both"/>
              <w:rPr>
                <w:rFonts w:eastAsia="Calibri"/>
                <w:bCs/>
                <w:noProof/>
                <w:sz w:val="22"/>
                <w:szCs w:val="22"/>
                <w:lang w:val="lv-LV"/>
              </w:rPr>
            </w:pPr>
            <w:r w:rsidRPr="00732F5F">
              <w:rPr>
                <w:lang w:val="lv-LV"/>
              </w:rPr>
              <w:t xml:space="preserve">attiecīgās Preces </w:t>
            </w:r>
            <w:r w:rsidRPr="00732F5F">
              <w:rPr>
                <w:b/>
                <w:lang w:val="lv-LV"/>
              </w:rPr>
              <w:t>sertifikāts</w:t>
            </w:r>
            <w:r w:rsidRPr="00732F5F">
              <w:rPr>
                <w:lang w:val="lv-LV"/>
              </w:rPr>
              <w:t xml:space="preserve"> vai cits analoģisks </w:t>
            </w:r>
            <w:r w:rsidRPr="00732F5F">
              <w:rPr>
                <w:b/>
                <w:lang w:val="lv-LV"/>
              </w:rPr>
              <w:t>dokuments</w:t>
            </w:r>
            <w:r w:rsidRPr="00732F5F">
              <w:rPr>
                <w:lang w:val="lv-LV"/>
              </w:rPr>
              <w:t xml:space="preserve">, kurā jānorāda Preces ražotājs vai audzētājs, un Preces izcelsmes valsts, un </w:t>
            </w:r>
            <w:r w:rsidRPr="00732F5F">
              <w:rPr>
                <w:b/>
                <w:lang w:val="lv-LV"/>
              </w:rPr>
              <w:t>kas</w:t>
            </w:r>
            <w:r w:rsidRPr="00732F5F">
              <w:rPr>
                <w:lang w:val="lv-LV"/>
              </w:rPr>
              <w:t xml:space="preserve"> </w:t>
            </w:r>
            <w:r w:rsidRPr="00732F5F">
              <w:rPr>
                <w:b/>
                <w:lang w:val="lv-LV"/>
              </w:rPr>
              <w:t>apliecina</w:t>
            </w:r>
            <w:r w:rsidRPr="00732F5F">
              <w:rPr>
                <w:lang w:val="lv-LV"/>
              </w:rPr>
              <w:t xml:space="preserve"> </w:t>
            </w:r>
            <w:r w:rsidRPr="00732F5F">
              <w:rPr>
                <w:bCs/>
                <w:lang w:val="lv-LV"/>
              </w:rPr>
              <w:t>Nolikumā un Nolikuma pielikumā norādītas Preces</w:t>
            </w:r>
            <w:r w:rsidRPr="00732F5F">
              <w:rPr>
                <w:lang w:val="lv-LV"/>
              </w:rPr>
              <w:t xml:space="preserve"> atbilstību Nolikuma prasībām</w:t>
            </w:r>
            <w:r w:rsidRPr="00732F5F">
              <w:rPr>
                <w:rFonts w:eastAsia="Calibri"/>
                <w:lang w:val="lv-LV"/>
              </w:rPr>
              <w:t>.</w:t>
            </w:r>
          </w:p>
        </w:tc>
      </w:tr>
      <w:tr w:rsidR="00732F5F" w:rsidRPr="0093487E" w:rsidTr="00732F5F">
        <w:trPr>
          <w:trHeight w:val="59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4.1.4.</w:t>
            </w:r>
          </w:p>
        </w:tc>
        <w:tc>
          <w:tcPr>
            <w:tcW w:w="4239" w:type="pct"/>
            <w:vAlign w:val="center"/>
          </w:tcPr>
          <w:p w:rsidR="00732F5F" w:rsidRPr="00732F5F" w:rsidRDefault="00732F5F" w:rsidP="00732F5F">
            <w:pPr>
              <w:jc w:val="both"/>
              <w:rPr>
                <w:lang w:val="lv-LV" w:eastAsia="lv-LV"/>
              </w:rPr>
            </w:pPr>
            <w:r w:rsidRPr="00732F5F">
              <w:rPr>
                <w:lang w:val="lv-LV" w:eastAsia="lv-LV"/>
              </w:rPr>
              <w:t>attiecībā uz tām Precēm, kurus piegādei tiks izmantots autotransports ar oglekļa dioksīda emisijas un piesārņotāju – slāpekļa oksīdu, metānu nesaturošo ogļūdeņražu un cieto daļiņu daudzumu kas nepārsniedz EURO 5 standartus,</w:t>
            </w:r>
            <w:r w:rsidRPr="00732F5F">
              <w:rPr>
                <w:b/>
                <w:lang w:val="lv-LV" w:eastAsia="lv-LV"/>
              </w:rPr>
              <w:t xml:space="preserve"> </w:t>
            </w:r>
            <w:r w:rsidRPr="00732F5F">
              <w:rPr>
                <w:lang w:val="lv-LV" w:eastAsia="lv-LV"/>
              </w:rPr>
              <w:t>apliecinājums un autotransporta reģistrācijas dokuments vai citus pierādījumus tam, ka attiecīgo Preču piegādē iesaistītajam transportam oglekļa dioksīda emisijas un piesārņotāju – slāpekļa oksīdu, metānu nesaturošo ogļūdeņražu un cieto daļiņu daudzums nepārsniedz EURO 5 standartus.</w:t>
            </w:r>
          </w:p>
          <w:p w:rsidR="00732F5F" w:rsidRPr="00732F5F" w:rsidRDefault="00732F5F" w:rsidP="00732F5F">
            <w:pPr>
              <w:jc w:val="both"/>
              <w:rPr>
                <w:sz w:val="22"/>
                <w:szCs w:val="22"/>
                <w:lang w:val="lv-LV" w:eastAsia="lv-LV"/>
              </w:rPr>
            </w:pPr>
            <w:r w:rsidRPr="00732F5F">
              <w:rPr>
                <w:lang w:val="lv-LV" w:eastAsia="lv-LV"/>
              </w:rPr>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r w:rsidRPr="00732F5F">
              <w:rPr>
                <w:lang w:val="lv-LV"/>
              </w:rPr>
              <w:t>.</w:t>
            </w:r>
          </w:p>
        </w:tc>
      </w:tr>
      <w:tr w:rsidR="00732F5F" w:rsidRPr="0093487E" w:rsidTr="00732F5F">
        <w:trPr>
          <w:trHeight w:val="59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4.1.5.</w:t>
            </w:r>
          </w:p>
        </w:tc>
        <w:tc>
          <w:tcPr>
            <w:tcW w:w="4239" w:type="pct"/>
            <w:vAlign w:val="center"/>
          </w:tcPr>
          <w:p w:rsidR="00732F5F" w:rsidRPr="00732F5F" w:rsidRDefault="00732F5F" w:rsidP="00732F5F">
            <w:pPr>
              <w:jc w:val="both"/>
              <w:rPr>
                <w:sz w:val="22"/>
                <w:szCs w:val="22"/>
                <w:lang w:val="lv-LV" w:eastAsia="lv-LV"/>
              </w:rPr>
            </w:pPr>
            <w:r w:rsidRPr="00732F5F">
              <w:rPr>
                <w:b/>
                <w:lang w:val="lv-LV"/>
              </w:rPr>
              <w:t>aprēķins, apraksts un apliecinājums</w:t>
            </w:r>
            <w:r w:rsidRPr="00732F5F">
              <w:rPr>
                <w:lang w:val="lv-LV"/>
              </w:rPr>
              <w:t xml:space="preserve">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licenzētajā uzņēmumā. Par iepakojumu, kuru pretendents apņemas savākt atkārtotai izmantošanai, jāiesniedz attiecīgs apliecinājums, kāda veida iepakojums tiks izmantots.</w:t>
            </w:r>
          </w:p>
        </w:tc>
      </w:tr>
      <w:tr w:rsidR="00732F5F" w:rsidRPr="0093487E" w:rsidTr="00732F5F">
        <w:trPr>
          <w:trHeight w:val="28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4.1.6.</w:t>
            </w:r>
          </w:p>
        </w:tc>
        <w:tc>
          <w:tcPr>
            <w:tcW w:w="4239" w:type="pct"/>
            <w:vAlign w:val="center"/>
          </w:tcPr>
          <w:p w:rsidR="00732F5F" w:rsidRPr="00732F5F" w:rsidRDefault="00732F5F" w:rsidP="00732F5F">
            <w:pPr>
              <w:ind w:hanging="18"/>
              <w:jc w:val="both"/>
              <w:rPr>
                <w:sz w:val="22"/>
                <w:szCs w:val="22"/>
                <w:lang w:val="lv-LV" w:eastAsia="lv-LV"/>
              </w:rPr>
            </w:pPr>
            <w:r w:rsidRPr="00732F5F">
              <w:rPr>
                <w:lang w:val="lv-LV"/>
              </w:rPr>
              <w:t xml:space="preserve">Attiecībā uz tām Precēm, kas atbilst bioloģiskās lauksaimniecības, nacionālās pārtikas kvalitātes shēmas vai lauksaimniecības produktu integrētās audzēšanas prasībām, Preces ražotāja (audzētāja) </w:t>
            </w:r>
            <w:r w:rsidRPr="00732F5F">
              <w:rPr>
                <w:b/>
                <w:lang w:val="lv-LV"/>
              </w:rPr>
              <w:t>apliecinājums</w:t>
            </w:r>
            <w:r w:rsidRPr="00732F5F">
              <w:rPr>
                <w:lang w:val="lv-LV"/>
              </w:rPr>
              <w:t xml:space="preserve"> par sadarbību ar attiecīgo pretendentu. Apliecinājumā ir jābūt norādei par sadarbību ar pretendentu konkrēti Iepirkuma līguma izpildē.</w:t>
            </w:r>
          </w:p>
        </w:tc>
      </w:tr>
      <w:tr w:rsidR="00732F5F" w:rsidRPr="00732F5F" w:rsidTr="00732F5F">
        <w:trPr>
          <w:trHeight w:val="59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4.1.7.</w:t>
            </w:r>
          </w:p>
        </w:tc>
        <w:tc>
          <w:tcPr>
            <w:tcW w:w="4239" w:type="pct"/>
            <w:vAlign w:val="center"/>
          </w:tcPr>
          <w:p w:rsidR="00732F5F" w:rsidRPr="00732F5F" w:rsidRDefault="00732F5F" w:rsidP="00732F5F">
            <w:pPr>
              <w:jc w:val="both"/>
              <w:rPr>
                <w:lang w:val="lv-LV"/>
              </w:rPr>
            </w:pPr>
            <w:r w:rsidRPr="00732F5F">
              <w:rPr>
                <w:b/>
                <w:shd w:val="clear" w:color="auto" w:fill="FFFFFF"/>
                <w:lang w:val="lv-LV"/>
              </w:rPr>
              <w:t>apliecinājums</w:t>
            </w:r>
            <w:r w:rsidRPr="00732F5F">
              <w:rPr>
                <w:shd w:val="clear" w:color="auto" w:fill="FFFFFF"/>
                <w:lang w:val="lv-LV"/>
              </w:rPr>
              <w:t>, ka piedāvātās Preces nesatur ģenētiski modificētos organismus, nesastāv no tiem un nav ražoti no tiem</w:t>
            </w:r>
            <w:r w:rsidRPr="00732F5F">
              <w:rPr>
                <w:lang w:val="lv-LV"/>
              </w:rPr>
              <w:t>.</w:t>
            </w:r>
          </w:p>
        </w:tc>
      </w:tr>
      <w:tr w:rsidR="00732F5F" w:rsidRPr="0093487E" w:rsidTr="00732F5F">
        <w:trPr>
          <w:trHeight w:val="289"/>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4.1.8.</w:t>
            </w:r>
          </w:p>
        </w:tc>
        <w:tc>
          <w:tcPr>
            <w:tcW w:w="4239" w:type="pct"/>
            <w:vAlign w:val="center"/>
          </w:tcPr>
          <w:p w:rsidR="00732F5F" w:rsidRPr="00732F5F" w:rsidRDefault="00732F5F" w:rsidP="00732F5F">
            <w:pPr>
              <w:jc w:val="both"/>
              <w:rPr>
                <w:sz w:val="22"/>
                <w:szCs w:val="22"/>
                <w:lang w:val="lv-LV" w:eastAsia="lv-LV"/>
              </w:rPr>
            </w:pPr>
            <w:r w:rsidRPr="00732F5F">
              <w:rPr>
                <w:b/>
                <w:lang w:val="lv-LV"/>
              </w:rPr>
              <w:t>aprēķins un apliecinājums</w:t>
            </w:r>
            <w:r w:rsidRPr="00732F5F">
              <w:rPr>
                <w:lang w:val="lv-LV"/>
              </w:rPr>
              <w:t xml:space="preserve"> par precīzo Preču daudzumu no kopējā paredzētā dārzeņu un augļu daudzuma, kas atbilst bioloģiskās lauksaimniecības, nacionālās pārtikas kvalitātes shēmas vai lauksaimniecības produktu integrētās audzēšanas prasībām. Un </w:t>
            </w:r>
            <w:r w:rsidRPr="00732F5F">
              <w:rPr>
                <w:b/>
                <w:lang w:val="lv-LV"/>
              </w:rPr>
              <w:t>apliecinājums</w:t>
            </w:r>
            <w:r w:rsidRPr="00732F5F">
              <w:rPr>
                <w:lang w:val="lv-LV"/>
              </w:rPr>
              <w:t xml:space="preserve"> kādi konkrēti atbilstoši bioloģiskās lauksaimniecības, nacionālās pārtikas kvalitātes shēmas vai lauksaimniecības produktu integrētās audzēšanas prasībām dārzeņi un/vai augļi tiks piegādāti visā līguma darbības laikā.</w:t>
            </w:r>
          </w:p>
        </w:tc>
      </w:tr>
      <w:tr w:rsidR="00732F5F" w:rsidRPr="00732F5F" w:rsidTr="00732F5F">
        <w:trPr>
          <w:trHeight w:val="387"/>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4.1.9.</w:t>
            </w:r>
          </w:p>
        </w:tc>
        <w:tc>
          <w:tcPr>
            <w:tcW w:w="4239" w:type="pct"/>
            <w:vAlign w:val="center"/>
          </w:tcPr>
          <w:p w:rsidR="00732F5F" w:rsidRPr="00732F5F" w:rsidRDefault="00732F5F" w:rsidP="00732F5F">
            <w:pPr>
              <w:jc w:val="both"/>
              <w:rPr>
                <w:sz w:val="22"/>
                <w:szCs w:val="22"/>
                <w:lang w:val="lv-LV" w:eastAsia="lv-LV"/>
              </w:rPr>
            </w:pPr>
            <w:r w:rsidRPr="00732F5F">
              <w:rPr>
                <w:b/>
                <w:lang w:val="lv-LV"/>
              </w:rPr>
              <w:t xml:space="preserve">apliecinājums, </w:t>
            </w:r>
            <w:r w:rsidRPr="00732F5F">
              <w:rPr>
                <w:lang w:val="lv-LV"/>
              </w:rPr>
              <w:t>kas</w:t>
            </w:r>
            <w:r w:rsidRPr="00732F5F">
              <w:rPr>
                <w:b/>
                <w:lang w:val="lv-LV"/>
              </w:rPr>
              <w:t xml:space="preserve"> </w:t>
            </w:r>
            <w:r w:rsidRPr="00732F5F">
              <w:rPr>
                <w:lang w:val="lv-LV"/>
              </w:rPr>
              <w:t>atbilst Nolikuma 3. pielikumā norādītajam.</w:t>
            </w:r>
          </w:p>
        </w:tc>
      </w:tr>
      <w:tr w:rsidR="00732F5F" w:rsidRPr="00732F5F" w:rsidTr="00732F5F">
        <w:trPr>
          <w:trHeight w:val="387"/>
        </w:trPr>
        <w:tc>
          <w:tcPr>
            <w:tcW w:w="761" w:type="pct"/>
            <w:vAlign w:val="center"/>
          </w:tcPr>
          <w:p w:rsidR="00732F5F" w:rsidRPr="00732F5F" w:rsidRDefault="00732F5F" w:rsidP="00732F5F">
            <w:pPr>
              <w:jc w:val="center"/>
              <w:rPr>
                <w:rFonts w:eastAsia="Calibri"/>
                <w:sz w:val="22"/>
                <w:szCs w:val="22"/>
              </w:rPr>
            </w:pPr>
            <w:r w:rsidRPr="00732F5F">
              <w:rPr>
                <w:rFonts w:eastAsia="Calibri"/>
                <w:sz w:val="22"/>
                <w:szCs w:val="22"/>
              </w:rPr>
              <w:t>4.1.10.</w:t>
            </w:r>
          </w:p>
        </w:tc>
        <w:tc>
          <w:tcPr>
            <w:tcW w:w="4239" w:type="pct"/>
            <w:vAlign w:val="center"/>
          </w:tcPr>
          <w:p w:rsidR="00732F5F" w:rsidRPr="00732F5F" w:rsidRDefault="00732F5F" w:rsidP="00732F5F">
            <w:pPr>
              <w:jc w:val="both"/>
              <w:rPr>
                <w:b/>
                <w:lang w:val="lv-LV"/>
              </w:rPr>
            </w:pPr>
            <w:r w:rsidRPr="00732F5F">
              <w:rPr>
                <w:b/>
                <w:lang w:val="lv-LV"/>
              </w:rPr>
              <w:t xml:space="preserve">apliecinājums, </w:t>
            </w:r>
            <w:r w:rsidRPr="00732F5F">
              <w:rPr>
                <w:lang w:val="lv-LV"/>
              </w:rPr>
              <w:t>kas</w:t>
            </w:r>
            <w:r w:rsidRPr="00732F5F">
              <w:rPr>
                <w:b/>
                <w:lang w:val="lv-LV"/>
              </w:rPr>
              <w:t xml:space="preserve"> </w:t>
            </w:r>
            <w:r w:rsidRPr="00732F5F">
              <w:rPr>
                <w:lang w:val="lv-LV"/>
              </w:rPr>
              <w:t>atbilst Nolikuma 4. pielikumā norādītajam.</w:t>
            </w:r>
          </w:p>
        </w:tc>
      </w:tr>
      <w:tr w:rsidR="00732F5F" w:rsidRPr="00732F5F" w:rsidTr="00732F5F">
        <w:trPr>
          <w:trHeight w:val="387"/>
        </w:trPr>
        <w:tc>
          <w:tcPr>
            <w:tcW w:w="761" w:type="pct"/>
            <w:vAlign w:val="center"/>
          </w:tcPr>
          <w:p w:rsidR="00732F5F" w:rsidRPr="00732F5F" w:rsidRDefault="00732F5F" w:rsidP="00732F5F">
            <w:pPr>
              <w:jc w:val="center"/>
              <w:rPr>
                <w:rFonts w:eastAsia="Calibri"/>
                <w:sz w:val="22"/>
                <w:szCs w:val="22"/>
                <w:lang w:val="lv-LV"/>
              </w:rPr>
            </w:pPr>
            <w:r w:rsidRPr="00732F5F">
              <w:rPr>
                <w:rFonts w:eastAsia="Calibri"/>
                <w:sz w:val="22"/>
                <w:szCs w:val="22"/>
                <w:lang w:val="lv-LV"/>
              </w:rPr>
              <w:t>4.1.11.</w:t>
            </w:r>
          </w:p>
        </w:tc>
        <w:tc>
          <w:tcPr>
            <w:tcW w:w="4239" w:type="pct"/>
            <w:vAlign w:val="center"/>
          </w:tcPr>
          <w:p w:rsidR="00732F5F" w:rsidRPr="00732F5F" w:rsidRDefault="00732F5F" w:rsidP="00732F5F">
            <w:pPr>
              <w:jc w:val="both"/>
              <w:rPr>
                <w:b/>
                <w:lang w:val="lv-LV"/>
              </w:rPr>
            </w:pPr>
            <w:r w:rsidRPr="00732F5F">
              <w:rPr>
                <w:b/>
                <w:lang w:val="lv-LV"/>
              </w:rPr>
              <w:t xml:space="preserve">apliecinājums, </w:t>
            </w:r>
            <w:r w:rsidRPr="00732F5F">
              <w:rPr>
                <w:lang w:val="lv-LV"/>
              </w:rPr>
              <w:t>kas</w:t>
            </w:r>
            <w:r w:rsidRPr="00732F5F">
              <w:rPr>
                <w:b/>
                <w:lang w:val="lv-LV"/>
              </w:rPr>
              <w:t xml:space="preserve"> </w:t>
            </w:r>
            <w:r w:rsidRPr="00732F5F">
              <w:rPr>
                <w:lang w:val="lv-LV"/>
              </w:rPr>
              <w:t>atbilst Nolikuma 5. pielikumā norādītajam.</w:t>
            </w:r>
          </w:p>
        </w:tc>
      </w:tr>
    </w:tbl>
    <w:p w:rsidR="00732F5F" w:rsidRPr="00732F5F" w:rsidRDefault="00732F5F" w:rsidP="009403E1">
      <w:pPr>
        <w:ind w:right="-283"/>
        <w:jc w:val="both"/>
        <w:rPr>
          <w:b/>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w:t>
      </w:r>
      <w:r w:rsidR="007A721F">
        <w:rPr>
          <w:rFonts w:eastAsiaTheme="minorHAnsi" w:cstheme="minorBidi"/>
          <w:lang w:val="lv-LV"/>
        </w:rPr>
        <w:t>a</w:t>
      </w:r>
      <w:r w:rsidRPr="00AF1248">
        <w:rPr>
          <w:rFonts w:eastAsiaTheme="minorHAnsi" w:cstheme="minorBidi"/>
          <w:lang w:val="lv-LV"/>
        </w:rPr>
        <w:t xml:space="preserve">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551"/>
        <w:gridCol w:w="2268"/>
        <w:gridCol w:w="2977"/>
      </w:tblGrid>
      <w:tr w:rsidR="00732F5F" w:rsidRPr="0093487E" w:rsidTr="00732F5F">
        <w:trPr>
          <w:trHeight w:val="412"/>
        </w:trPr>
        <w:tc>
          <w:tcPr>
            <w:tcW w:w="1418" w:type="dxa"/>
            <w:vAlign w:val="center"/>
          </w:tcPr>
          <w:p w:rsidR="00732F5F" w:rsidRPr="00732F5F" w:rsidRDefault="00732F5F" w:rsidP="00732F5F">
            <w:pPr>
              <w:jc w:val="center"/>
              <w:rPr>
                <w:sz w:val="22"/>
                <w:szCs w:val="22"/>
                <w:lang w:val="lv-LV"/>
              </w:rPr>
            </w:pPr>
            <w:r w:rsidRPr="00732F5F">
              <w:rPr>
                <w:sz w:val="22"/>
                <w:szCs w:val="22"/>
                <w:lang w:val="lv-LV"/>
              </w:rPr>
              <w:t>Nolikuma apakšpunkta Nr.</w:t>
            </w:r>
          </w:p>
        </w:tc>
        <w:tc>
          <w:tcPr>
            <w:tcW w:w="2551" w:type="dxa"/>
            <w:vAlign w:val="center"/>
          </w:tcPr>
          <w:p w:rsidR="00732F5F" w:rsidRPr="00732F5F" w:rsidRDefault="00732F5F" w:rsidP="00732F5F">
            <w:pPr>
              <w:tabs>
                <w:tab w:val="left" w:pos="3072"/>
                <w:tab w:val="left" w:pos="3119"/>
              </w:tabs>
              <w:ind w:right="-2"/>
              <w:jc w:val="center"/>
              <w:rPr>
                <w:b/>
                <w:bCs/>
                <w:sz w:val="22"/>
                <w:szCs w:val="22"/>
                <w:lang w:val="lv-LV" w:eastAsia="lv-LV"/>
              </w:rPr>
            </w:pPr>
            <w:r w:rsidRPr="00732F5F">
              <w:rPr>
                <w:bCs/>
                <w:sz w:val="22"/>
                <w:szCs w:val="22"/>
                <w:lang w:val="lv-LV" w:eastAsia="lv-LV"/>
              </w:rPr>
              <w:t>SIA "Futurus Food"</w:t>
            </w:r>
            <w:r w:rsidRPr="00732F5F">
              <w:rPr>
                <w:b/>
                <w:bCs/>
                <w:sz w:val="22"/>
                <w:szCs w:val="22"/>
                <w:lang w:val="lv-LV" w:eastAsia="lv-LV"/>
              </w:rPr>
              <w:t xml:space="preserve">, </w:t>
            </w:r>
          </w:p>
          <w:p w:rsidR="00732F5F" w:rsidRPr="00732F5F" w:rsidRDefault="00732F5F" w:rsidP="00732F5F">
            <w:pPr>
              <w:jc w:val="center"/>
              <w:rPr>
                <w:sz w:val="22"/>
                <w:szCs w:val="22"/>
                <w:lang w:val="lv-LV"/>
              </w:rPr>
            </w:pPr>
            <w:r w:rsidRPr="00732F5F">
              <w:rPr>
                <w:bCs/>
                <w:sz w:val="22"/>
                <w:szCs w:val="22"/>
                <w:lang w:val="lv-LV" w:eastAsia="lv-LV"/>
              </w:rPr>
              <w:t>reģistrācijas Nr.40003348586</w:t>
            </w:r>
          </w:p>
        </w:tc>
        <w:tc>
          <w:tcPr>
            <w:tcW w:w="2268" w:type="dxa"/>
            <w:vAlign w:val="center"/>
          </w:tcPr>
          <w:p w:rsidR="00732F5F" w:rsidRPr="00732F5F" w:rsidRDefault="00732F5F" w:rsidP="00732F5F">
            <w:pPr>
              <w:tabs>
                <w:tab w:val="left" w:pos="3072"/>
                <w:tab w:val="left" w:pos="3119"/>
              </w:tabs>
              <w:ind w:right="-2"/>
              <w:jc w:val="center"/>
              <w:rPr>
                <w:bCs/>
                <w:sz w:val="22"/>
                <w:szCs w:val="22"/>
                <w:lang w:val="lv-LV" w:eastAsia="lv-LV"/>
              </w:rPr>
            </w:pPr>
            <w:r w:rsidRPr="00732F5F">
              <w:rPr>
                <w:bCs/>
                <w:sz w:val="22"/>
                <w:szCs w:val="22"/>
                <w:lang w:val="lv-LV" w:eastAsia="lv-LV"/>
              </w:rPr>
              <w:t xml:space="preserve">SIA "Kabuleti Fruit", </w:t>
            </w:r>
          </w:p>
          <w:p w:rsidR="00732F5F" w:rsidRPr="00732F5F" w:rsidRDefault="00732F5F" w:rsidP="00732F5F">
            <w:pPr>
              <w:jc w:val="center"/>
              <w:rPr>
                <w:sz w:val="22"/>
                <w:szCs w:val="22"/>
                <w:lang w:val="lv-LV"/>
              </w:rPr>
            </w:pPr>
            <w:r w:rsidRPr="00732F5F">
              <w:rPr>
                <w:bCs/>
                <w:sz w:val="22"/>
                <w:szCs w:val="22"/>
                <w:lang w:val="lv-LV" w:eastAsia="lv-LV"/>
              </w:rPr>
              <w:t>reģistrācijas Nr.40003959814</w:t>
            </w:r>
          </w:p>
        </w:tc>
        <w:tc>
          <w:tcPr>
            <w:tcW w:w="2977" w:type="dxa"/>
            <w:vAlign w:val="center"/>
          </w:tcPr>
          <w:p w:rsidR="00732F5F" w:rsidRPr="00732F5F" w:rsidRDefault="00732F5F" w:rsidP="00732F5F">
            <w:pPr>
              <w:tabs>
                <w:tab w:val="left" w:pos="3072"/>
                <w:tab w:val="left" w:pos="3119"/>
              </w:tabs>
              <w:ind w:right="-2"/>
              <w:jc w:val="center"/>
              <w:rPr>
                <w:b/>
                <w:bCs/>
                <w:sz w:val="22"/>
                <w:szCs w:val="22"/>
                <w:lang w:val="lv-LV" w:eastAsia="lv-LV"/>
              </w:rPr>
            </w:pPr>
            <w:r w:rsidRPr="00732F5F">
              <w:rPr>
                <w:bCs/>
                <w:sz w:val="22"/>
                <w:szCs w:val="22"/>
                <w:lang w:val="lv-LV" w:eastAsia="lv-LV"/>
              </w:rPr>
              <w:t>KS "Mūsmāju Dārzeņi"</w:t>
            </w:r>
            <w:r w:rsidRPr="00732F5F">
              <w:rPr>
                <w:b/>
                <w:bCs/>
                <w:sz w:val="22"/>
                <w:szCs w:val="22"/>
                <w:lang w:val="lv-LV" w:eastAsia="lv-LV"/>
              </w:rPr>
              <w:t xml:space="preserve">, </w:t>
            </w:r>
          </w:p>
          <w:p w:rsidR="00732F5F" w:rsidRPr="00732F5F" w:rsidRDefault="00732F5F" w:rsidP="00732F5F">
            <w:pPr>
              <w:jc w:val="center"/>
              <w:rPr>
                <w:sz w:val="22"/>
                <w:szCs w:val="22"/>
                <w:lang w:val="lv-LV"/>
              </w:rPr>
            </w:pPr>
            <w:r w:rsidRPr="00732F5F">
              <w:rPr>
                <w:bCs/>
                <w:sz w:val="22"/>
                <w:szCs w:val="22"/>
                <w:lang w:val="lv-LV" w:eastAsia="lv-LV"/>
              </w:rPr>
              <w:t>reģistrācijas Nr.40003865839</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1.6.1.</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iesniegts/daļēji atbilst</w:t>
            </w:r>
          </w:p>
        </w:tc>
        <w:tc>
          <w:tcPr>
            <w:tcW w:w="2268"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4.1.2.</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4.1.3.</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4.1.4.</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4.1.5.</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4.1.6.</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4.1.7.</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4.1.8.</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4.1.9.</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4.1.10.</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4.1.11.</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977"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r>
    </w:tbl>
    <w:p w:rsidR="00405346" w:rsidRDefault="00405346" w:rsidP="00341D37">
      <w:pPr>
        <w:spacing w:before="120"/>
        <w:ind w:right="-283" w:firstLine="709"/>
        <w:jc w:val="both"/>
        <w:rPr>
          <w:rFonts w:eastAsiaTheme="minorHAnsi" w:cstheme="minorBidi"/>
          <w:bCs/>
          <w:lang w:val="lv-LV" w:eastAsia="lv-LV"/>
        </w:rPr>
      </w:pPr>
    </w:p>
    <w:tbl>
      <w:tblPr>
        <w:tblW w:w="62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551"/>
        <w:gridCol w:w="2268"/>
      </w:tblGrid>
      <w:tr w:rsidR="00732F5F" w:rsidRPr="00732F5F" w:rsidTr="00732F5F">
        <w:trPr>
          <w:trHeight w:val="412"/>
        </w:trPr>
        <w:tc>
          <w:tcPr>
            <w:tcW w:w="1418" w:type="dxa"/>
            <w:vAlign w:val="center"/>
          </w:tcPr>
          <w:p w:rsidR="00732F5F" w:rsidRPr="00732F5F" w:rsidRDefault="00732F5F" w:rsidP="00732F5F">
            <w:pPr>
              <w:jc w:val="center"/>
              <w:rPr>
                <w:sz w:val="22"/>
                <w:szCs w:val="22"/>
                <w:lang w:val="lv-LV"/>
              </w:rPr>
            </w:pPr>
            <w:r w:rsidRPr="00732F5F">
              <w:rPr>
                <w:sz w:val="22"/>
                <w:szCs w:val="22"/>
                <w:lang w:val="lv-LV"/>
              </w:rPr>
              <w:t>Nolikuma apakšpunkta Nr.</w:t>
            </w:r>
          </w:p>
        </w:tc>
        <w:tc>
          <w:tcPr>
            <w:tcW w:w="2551" w:type="dxa"/>
            <w:vAlign w:val="center"/>
          </w:tcPr>
          <w:p w:rsidR="00732F5F" w:rsidRPr="00732F5F" w:rsidRDefault="00732F5F" w:rsidP="00732F5F">
            <w:pPr>
              <w:jc w:val="center"/>
              <w:rPr>
                <w:sz w:val="22"/>
                <w:szCs w:val="22"/>
                <w:lang w:val="lv-LV"/>
              </w:rPr>
            </w:pPr>
            <w:r w:rsidRPr="00732F5F">
              <w:rPr>
                <w:bCs/>
                <w:sz w:val="22"/>
                <w:szCs w:val="22"/>
                <w:lang w:val="lv-LV" w:eastAsia="lv-LV"/>
              </w:rPr>
              <w:t>SIA "Regat", reģistrācijas Nr.40103336812</w:t>
            </w:r>
          </w:p>
        </w:tc>
        <w:tc>
          <w:tcPr>
            <w:tcW w:w="2268" w:type="dxa"/>
          </w:tcPr>
          <w:p w:rsidR="00732F5F" w:rsidRPr="00732F5F" w:rsidRDefault="00732F5F" w:rsidP="00732F5F">
            <w:pPr>
              <w:tabs>
                <w:tab w:val="left" w:pos="3072"/>
                <w:tab w:val="left" w:pos="3119"/>
              </w:tabs>
              <w:ind w:right="-2"/>
              <w:jc w:val="center"/>
              <w:rPr>
                <w:b/>
                <w:bCs/>
                <w:sz w:val="22"/>
                <w:szCs w:val="22"/>
                <w:lang w:val="lv-LV" w:eastAsia="lv-LV"/>
              </w:rPr>
            </w:pPr>
            <w:r w:rsidRPr="00732F5F">
              <w:rPr>
                <w:bCs/>
                <w:sz w:val="22"/>
                <w:szCs w:val="22"/>
                <w:lang w:val="lv-LV" w:eastAsia="lv-LV"/>
              </w:rPr>
              <w:t>SIA</w:t>
            </w:r>
            <w:r w:rsidRPr="00732F5F">
              <w:rPr>
                <w:b/>
                <w:bCs/>
                <w:sz w:val="22"/>
                <w:szCs w:val="22"/>
                <w:lang w:val="lv-LV" w:eastAsia="lv-LV"/>
              </w:rPr>
              <w:t xml:space="preserve"> </w:t>
            </w:r>
            <w:r w:rsidRPr="00732F5F">
              <w:rPr>
                <w:bCs/>
                <w:sz w:val="22"/>
                <w:szCs w:val="22"/>
                <w:lang w:val="lv-LV" w:eastAsia="lv-LV"/>
              </w:rPr>
              <w:t>"Sanitex",</w:t>
            </w:r>
            <w:r w:rsidRPr="00732F5F">
              <w:rPr>
                <w:b/>
                <w:bCs/>
                <w:sz w:val="22"/>
                <w:szCs w:val="22"/>
                <w:lang w:val="lv-LV" w:eastAsia="lv-LV"/>
              </w:rPr>
              <w:t xml:space="preserve"> </w:t>
            </w:r>
          </w:p>
          <w:p w:rsidR="00732F5F" w:rsidRPr="00732F5F" w:rsidRDefault="00732F5F" w:rsidP="00732F5F">
            <w:pPr>
              <w:jc w:val="center"/>
              <w:rPr>
                <w:sz w:val="22"/>
                <w:szCs w:val="22"/>
              </w:rPr>
            </w:pPr>
            <w:r w:rsidRPr="00732F5F">
              <w:rPr>
                <w:bCs/>
                <w:sz w:val="22"/>
                <w:szCs w:val="22"/>
                <w:lang w:val="lv-LV" w:eastAsia="lv-LV"/>
              </w:rPr>
              <w:t>reģistrācijas Nr.40003166842</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1.6.1.</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4.1.2.</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iesniegts/daļēji 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4.1.3.</w:t>
            </w:r>
          </w:p>
        </w:tc>
        <w:tc>
          <w:tcPr>
            <w:tcW w:w="2551" w:type="dxa"/>
            <w:vAlign w:val="center"/>
          </w:tcPr>
          <w:p w:rsidR="00732F5F" w:rsidRPr="00732F5F" w:rsidRDefault="00732F5F" w:rsidP="00732F5F">
            <w:pPr>
              <w:jc w:val="center"/>
              <w:rPr>
                <w:sz w:val="22"/>
                <w:szCs w:val="22"/>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4.1.4.</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4.1.5.</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4.1.6.</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 xml:space="preserve">Ir iesniegts/atbilst </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4.1.7.</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4.1.8.</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4.1.9.</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4.1.10.</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r w:rsidR="00732F5F" w:rsidRPr="00732F5F" w:rsidTr="00732F5F">
        <w:tc>
          <w:tcPr>
            <w:tcW w:w="1418" w:type="dxa"/>
            <w:vAlign w:val="center"/>
          </w:tcPr>
          <w:p w:rsidR="00732F5F" w:rsidRPr="00732F5F" w:rsidRDefault="00732F5F" w:rsidP="00732F5F">
            <w:pPr>
              <w:jc w:val="center"/>
              <w:rPr>
                <w:sz w:val="22"/>
                <w:szCs w:val="22"/>
                <w:lang w:val="lv-LV"/>
              </w:rPr>
            </w:pPr>
            <w:r w:rsidRPr="00732F5F">
              <w:rPr>
                <w:sz w:val="22"/>
                <w:szCs w:val="22"/>
                <w:lang w:val="lv-LV"/>
              </w:rPr>
              <w:t>4.1.11.</w:t>
            </w:r>
          </w:p>
        </w:tc>
        <w:tc>
          <w:tcPr>
            <w:tcW w:w="2551" w:type="dxa"/>
            <w:vAlign w:val="center"/>
          </w:tcPr>
          <w:p w:rsidR="00732F5F" w:rsidRPr="00732F5F" w:rsidRDefault="00732F5F" w:rsidP="00732F5F">
            <w:pPr>
              <w:jc w:val="center"/>
              <w:rPr>
                <w:sz w:val="22"/>
                <w:szCs w:val="22"/>
                <w:lang w:val="lv-LV"/>
              </w:rPr>
            </w:pPr>
            <w:r w:rsidRPr="00732F5F">
              <w:rPr>
                <w:sz w:val="22"/>
                <w:szCs w:val="22"/>
                <w:lang w:val="lv-LV"/>
              </w:rPr>
              <w:t>Ir iesniegts/atbilst</w:t>
            </w:r>
          </w:p>
        </w:tc>
        <w:tc>
          <w:tcPr>
            <w:tcW w:w="2268" w:type="dxa"/>
          </w:tcPr>
          <w:p w:rsidR="00732F5F" w:rsidRPr="00732F5F" w:rsidRDefault="00732F5F" w:rsidP="00732F5F">
            <w:pPr>
              <w:jc w:val="center"/>
              <w:rPr>
                <w:sz w:val="22"/>
                <w:szCs w:val="22"/>
                <w:lang w:val="lv-LV"/>
              </w:rPr>
            </w:pPr>
            <w:r w:rsidRPr="00732F5F">
              <w:rPr>
                <w:sz w:val="22"/>
                <w:szCs w:val="22"/>
                <w:lang w:val="lv-LV"/>
              </w:rPr>
              <w:t>Ir iesniegts/atbilst</w:t>
            </w:r>
          </w:p>
        </w:tc>
      </w:tr>
    </w:tbl>
    <w:p w:rsidR="00732F5F" w:rsidRDefault="00732F5F" w:rsidP="0058215B">
      <w:pPr>
        <w:ind w:right="-283" w:firstLine="709"/>
        <w:jc w:val="both"/>
        <w:rPr>
          <w:bCs/>
          <w:lang w:val="lv-LV"/>
        </w:rPr>
      </w:pPr>
    </w:p>
    <w:p w:rsidR="00732F5F" w:rsidRPr="00732F5F" w:rsidRDefault="00732F5F" w:rsidP="00732F5F">
      <w:pPr>
        <w:spacing w:before="120"/>
        <w:ind w:right="-283" w:firstLine="709"/>
        <w:jc w:val="both"/>
        <w:rPr>
          <w:lang w:val="lv-LV"/>
        </w:rPr>
      </w:pPr>
      <w:r w:rsidRPr="00732F5F">
        <w:rPr>
          <w:bCs/>
          <w:lang w:val="lv-LV"/>
        </w:rPr>
        <w:t xml:space="preserve">Saskaņā ar Nolikuma 4.1.1. apakšpunktu Pretendentam jāiesniedz </w:t>
      </w:r>
      <w:r w:rsidRPr="00732F5F">
        <w:rPr>
          <w:lang w:val="lv-LV"/>
        </w:rPr>
        <w:t xml:space="preserve">apliecinājums, ka pretendentam pēdējo 3 (trīs) gadu laikā ir pieredze vismaz 2 (divu) Iepirkuma priekšmetam (daļai) atbilstošu preču piegādes līgumu izpildē, noformējot to tabulas veidā un norādot preču daudzumu, laiku un saņēmējus. Par Iepirkuma priekšmetam (daļai) atbilstošu līgumu tiks uzskatīts tāds līgums, kura ietvaros tiek piegādāts Preču daudzums (gada laikā) ne mazāks par pretendenta piedāvājumā norādīto kopējo Preču daudzumu. Atbilstību šī punkta prasībām var pierādīt ar vairākiem līgumiem. </w:t>
      </w:r>
    </w:p>
    <w:p w:rsidR="00732F5F" w:rsidRPr="00732F5F" w:rsidRDefault="00732F5F" w:rsidP="00732F5F">
      <w:pPr>
        <w:ind w:right="-283" w:firstLine="709"/>
        <w:jc w:val="both"/>
        <w:rPr>
          <w:bCs/>
          <w:lang w:val="lv-LV" w:eastAsia="lv-LV"/>
        </w:rPr>
      </w:pPr>
      <w:r w:rsidRPr="00732F5F">
        <w:rPr>
          <w:lang w:val="lv-LV"/>
        </w:rPr>
        <w:t>SIA "Futurus Food" iesniegtajā apliecinājumā ir norādīta piegādāto preču līgumcena, bet nav norādīts kāds preču daudzums (kg) tika piegādāts minētajiem saņēmējiem. Līdz ar to Iepirkumu komisija nevar viennozīmīgi secināt par pretendenta atbilstību Nolikuma 4.1.1. apakšpunkta prasībām.</w:t>
      </w:r>
    </w:p>
    <w:p w:rsidR="00732F5F" w:rsidRPr="00732F5F" w:rsidRDefault="00732F5F" w:rsidP="00732F5F">
      <w:pPr>
        <w:ind w:right="-283" w:firstLine="709"/>
        <w:jc w:val="both"/>
        <w:rPr>
          <w:rFonts w:eastAsia="Calibri"/>
          <w:noProof/>
          <w:color w:val="000000"/>
          <w:lang w:val="lv-LV"/>
        </w:rPr>
      </w:pPr>
      <w:r w:rsidRPr="00732F5F">
        <w:rPr>
          <w:rFonts w:eastAsia="Calibri"/>
          <w:bCs/>
          <w:noProof/>
          <w:szCs w:val="22"/>
          <w:lang w:val="lv-LV"/>
        </w:rPr>
        <w:t xml:space="preserve">Saskaņā ar Nolikuma 4.1.2. apakšpunktu pretendentam jāiesniedz </w:t>
      </w:r>
      <w:r w:rsidRPr="00732F5F">
        <w:rPr>
          <w:rFonts w:eastAsia="Calibri"/>
          <w:bCs/>
          <w:noProof/>
          <w:lang w:val="lv-LV"/>
        </w:rPr>
        <w:t xml:space="preserve">atsauksmes </w:t>
      </w:r>
      <w:r w:rsidRPr="00732F5F">
        <w:rPr>
          <w:rFonts w:eastAsia="Calibri"/>
          <w:noProof/>
          <w:lang w:val="lv-LV"/>
        </w:rPr>
        <w:t>(vai citi pierādījumi par to, ka preču piegāde ir veikta kvalitatīvi un pabeigta noteiktajā termiņā) no nolikuma 4.1.1. apakšpunktā minēto preču saņēmējiem. Atsauksmēs jābūt norādei, vai līgums tika izpildīts noteiktajā termiņā un kvalitatīvi.</w:t>
      </w:r>
    </w:p>
    <w:p w:rsidR="00732F5F" w:rsidRPr="00732F5F" w:rsidRDefault="00732F5F" w:rsidP="00732F5F">
      <w:pPr>
        <w:ind w:right="-283" w:firstLine="709"/>
        <w:jc w:val="both"/>
        <w:rPr>
          <w:bCs/>
          <w:lang w:val="lv-LV" w:eastAsia="lv-LV"/>
        </w:rPr>
      </w:pPr>
      <w:r w:rsidRPr="00732F5F">
        <w:rPr>
          <w:lang w:val="lv-LV"/>
        </w:rPr>
        <w:t>SIA "Regat" ir iesniegusi vienu atsauksmi no 4.1.1. apakšpunktā minētajiem preču saņēmējiem. Parējās atsauksmes ir iesniegtas no preču saņēmējiem, kas nav minēti iesniegtajā apliecinājumā par pretendenta pieredzi. Attiecīgi Iepirkumu komisija nevar viennozīmīgi secināt par pretendenta atbilstību Nolikuma 4.1.2. apakšpunkta prasībām.</w:t>
      </w:r>
    </w:p>
    <w:p w:rsidR="00732F5F" w:rsidRPr="00732F5F" w:rsidRDefault="00732F5F" w:rsidP="00732F5F">
      <w:pPr>
        <w:ind w:right="-283" w:firstLine="709"/>
        <w:jc w:val="both"/>
        <w:rPr>
          <w:rFonts w:eastAsiaTheme="minorHAnsi" w:cstheme="minorBidi"/>
          <w:noProof/>
          <w:lang w:val="lv-LV"/>
        </w:rPr>
      </w:pPr>
      <w:r w:rsidRPr="00732F5F">
        <w:rPr>
          <w:rFonts w:eastAsiaTheme="minorHAnsi" w:cstheme="minorBidi"/>
          <w:noProof/>
          <w:lang w:val="lv-LV"/>
        </w:rPr>
        <w:t xml:space="preserve">Saskaņā ar </w:t>
      </w:r>
      <w:r w:rsidRPr="00732F5F">
        <w:rPr>
          <w:rFonts w:eastAsiaTheme="minorHAnsi"/>
          <w:noProof/>
          <w:lang w:val="lv-LV"/>
        </w:rPr>
        <w:t>Likuma 41. panta sesto daļu,</w:t>
      </w:r>
      <w:r w:rsidRPr="00732F5F">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w:t>
      </w:r>
    </w:p>
    <w:p w:rsidR="00732F5F" w:rsidRPr="00732F5F" w:rsidRDefault="00732F5F" w:rsidP="00732F5F">
      <w:pPr>
        <w:ind w:right="-283" w:firstLine="709"/>
        <w:jc w:val="both"/>
        <w:rPr>
          <w:rFonts w:eastAsiaTheme="minorHAnsi" w:cstheme="minorBidi"/>
          <w:noProof/>
          <w:lang w:val="lv-LV"/>
        </w:rPr>
      </w:pPr>
      <w:r w:rsidRPr="00732F5F">
        <w:rPr>
          <w:rFonts w:eastAsiaTheme="minorHAnsi" w:cstheme="minorBidi"/>
          <w:noProof/>
          <w:lang w:val="lv-LV"/>
        </w:rPr>
        <w:t xml:space="preserve">Iepirkumu komisija pieņēma lēmumu pieprasīt no pretendentiem </w:t>
      </w:r>
      <w:r w:rsidRPr="00732F5F">
        <w:rPr>
          <w:rFonts w:eastAsiaTheme="minorHAnsi" w:cstheme="minorBidi"/>
          <w:bCs/>
          <w:lang w:val="lv-LV" w:eastAsia="lv-LV"/>
        </w:rPr>
        <w:t>SIA </w:t>
      </w:r>
      <w:r w:rsidRPr="00732F5F">
        <w:rPr>
          <w:lang w:val="lv-LV"/>
        </w:rPr>
        <w:t xml:space="preserve">"Futurus Food" un SIA "Regat" </w:t>
      </w:r>
      <w:r w:rsidRPr="00732F5F">
        <w:rPr>
          <w:rFonts w:eastAsiaTheme="minorHAnsi" w:cstheme="minorBidi"/>
          <w:noProof/>
          <w:lang w:val="lv-LV"/>
        </w:rPr>
        <w:t>papildu informāciju Nolikuma 4. punkta prasību apstiprināšanai un apliecināšanai, un neizslēgt pretendentus no turpmākas piedalīšanās Iepirkumā līdz papildu informācijas saņemšanai un tās izvērtēšanai.</w:t>
      </w:r>
    </w:p>
    <w:p w:rsidR="00732F5F" w:rsidRPr="00732F5F" w:rsidRDefault="00732F5F" w:rsidP="00732F5F">
      <w:pPr>
        <w:ind w:right="-283" w:firstLine="709"/>
        <w:jc w:val="both"/>
        <w:rPr>
          <w:rFonts w:eastAsia="Calibri"/>
          <w:noProof/>
          <w:lang w:val="lv-LV"/>
        </w:rPr>
      </w:pPr>
      <w:r w:rsidRPr="00732F5F">
        <w:rPr>
          <w:rFonts w:eastAsia="Calibri"/>
          <w:noProof/>
          <w:color w:val="000000"/>
          <w:lang w:val="lv-LV"/>
        </w:rPr>
        <w:t xml:space="preserve">Ņemot vērā Pārvaldes pieredzi iepriekšējos gados rīkotajos dārzeņu iepirkumos attiecībā uz dārzeņu sezonālo pieejamību gada pirmajos mēnešos, Iepirkumu uzraudzības biroja norādījumus, un no zemnieku saimniecībām saņemtās informācijas par to, ka gada I un II ceturksnī nav pieejami kabači un ziedkāposti, kas atbilst </w:t>
      </w:r>
      <w:r w:rsidRPr="00732F5F">
        <w:rPr>
          <w:rFonts w:eastAsia="Calibri"/>
          <w:noProof/>
          <w:lang w:val="lv-LV"/>
        </w:rPr>
        <w:t>bioloģiskās lauksaimniecības, nacionālās pārtikas kvalitātes shēmas vai lauksaimniecības produktu integrētās audzēšanas prasībām, jo tie ir sezonāli dārzeņi, Iepirkumu komisija vērtējot pretendentu piedāvājumus ņems vērā iepriekš minēto informāciju.</w:t>
      </w:r>
    </w:p>
    <w:p w:rsidR="00732F5F" w:rsidRPr="00732F5F" w:rsidRDefault="00732F5F" w:rsidP="00732F5F">
      <w:pPr>
        <w:ind w:right="-283" w:firstLine="709"/>
        <w:jc w:val="both"/>
        <w:rPr>
          <w:rFonts w:eastAsia="Calibri"/>
          <w:noProof/>
          <w:color w:val="000000"/>
          <w:lang w:val="lv-LV"/>
        </w:rPr>
      </w:pPr>
      <w:r w:rsidRPr="00732F5F">
        <w:rPr>
          <w:rFonts w:eastAsia="Calibri"/>
          <w:noProof/>
          <w:lang w:val="lv-LV"/>
        </w:rPr>
        <w:t xml:space="preserve">Vērtējot </w:t>
      </w:r>
      <w:r w:rsidRPr="00732F5F">
        <w:rPr>
          <w:rFonts w:eastAsia="Calibri"/>
          <w:noProof/>
          <w:color w:val="000000"/>
          <w:lang w:val="lv-LV"/>
        </w:rPr>
        <w:t xml:space="preserve">SIA "Kabuleti Fruit" piedāvājumā iesniegtos dokumentus, Iepirkumu komisija secina, ka pretendents piedāvā Iepirkuma 1. daļā visus dārzeņus, kas atbilst </w:t>
      </w:r>
      <w:r w:rsidRPr="00732F5F">
        <w:rPr>
          <w:rFonts w:eastAsia="Calibri"/>
          <w:noProof/>
          <w:lang w:val="lv-LV"/>
        </w:rPr>
        <w:t>bioloģiskās lauksaimniecības, nacionālās pārtikas kvalitātes shēmas vai lauksaimniecības produktu integrētās audzēšanas prasībām</w:t>
      </w:r>
      <w:r w:rsidRPr="00732F5F">
        <w:rPr>
          <w:rFonts w:eastAsia="Calibri"/>
          <w:noProof/>
          <w:color w:val="000000"/>
          <w:lang w:val="lv-LV"/>
        </w:rPr>
        <w:t xml:space="preserve">. Ņemot vērā iepriekš minēto </w:t>
      </w:r>
      <w:r w:rsidRPr="00732F5F">
        <w:rPr>
          <w:rFonts w:eastAsia="Calibri"/>
          <w:noProof/>
          <w:lang w:val="lv-LV"/>
        </w:rPr>
        <w:t xml:space="preserve">Iepirkumu komisija uzskata, </w:t>
      </w:r>
      <w:r w:rsidRPr="00732F5F">
        <w:rPr>
          <w:rFonts w:eastAsia="Calibri"/>
          <w:noProof/>
          <w:color w:val="000000"/>
          <w:lang w:val="lv-LV"/>
        </w:rPr>
        <w:t>ka 2019. gada I un II ceturksnī</w:t>
      </w:r>
      <w:r w:rsidRPr="00732F5F">
        <w:rPr>
          <w:rFonts w:eastAsia="Calibri"/>
          <w:noProof/>
          <w:lang w:val="lv-LV"/>
        </w:rPr>
        <w:t xml:space="preserve"> netiks piegādāti </w:t>
      </w:r>
      <w:r w:rsidRPr="00732F5F">
        <w:rPr>
          <w:rFonts w:eastAsia="Calibri"/>
          <w:noProof/>
          <w:color w:val="000000"/>
          <w:lang w:val="lv-LV"/>
        </w:rPr>
        <w:t xml:space="preserve">kabači un ziedkāposti, kas atbilst </w:t>
      </w:r>
      <w:r w:rsidRPr="00732F5F">
        <w:rPr>
          <w:rFonts w:eastAsia="Calibri"/>
          <w:noProof/>
          <w:lang w:val="lv-LV"/>
        </w:rPr>
        <w:t>bioloģiskās lauksaimniecības, nacionālās pārtikas kvalitātes shēmas vai lauksaimniecības produktu integrētās audzēšanas prasībām.</w:t>
      </w:r>
    </w:p>
    <w:p w:rsidR="00732F5F" w:rsidRPr="00732F5F" w:rsidRDefault="00732F5F" w:rsidP="00732F5F">
      <w:pPr>
        <w:ind w:right="-283" w:firstLine="709"/>
        <w:jc w:val="both"/>
        <w:rPr>
          <w:rFonts w:eastAsia="Calibri"/>
          <w:noProof/>
          <w:lang w:val="lv-LV"/>
        </w:rPr>
      </w:pPr>
      <w:r w:rsidRPr="00732F5F">
        <w:rPr>
          <w:rFonts w:eastAsia="Calibri"/>
          <w:noProof/>
          <w:lang w:val="lv-LV"/>
        </w:rPr>
        <w:t>Pretendentu</w:t>
      </w:r>
      <w:r w:rsidRPr="00732F5F">
        <w:rPr>
          <w:rFonts w:eastAsia="Calibri"/>
          <w:b/>
          <w:bCs/>
          <w:noProof/>
          <w:lang w:val="lv-LV"/>
        </w:rPr>
        <w:t xml:space="preserve"> </w:t>
      </w:r>
      <w:r w:rsidRPr="00732F5F">
        <w:rPr>
          <w:rFonts w:eastAsia="Calibri"/>
          <w:noProof/>
          <w:lang w:val="lv-LV"/>
        </w:rPr>
        <w:t>iesniegtie tehniskie piedāvājumi atbilst Nolikuma tehniskās specifikācijas prasībām. Savukārt SIA "Sanitex" iesniegtajā tehniskajā piedāvājumā 7. daļas tabulas pozīcijā "Marinēti gurķi" ir norādīts, ka viss preču daudzums (10000) atbilst bioloģiskās lauksaimniecības,</w:t>
      </w:r>
      <w:r w:rsidRPr="00732F5F">
        <w:rPr>
          <w:rFonts w:ascii="Calibri" w:eastAsia="Calibri" w:hAnsi="Calibri"/>
          <w:noProof/>
          <w:sz w:val="22"/>
          <w:szCs w:val="22"/>
          <w:lang w:val="lv-LV"/>
        </w:rPr>
        <w:t xml:space="preserve"> </w:t>
      </w:r>
      <w:r w:rsidRPr="00732F5F">
        <w:rPr>
          <w:rFonts w:eastAsia="Calibri"/>
          <w:noProof/>
          <w:lang w:val="lv-LV"/>
        </w:rPr>
        <w:t>nacionālās pārtikas kvalitātes shēmas vai lauksaimniecības produktu integrētās audzēšanas prasībām", bet Iepirkuma dokumentācijā norādītajā apliecinājumā ir minēts, ka šajā pozīcijā piegadās preci, kas neatbilst bioloģiskās lauksaimniecības, nacionālās pārtikas kvalitātes shēmas vai lauksaimniecības produktu integrētās audzēšanas prasībām. Attiecīgi Iepirkumu komisija nevar izsecināt, vai pretendents šīs pozīcijas preci piegādās kā atbilstošu bioloģiskās lauksaimniecības, nacionālās pārtikas kvalitātes shēmas vai lauksaimniecības produktu integrētās audzēšanas prasībām vai nē.</w:t>
      </w:r>
    </w:p>
    <w:p w:rsidR="00732F5F" w:rsidRPr="00732F5F" w:rsidRDefault="00732F5F" w:rsidP="00732F5F">
      <w:pPr>
        <w:ind w:right="-283" w:firstLine="709"/>
        <w:jc w:val="both"/>
        <w:rPr>
          <w:rFonts w:eastAsia="Calibri"/>
          <w:noProof/>
          <w:lang w:val="lv-LV"/>
        </w:rPr>
      </w:pPr>
      <w:r w:rsidRPr="00732F5F">
        <w:rPr>
          <w:rFonts w:eastAsia="Calibri"/>
          <w:noProof/>
          <w:szCs w:val="22"/>
          <w:lang w:val="lv-LV"/>
        </w:rPr>
        <w:t xml:space="preserve">Saskaņā ar </w:t>
      </w:r>
      <w:r w:rsidRPr="00732F5F">
        <w:rPr>
          <w:rFonts w:eastAsia="Calibri"/>
          <w:bCs/>
          <w:noProof/>
          <w:lang w:val="lv-LV"/>
        </w:rPr>
        <w:t>Likuma</w:t>
      </w:r>
      <w:r w:rsidRPr="00732F5F">
        <w:rPr>
          <w:rFonts w:eastAsia="Calibri"/>
          <w:noProof/>
          <w:lang w:val="lv-LV"/>
        </w:rPr>
        <w:t xml:space="preserve"> </w:t>
      </w:r>
      <w:r w:rsidRPr="00732F5F">
        <w:rPr>
          <w:rFonts w:eastAsia="Calibri"/>
          <w:noProof/>
          <w:szCs w:val="22"/>
          <w:lang w:val="lv-LV"/>
        </w:rPr>
        <w:t>41. panta astoto daļu</w:t>
      </w:r>
      <w:r w:rsidRPr="00732F5F">
        <w:rPr>
          <w:rFonts w:ascii="Calibri" w:eastAsia="Calibri" w:hAnsi="Calibri"/>
          <w:noProof/>
          <w:sz w:val="22"/>
          <w:szCs w:val="22"/>
          <w:lang w:val="lv-LV"/>
        </w:rPr>
        <w:t xml:space="preserve"> </w:t>
      </w:r>
      <w:r w:rsidRPr="00732F5F">
        <w:rPr>
          <w:rFonts w:eastAsia="Calibri"/>
          <w:noProof/>
          <w:szCs w:val="22"/>
          <w:lang w:val="lv-LV"/>
        </w:rPr>
        <w:t>piedāvājumu vērtēšanas gaitā pasūtītājs ir tiesīgs pieprasīt, lai tiek izskaidrota tehniskajā un finanšu piedāvājumā iekļautā informācija.</w:t>
      </w:r>
    </w:p>
    <w:p w:rsidR="00732F5F" w:rsidRDefault="00732F5F" w:rsidP="00732F5F">
      <w:pPr>
        <w:ind w:right="-283" w:firstLine="709"/>
        <w:jc w:val="both"/>
        <w:rPr>
          <w:lang w:val="lv-LV"/>
        </w:rPr>
      </w:pPr>
      <w:r w:rsidRPr="00732F5F">
        <w:rPr>
          <w:rFonts w:eastAsia="Calibri"/>
          <w:noProof/>
          <w:lang w:val="lv-LV"/>
        </w:rPr>
        <w:t>Iepirkumu komisija pieņem lēmumu pieprasīt no pretendenta SIA "Sanitex" precizējumu par tehniskajā piedāvājumā 7. daļas tabulā norādīto un t</w:t>
      </w:r>
      <w:r w:rsidRPr="00732F5F">
        <w:rPr>
          <w:lang w:val="lv-LV"/>
        </w:rPr>
        <w:t>urpināt piedāvājuma vērtēšanu pēc minētās papildus pieprasītās informācijas saņemšanas.</w:t>
      </w:r>
    </w:p>
    <w:p w:rsidR="00732F5F" w:rsidRPr="00732F5F" w:rsidRDefault="00732F5F" w:rsidP="00720628">
      <w:pPr>
        <w:ind w:right="-283" w:firstLine="567"/>
        <w:jc w:val="both"/>
        <w:rPr>
          <w:lang w:val="lv-LV"/>
        </w:rPr>
      </w:pPr>
      <w:r w:rsidRPr="00732F5F">
        <w:rPr>
          <w:u w:val="single"/>
          <w:lang w:val="lv-LV"/>
        </w:rPr>
        <w:t>Saskaņā ar E-izziņu sistēmas datubāzes saņemto informāciju</w:t>
      </w:r>
      <w:r w:rsidRPr="00732F5F">
        <w:rPr>
          <w:rFonts w:eastAsia="Calibri"/>
          <w:noProof/>
          <w:lang w:val="lv-LV"/>
        </w:rPr>
        <w:t xml:space="preserve"> pretendentam </w:t>
      </w:r>
      <w:r w:rsidRPr="00732F5F">
        <w:rPr>
          <w:lang w:val="lv-LV"/>
        </w:rPr>
        <w:t>KS "Mūsmāju Dārzeņi", reģistrācijas Nr. 40003865839</w:t>
      </w:r>
      <w:r w:rsidRPr="00732F5F">
        <w:rPr>
          <w:rFonts w:eastAsiaTheme="minorHAnsi"/>
          <w:noProof/>
          <w:lang w:val="lv-LV"/>
        </w:rPr>
        <w:t>,</w:t>
      </w:r>
      <w:r w:rsidRPr="00732F5F">
        <w:rPr>
          <w:rFonts w:eastAsia="Calibri"/>
          <w:noProof/>
          <w:lang w:val="lv-LV"/>
        </w:rPr>
        <w:t xml:space="preserve"> piedāvājumu iesniegšanas termiņa pēdējā dienā</w:t>
      </w:r>
      <w:r w:rsidRPr="00732F5F">
        <w:rPr>
          <w:lang w:val="lv-LV"/>
        </w:rPr>
        <w:t>:</w:t>
      </w:r>
    </w:p>
    <w:p w:rsidR="00732F5F" w:rsidRPr="00732F5F" w:rsidRDefault="00732F5F" w:rsidP="00720628">
      <w:pPr>
        <w:ind w:right="-283" w:firstLine="709"/>
        <w:jc w:val="both"/>
        <w:rPr>
          <w:rFonts w:eastAsia="Calibri"/>
          <w:lang w:val="lv-LV" w:eastAsia="lv-LV"/>
        </w:rPr>
      </w:pPr>
      <w:r w:rsidRPr="00732F5F">
        <w:rPr>
          <w:rFonts w:eastAsia="Calibri"/>
          <w:lang w:val="lv-LV" w:eastAsia="lv-LV"/>
        </w:rPr>
        <w:t>– </w:t>
      </w:r>
      <w:r w:rsidRPr="00732F5F">
        <w:rPr>
          <w:rFonts w:eastAsia="Calibri"/>
          <w:b/>
          <w:lang w:val="lv-LV" w:eastAsia="lv-LV"/>
        </w:rPr>
        <w:t>ir</w:t>
      </w:r>
      <w:r>
        <w:rPr>
          <w:rFonts w:eastAsia="Calibri"/>
          <w:lang w:val="lv-LV" w:eastAsia="lv-LV"/>
        </w:rPr>
        <w:t xml:space="preserve"> nodokļu parādi</w:t>
      </w:r>
      <w:r w:rsidRPr="00732F5F">
        <w:rPr>
          <w:rFonts w:eastAsia="Calibri"/>
          <w:lang w:val="lv-LV" w:eastAsia="lv-LV"/>
        </w:rPr>
        <w:t>, tai skaitā valsts sociālās apdrošināšanas obligāto iemaksu parādi, kas kopsummā pārsniedz 150,00</w:t>
      </w:r>
      <w:r w:rsidRPr="00732F5F">
        <w:rPr>
          <w:rFonts w:eastAsia="Calibri"/>
          <w:iCs/>
          <w:lang w:val="lv-LV" w:eastAsia="lv-LV"/>
        </w:rPr>
        <w:t xml:space="preserve"> EUR</w:t>
      </w:r>
      <w:r w:rsidRPr="00732F5F">
        <w:rPr>
          <w:rFonts w:eastAsia="Calibri"/>
          <w:i/>
          <w:iCs/>
          <w:lang w:val="lv-LV" w:eastAsia="lv-LV"/>
        </w:rPr>
        <w:t xml:space="preserve"> </w:t>
      </w:r>
      <w:r w:rsidRPr="00732F5F">
        <w:rPr>
          <w:rFonts w:eastAsia="Calibri"/>
          <w:lang w:val="lv-LV"/>
        </w:rPr>
        <w:t xml:space="preserve">(viens simts piecdesmit </w:t>
      </w:r>
      <w:r w:rsidRPr="00732F5F">
        <w:rPr>
          <w:rFonts w:eastAsia="Calibri"/>
          <w:i/>
          <w:lang w:val="lv-LV"/>
        </w:rPr>
        <w:t>euro</w:t>
      </w:r>
      <w:r w:rsidRPr="00732F5F">
        <w:rPr>
          <w:rFonts w:eastAsia="Calibri"/>
          <w:lang w:val="lv-LV"/>
        </w:rPr>
        <w:t xml:space="preserve"> un nulle centi)</w:t>
      </w:r>
      <w:r>
        <w:rPr>
          <w:rFonts w:eastAsia="Calibri"/>
          <w:lang w:val="lv-LV" w:eastAsia="lv-LV"/>
        </w:rPr>
        <w:t>.</w:t>
      </w:r>
    </w:p>
    <w:p w:rsidR="00732F5F" w:rsidRPr="00732F5F" w:rsidRDefault="00732F5F" w:rsidP="00720628">
      <w:pPr>
        <w:ind w:right="-283" w:firstLine="709"/>
        <w:jc w:val="both"/>
        <w:rPr>
          <w:rFonts w:eastAsia="Calibri"/>
          <w:color w:val="000000"/>
          <w:lang w:val="lv-LV" w:eastAsia="lv-LV"/>
        </w:rPr>
      </w:pPr>
      <w:r w:rsidRPr="00732F5F">
        <w:rPr>
          <w:rFonts w:eastAsiaTheme="minorHAnsi"/>
          <w:noProof/>
          <w:lang w:val="lv-LV"/>
        </w:rPr>
        <w:t xml:space="preserve">Atbilstoši Likuma 42. panta piektās daļas nosacījumiem Pasūtītājs informē pretendentu par to, ka ir konstatēti </w:t>
      </w:r>
      <w:r w:rsidRPr="00732F5F">
        <w:rPr>
          <w:rFonts w:eastAsia="Calibri"/>
          <w:lang w:val="lv-LV" w:eastAsia="lv-LV"/>
        </w:rPr>
        <w:t>nodokļu parādi, tai skaitā valsts sociālās apdrošināšanas obligāto iemaksu parādi</w:t>
      </w:r>
      <w:r w:rsidRPr="00732F5F">
        <w:rPr>
          <w:rFonts w:eastAsiaTheme="minorHAnsi"/>
          <w:noProof/>
          <w:lang w:val="lv-LV"/>
        </w:rPr>
        <w:t xml:space="preserve">, kas kopsummā pārsniedz 150 </w:t>
      </w:r>
      <w:r w:rsidRPr="00732F5F">
        <w:rPr>
          <w:rFonts w:eastAsiaTheme="minorHAnsi"/>
          <w:i/>
          <w:iCs/>
          <w:noProof/>
          <w:lang w:val="lv-LV"/>
        </w:rPr>
        <w:t>euro</w:t>
      </w:r>
      <w:r w:rsidRPr="00732F5F">
        <w:rPr>
          <w:rFonts w:eastAsiaTheme="minorHAnsi"/>
          <w:noProof/>
          <w:lang w:val="lv-LV"/>
        </w:rPr>
        <w:t xml:space="preserve">, un nosaka termiņu — 10 dienas pēc informācijas izsniegšanas vai nosūtīšanas dienas — apliecinājuma iesniegšanai par to, ka pretendentam </w:t>
      </w:r>
      <w:r w:rsidRPr="00732F5F">
        <w:rPr>
          <w:rFonts w:eastAsia="Calibri"/>
          <w:noProof/>
          <w:lang w:val="lv-LV"/>
        </w:rPr>
        <w:t>piedāvājumu iesniegšanas termiņa pēdējā dienā, nebija nodokļu parādu</w:t>
      </w:r>
      <w:r w:rsidRPr="00732F5F">
        <w:rPr>
          <w:rFonts w:eastAsiaTheme="minorHAnsi"/>
          <w:noProof/>
          <w:lang w:val="lv-LV"/>
        </w:rPr>
        <w:t xml:space="preserve">, tai skaitā valsts sociālās apdrošināšanas obligāto iemaksu parādu, kas kopsummā pārsniedz 150 </w:t>
      </w:r>
      <w:r w:rsidRPr="00732F5F">
        <w:rPr>
          <w:rFonts w:eastAsiaTheme="minorHAnsi"/>
          <w:i/>
          <w:iCs/>
          <w:noProof/>
          <w:lang w:val="lv-LV"/>
        </w:rPr>
        <w:t>euro</w:t>
      </w:r>
      <w:r w:rsidRPr="00732F5F">
        <w:rPr>
          <w:rFonts w:eastAsiaTheme="minorHAnsi"/>
          <w:noProof/>
          <w:lang w:val="lv-LV"/>
        </w:rPr>
        <w:t>. Ja noteiktajā termiņā apliecinājums nav iesniegts, pasūtītājs kandidātu vai pretendentu izslēdz no dalības iepirkumā.</w:t>
      </w:r>
    </w:p>
    <w:p w:rsidR="00C949EA" w:rsidRPr="00C949EA" w:rsidRDefault="00C949EA" w:rsidP="00C949EA">
      <w:pPr>
        <w:ind w:right="42" w:firstLine="567"/>
        <w:jc w:val="both"/>
        <w:rPr>
          <w:lang w:val="lv-LV"/>
        </w:rPr>
      </w:pPr>
      <w:r w:rsidRPr="00C949EA">
        <w:rPr>
          <w:lang w:val="lv-LV"/>
        </w:rPr>
        <w:t>Iepirkumu komisijas 2018. gada 26. </w:t>
      </w:r>
      <w:r>
        <w:rPr>
          <w:lang w:val="lv-LV"/>
        </w:rPr>
        <w:t>novembra lēmums</w:t>
      </w:r>
      <w:r w:rsidRPr="00C949EA">
        <w:rPr>
          <w:lang w:val="lv-LV"/>
        </w:rPr>
        <w:t xml:space="preserve"> Nr. 2018/101/3:</w:t>
      </w:r>
    </w:p>
    <w:p w:rsidR="00C949EA" w:rsidRPr="00C949EA" w:rsidRDefault="00C949EA" w:rsidP="00C949EA">
      <w:pPr>
        <w:ind w:right="49" w:firstLine="567"/>
        <w:jc w:val="both"/>
        <w:rPr>
          <w:lang w:val="lv-LV"/>
        </w:rPr>
      </w:pPr>
      <w:r w:rsidRPr="00C949EA">
        <w:t>"</w:t>
      </w:r>
      <w:r w:rsidRPr="00C949EA">
        <w:rPr>
          <w:lang w:val="lv-LV"/>
        </w:rPr>
        <w:t>1. Pieprasīt no pretendenta papildu informāciju:</w:t>
      </w:r>
    </w:p>
    <w:p w:rsidR="00C949EA" w:rsidRPr="00C949EA" w:rsidRDefault="00C949EA" w:rsidP="00C949EA">
      <w:pPr>
        <w:ind w:right="49" w:firstLine="567"/>
        <w:jc w:val="both"/>
        <w:rPr>
          <w:lang w:val="lv-LV"/>
        </w:rPr>
      </w:pPr>
      <w:r w:rsidRPr="00C949EA">
        <w:rPr>
          <w:lang w:val="lv-LV"/>
        </w:rPr>
        <w:t>1.1. SIA "Futurus Food" Nolikuma 4.1.1. apakšpunkta prasību apstiprināšanai;</w:t>
      </w:r>
    </w:p>
    <w:p w:rsidR="00C949EA" w:rsidRPr="00C949EA" w:rsidRDefault="00C949EA" w:rsidP="00C949EA">
      <w:pPr>
        <w:ind w:right="49" w:firstLine="567"/>
        <w:jc w:val="both"/>
        <w:rPr>
          <w:lang w:val="lv-LV"/>
        </w:rPr>
      </w:pPr>
      <w:r w:rsidRPr="00C949EA">
        <w:rPr>
          <w:lang w:val="lv-LV"/>
        </w:rPr>
        <w:t>1.2. SIA "Regat" Nolikuma 4.1.2. apakšpunkta prasību apstiprināšanai;</w:t>
      </w:r>
    </w:p>
    <w:p w:rsidR="00C949EA" w:rsidRPr="00C949EA" w:rsidRDefault="00C949EA" w:rsidP="00C949EA">
      <w:pPr>
        <w:ind w:firstLine="567"/>
        <w:jc w:val="both"/>
        <w:rPr>
          <w:lang w:val="lv-LV"/>
        </w:rPr>
      </w:pPr>
      <w:r w:rsidRPr="00C949EA">
        <w:rPr>
          <w:lang w:val="lv-LV"/>
        </w:rPr>
        <w:t>1.3. SIA "Sanitex" precizējumu par tehnisko piedāvājumu.</w:t>
      </w:r>
    </w:p>
    <w:p w:rsidR="00C949EA" w:rsidRPr="00C949EA" w:rsidRDefault="00C949EA" w:rsidP="00D53B44">
      <w:pPr>
        <w:ind w:right="-283" w:firstLine="567"/>
        <w:jc w:val="both"/>
        <w:rPr>
          <w:lang w:val="lv-LV"/>
        </w:rPr>
      </w:pPr>
      <w:r w:rsidRPr="00C949EA">
        <w:rPr>
          <w:lang w:val="lv-LV"/>
        </w:rPr>
        <w:t>1.2. termiņu papildu informācijas un precizējuma iesniegšanai noteikt saskaņā ar Likuma 41. pantu līdz 2018. gada 30. novembrim plkst. 16.00.</w:t>
      </w:r>
    </w:p>
    <w:p w:rsidR="00C949EA" w:rsidRPr="00C949EA" w:rsidRDefault="00C949EA" w:rsidP="00D53B44">
      <w:pPr>
        <w:ind w:right="-283" w:firstLine="567"/>
        <w:jc w:val="both"/>
        <w:rPr>
          <w:rFonts w:eastAsia="Calibri"/>
          <w:noProof/>
          <w:lang w:val="lv-LV"/>
        </w:rPr>
      </w:pPr>
      <w:r w:rsidRPr="00C949EA">
        <w:rPr>
          <w:lang w:val="lv-LV"/>
        </w:rPr>
        <w:t>2. </w:t>
      </w:r>
      <w:r w:rsidRPr="00C949EA">
        <w:rPr>
          <w:rFonts w:eastAsiaTheme="minorHAnsi"/>
          <w:noProof/>
          <w:lang w:val="lv-LV"/>
        </w:rPr>
        <w:t>Pretendentam KS </w:t>
      </w:r>
      <w:r w:rsidRPr="00C949EA">
        <w:rPr>
          <w:lang w:val="lv-LV"/>
        </w:rPr>
        <w:t xml:space="preserve">"Mūsmāju Dārzeņi" </w:t>
      </w:r>
      <w:r w:rsidRPr="00C949EA">
        <w:rPr>
          <w:rFonts w:eastAsiaTheme="minorHAnsi"/>
          <w:noProof/>
          <w:lang w:val="lv-LV"/>
        </w:rPr>
        <w:t xml:space="preserve">nosūtīt vēstuli, kurā Pasūtītājs (Ieslodzījuma vietu pārvalde) lūdz sniegt attiecīgu dokumentu, kas pierāda, ka pretendentam nebija </w:t>
      </w:r>
      <w:r w:rsidRPr="00C949EA">
        <w:rPr>
          <w:rFonts w:eastAsia="Calibri"/>
          <w:lang w:val="lv-LV" w:eastAsia="lv-LV"/>
        </w:rPr>
        <w:t>nodokļu parādi, tai skaitā valsts sociālās apdrošināšanas obligāto iemaksu parādi</w:t>
      </w:r>
      <w:r w:rsidRPr="00C949EA">
        <w:rPr>
          <w:rFonts w:eastAsiaTheme="minorHAnsi"/>
          <w:noProof/>
          <w:lang w:val="lv-LV"/>
        </w:rPr>
        <w:t xml:space="preserve">, kas kopsummā pārsniedz 150 </w:t>
      </w:r>
      <w:r w:rsidRPr="00C949EA">
        <w:rPr>
          <w:rFonts w:eastAsiaTheme="minorHAnsi"/>
          <w:i/>
          <w:iCs/>
          <w:noProof/>
          <w:lang w:val="lv-LV"/>
        </w:rPr>
        <w:t>euro,</w:t>
      </w:r>
      <w:r w:rsidRPr="00C949EA">
        <w:rPr>
          <w:rFonts w:eastAsiaTheme="minorHAnsi"/>
          <w:noProof/>
          <w:lang w:val="lv-LV"/>
        </w:rPr>
        <w:t xml:space="preserve"> </w:t>
      </w:r>
      <w:r w:rsidRPr="00C949EA">
        <w:rPr>
          <w:rFonts w:eastAsia="Calibri"/>
          <w:noProof/>
          <w:lang w:val="lv-LV"/>
        </w:rPr>
        <w:t>piedāvājumu iesniegšanas termiņa pēdējā dienā (2018. gada 14. novembrī).</w:t>
      </w:r>
    </w:p>
    <w:p w:rsidR="00C949EA" w:rsidRPr="00C949EA" w:rsidRDefault="00C949EA" w:rsidP="00D53B44">
      <w:pPr>
        <w:ind w:right="-283" w:firstLine="567"/>
        <w:jc w:val="both"/>
        <w:rPr>
          <w:lang w:val="lv-LV"/>
        </w:rPr>
      </w:pPr>
      <w:r w:rsidRPr="00C949EA">
        <w:rPr>
          <w:lang w:val="lv-LV"/>
        </w:rPr>
        <w:t>3. Turpināt piedāvājumu vērtēšanu pēc minētās papildu pieprasītās informācijas un precizējuma saņemšanas."</w:t>
      </w:r>
    </w:p>
    <w:p w:rsidR="00C949EA" w:rsidRPr="00C949EA" w:rsidRDefault="00C949EA" w:rsidP="00D53B44">
      <w:pPr>
        <w:ind w:right="-283"/>
        <w:jc w:val="both"/>
        <w:rPr>
          <w:rFonts w:eastAsia="Calibri"/>
          <w:b/>
          <w:u w:val="single"/>
          <w:lang w:val="lv-LV"/>
        </w:rPr>
      </w:pPr>
    </w:p>
    <w:p w:rsidR="00C949EA" w:rsidRPr="00C949EA" w:rsidRDefault="00C949EA" w:rsidP="00D53B44">
      <w:pPr>
        <w:ind w:right="-283" w:firstLine="567"/>
        <w:jc w:val="both"/>
        <w:rPr>
          <w:rFonts w:eastAsiaTheme="minorHAnsi"/>
          <w:noProof/>
          <w:lang w:val="lv-LV"/>
        </w:rPr>
      </w:pPr>
      <w:r w:rsidRPr="00C949EA">
        <w:rPr>
          <w:rFonts w:eastAsiaTheme="minorHAnsi"/>
          <w:noProof/>
          <w:lang w:val="lv-LV"/>
        </w:rPr>
        <w:t xml:space="preserve">2018. gada 27. novembrī ir saņemta prasītā papildu informācija no </w:t>
      </w:r>
      <w:r w:rsidRPr="00C949EA">
        <w:rPr>
          <w:rFonts w:eastAsia="Calibri"/>
          <w:noProof/>
          <w:lang w:val="lv-LV"/>
        </w:rPr>
        <w:t>SIA "Futurus Food"</w:t>
      </w:r>
      <w:r w:rsidRPr="00C949EA">
        <w:rPr>
          <w:rFonts w:eastAsiaTheme="minorHAnsi"/>
          <w:bCs/>
          <w:noProof/>
          <w:lang w:val="lv-LV" w:eastAsia="lv-LV"/>
        </w:rPr>
        <w:t xml:space="preserve"> un tehniskā piedāvājuma precizējums no </w:t>
      </w:r>
      <w:r w:rsidRPr="00C949EA">
        <w:rPr>
          <w:rFonts w:eastAsia="Calibri"/>
          <w:noProof/>
          <w:lang w:val="lv-LV"/>
        </w:rPr>
        <w:t>SIA "Sanitex"</w:t>
      </w:r>
      <w:r w:rsidRPr="00C949EA">
        <w:rPr>
          <w:rFonts w:eastAsiaTheme="minorHAnsi"/>
          <w:noProof/>
          <w:lang w:val="lv-LV"/>
        </w:rPr>
        <w:t>, un</w:t>
      </w:r>
      <w:r w:rsidRPr="00C949EA">
        <w:rPr>
          <w:rFonts w:eastAsia="Calibri"/>
          <w:noProof/>
          <w:lang w:val="lv-LV"/>
        </w:rPr>
        <w:t xml:space="preserve"> </w:t>
      </w:r>
      <w:r w:rsidRPr="00C949EA">
        <w:rPr>
          <w:rFonts w:eastAsiaTheme="minorHAnsi"/>
          <w:noProof/>
          <w:lang w:val="lv-LV"/>
        </w:rPr>
        <w:t xml:space="preserve">2018. gada 28. novembrī ir saņemta prasītā papildu informācija no </w:t>
      </w:r>
      <w:r w:rsidRPr="00C949EA">
        <w:rPr>
          <w:rFonts w:eastAsia="Calibri"/>
          <w:noProof/>
          <w:lang w:val="lv-LV"/>
        </w:rPr>
        <w:t>SIA "Regat".</w:t>
      </w:r>
    </w:p>
    <w:p w:rsidR="00C949EA" w:rsidRPr="00C949EA" w:rsidRDefault="00C949EA" w:rsidP="00D53B44">
      <w:pPr>
        <w:tabs>
          <w:tab w:val="left" w:pos="851"/>
        </w:tabs>
        <w:ind w:right="-283" w:firstLine="567"/>
        <w:jc w:val="both"/>
        <w:rPr>
          <w:lang w:val="lv-LV"/>
        </w:rPr>
      </w:pPr>
      <w:r w:rsidRPr="00C949EA">
        <w:rPr>
          <w:color w:val="000000"/>
          <w:lang w:val="lv-LV"/>
        </w:rPr>
        <w:t xml:space="preserve">Izvērtējot iesniegto papildu informāciju, Iepirkumu komisija uzskata pretendentu </w:t>
      </w:r>
      <w:r w:rsidRPr="00C949EA">
        <w:rPr>
          <w:lang w:val="lv-LV"/>
        </w:rPr>
        <w:t>SIA "Futurus Food"</w:t>
      </w:r>
      <w:r w:rsidRPr="00C949EA">
        <w:rPr>
          <w:rFonts w:eastAsiaTheme="minorHAnsi"/>
          <w:bCs/>
          <w:lang w:val="lv-LV" w:eastAsia="lv-LV"/>
        </w:rPr>
        <w:t xml:space="preserve"> un </w:t>
      </w:r>
      <w:r w:rsidRPr="00C949EA">
        <w:rPr>
          <w:lang w:val="lv-LV"/>
        </w:rPr>
        <w:t>SIA "Regat"</w:t>
      </w:r>
      <w:r w:rsidRPr="00C949EA">
        <w:rPr>
          <w:bCs/>
          <w:lang w:val="lv-LV" w:eastAsia="lv-LV"/>
        </w:rPr>
        <w:t xml:space="preserve"> </w:t>
      </w:r>
      <w:r w:rsidRPr="00C949EA">
        <w:rPr>
          <w:color w:val="000000"/>
          <w:lang w:val="lv-LV"/>
        </w:rPr>
        <w:t xml:space="preserve">piedāvājumus par atbilstošiem Nolikuma </w:t>
      </w:r>
      <w:r w:rsidRPr="00C949EA">
        <w:rPr>
          <w:lang w:val="lv-LV"/>
        </w:rPr>
        <w:t>4.1.1. un 4.1.2. apakš</w:t>
      </w:r>
      <w:r w:rsidRPr="00C949EA">
        <w:rPr>
          <w:color w:val="000000"/>
          <w:lang w:val="lv-LV"/>
        </w:rPr>
        <w:t>punkta prasībām.</w:t>
      </w:r>
    </w:p>
    <w:p w:rsidR="00C949EA" w:rsidRPr="00C949EA" w:rsidRDefault="00C949EA" w:rsidP="00D53B44">
      <w:pPr>
        <w:ind w:right="-283" w:firstLine="567"/>
        <w:jc w:val="both"/>
        <w:rPr>
          <w:lang w:val="lv-LV"/>
        </w:rPr>
      </w:pPr>
      <w:r w:rsidRPr="00C949EA">
        <w:rPr>
          <w:lang w:val="lv-LV"/>
        </w:rPr>
        <w:t xml:space="preserve">2018. gada 26. novembrī </w:t>
      </w:r>
      <w:r w:rsidRPr="00C949EA">
        <w:rPr>
          <w:color w:val="000000"/>
          <w:lang w:val="lv-LV"/>
        </w:rPr>
        <w:t xml:space="preserve">ir </w:t>
      </w:r>
      <w:r w:rsidRPr="00C949EA">
        <w:rPr>
          <w:rFonts w:eastAsia="Calibri"/>
          <w:noProof/>
          <w:color w:val="000000"/>
          <w:lang w:val="lv-LV"/>
        </w:rPr>
        <w:t>saņemta pieprasītā informācija no</w:t>
      </w:r>
      <w:r w:rsidRPr="00C949EA">
        <w:rPr>
          <w:color w:val="000000"/>
          <w:lang w:val="lv-LV"/>
        </w:rPr>
        <w:t xml:space="preserve"> </w:t>
      </w:r>
      <w:r w:rsidRPr="00C949EA">
        <w:rPr>
          <w:rFonts w:eastAsiaTheme="minorHAnsi"/>
          <w:noProof/>
          <w:lang w:val="lv-LV"/>
        </w:rPr>
        <w:t>KS </w:t>
      </w:r>
      <w:r w:rsidRPr="00C949EA">
        <w:rPr>
          <w:lang w:val="lv-LV"/>
        </w:rPr>
        <w:t xml:space="preserve">"Mūsmāju Dārzeņi". </w:t>
      </w:r>
    </w:p>
    <w:p w:rsidR="00C949EA" w:rsidRPr="00C949EA" w:rsidRDefault="00C949EA" w:rsidP="00D53B44">
      <w:pPr>
        <w:ind w:right="-283" w:firstLine="567"/>
        <w:jc w:val="both"/>
        <w:rPr>
          <w:rFonts w:eastAsia="Calibri"/>
          <w:noProof/>
          <w:lang w:val="lv-LV"/>
        </w:rPr>
      </w:pPr>
      <w:r w:rsidRPr="00C949EA">
        <w:rPr>
          <w:rFonts w:eastAsia="Calibri"/>
          <w:noProof/>
          <w:color w:val="000000"/>
          <w:lang w:val="lv-LV"/>
        </w:rPr>
        <w:t xml:space="preserve">Izskatot pretendenta iesniegto dokumentu, Iepirkumu komisija secina, ka </w:t>
      </w:r>
      <w:r w:rsidRPr="00C949EA">
        <w:rPr>
          <w:rFonts w:eastAsiaTheme="minorHAnsi"/>
          <w:noProof/>
          <w:lang w:val="lv-LV"/>
        </w:rPr>
        <w:t>KS </w:t>
      </w:r>
      <w:r w:rsidRPr="00C949EA">
        <w:rPr>
          <w:lang w:val="lv-LV"/>
        </w:rPr>
        <w:t>"Mūsmāju Dārzeņi"</w:t>
      </w:r>
      <w:r w:rsidRPr="00C949EA">
        <w:rPr>
          <w:rFonts w:eastAsiaTheme="minorHAnsi"/>
          <w:noProof/>
          <w:lang w:val="lv-LV"/>
        </w:rPr>
        <w:t xml:space="preserve"> iesniegtais dokuments (izziņa no Valsts ieņēmumu dienesta) pierāda to, ka pretendentam nebija </w:t>
      </w:r>
      <w:r w:rsidRPr="00C949EA">
        <w:rPr>
          <w:rFonts w:eastAsia="Calibri"/>
          <w:lang w:val="lv-LV" w:eastAsia="lv-LV"/>
        </w:rPr>
        <w:t>nodokļu parādi, tai skaitā valsts sociālās apdrošināšanas obligāto iemaksu parādi</w:t>
      </w:r>
      <w:r w:rsidRPr="00C949EA">
        <w:rPr>
          <w:rFonts w:eastAsiaTheme="minorHAnsi"/>
          <w:noProof/>
          <w:lang w:val="lv-LV"/>
        </w:rPr>
        <w:t xml:space="preserve">, kas kopsummā pārsniedz 150 </w:t>
      </w:r>
      <w:r w:rsidRPr="00C949EA">
        <w:rPr>
          <w:rFonts w:eastAsiaTheme="minorHAnsi"/>
          <w:i/>
          <w:iCs/>
          <w:noProof/>
          <w:lang w:val="lv-LV"/>
        </w:rPr>
        <w:t>euro,</w:t>
      </w:r>
      <w:r w:rsidRPr="00C949EA">
        <w:rPr>
          <w:rFonts w:eastAsiaTheme="minorHAnsi"/>
          <w:noProof/>
          <w:lang w:val="lv-LV"/>
        </w:rPr>
        <w:t xml:space="preserve"> </w:t>
      </w:r>
      <w:r w:rsidRPr="00C949EA">
        <w:rPr>
          <w:rFonts w:eastAsia="Calibri"/>
          <w:noProof/>
          <w:lang w:val="lv-LV"/>
        </w:rPr>
        <w:t>piedāvājumu iesniegšanas termiņa pēdējā dienā (2018. gada 14. novembrī).</w:t>
      </w:r>
    </w:p>
    <w:p w:rsidR="00C949EA" w:rsidRPr="00C949EA" w:rsidRDefault="00C949EA" w:rsidP="00D53B44">
      <w:pPr>
        <w:ind w:right="-283"/>
        <w:jc w:val="both"/>
        <w:rPr>
          <w:rFonts w:eastAsia="Calibri"/>
          <w:b/>
          <w:u w:val="single"/>
          <w:lang w:val="lv-LV"/>
        </w:rPr>
      </w:pPr>
    </w:p>
    <w:p w:rsidR="00C949EA" w:rsidRPr="00C949EA" w:rsidRDefault="00C949EA" w:rsidP="00D53B44">
      <w:pPr>
        <w:ind w:right="-283" w:firstLine="567"/>
        <w:jc w:val="both"/>
        <w:rPr>
          <w:lang w:val="lv-LV"/>
        </w:rPr>
      </w:pPr>
      <w:r>
        <w:rPr>
          <w:lang w:val="lv-LV"/>
        </w:rPr>
        <w:t>P</w:t>
      </w:r>
      <w:r w:rsidR="00D53B44">
        <w:rPr>
          <w:lang w:val="lv-LV"/>
        </w:rPr>
        <w:t>retendentu finanšu piedāvājumi</w:t>
      </w:r>
      <w:r w:rsidRPr="00C949EA">
        <w:rPr>
          <w:lang w:val="lv-LV"/>
        </w:rPr>
        <w:t xml:space="preserve"> – cenas ar visiem nodokļiem un izdevumiem, izņemot PVN:</w:t>
      </w:r>
    </w:p>
    <w:p w:rsidR="00C949EA" w:rsidRPr="00C949EA" w:rsidRDefault="00C949EA" w:rsidP="00C949EA">
      <w:pPr>
        <w:ind w:right="-1" w:firstLine="567"/>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1442"/>
        <w:gridCol w:w="994"/>
        <w:gridCol w:w="1133"/>
        <w:gridCol w:w="1418"/>
        <w:gridCol w:w="1418"/>
        <w:gridCol w:w="1553"/>
      </w:tblGrid>
      <w:tr w:rsidR="00C949EA" w:rsidRPr="00C949EA" w:rsidTr="00C949EA">
        <w:trPr>
          <w:cantSplit/>
          <w:trHeight w:val="184"/>
        </w:trPr>
        <w:tc>
          <w:tcPr>
            <w:tcW w:w="470"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Daļas numurs</w:t>
            </w:r>
          </w:p>
        </w:tc>
        <w:tc>
          <w:tcPr>
            <w:tcW w:w="82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Dārzeņa nosaukums</w:t>
            </w:r>
          </w:p>
        </w:tc>
        <w:tc>
          <w:tcPr>
            <w:tcW w:w="566" w:type="pct"/>
            <w:vAlign w:val="center"/>
          </w:tcPr>
          <w:p w:rsidR="00C949EA" w:rsidRPr="00C949EA" w:rsidRDefault="00C949EA" w:rsidP="00C949EA">
            <w:pPr>
              <w:jc w:val="center"/>
              <w:rPr>
                <w:rFonts w:eastAsia="Calibri"/>
                <w:b/>
                <w:noProof/>
                <w:sz w:val="18"/>
                <w:szCs w:val="18"/>
                <w:lang w:val="lv-LV"/>
              </w:rPr>
            </w:pPr>
            <w:r w:rsidRPr="00C949EA">
              <w:rPr>
                <w:rFonts w:eastAsia="Calibri"/>
                <w:b/>
                <w:noProof/>
                <w:sz w:val="18"/>
                <w:szCs w:val="18"/>
                <w:lang w:val="lv-LV"/>
              </w:rPr>
              <w:t>SIA "Futurus Food"</w:t>
            </w:r>
          </w:p>
        </w:tc>
        <w:tc>
          <w:tcPr>
            <w:tcW w:w="645" w:type="pct"/>
            <w:vAlign w:val="center"/>
          </w:tcPr>
          <w:p w:rsidR="00C949EA" w:rsidRPr="00C949EA" w:rsidRDefault="00C949EA" w:rsidP="00C949EA">
            <w:pPr>
              <w:ind w:left="-107" w:right="-2"/>
              <w:jc w:val="center"/>
              <w:rPr>
                <w:b/>
                <w:sz w:val="18"/>
                <w:szCs w:val="18"/>
                <w:lang w:val="lv-LV"/>
              </w:rPr>
            </w:pPr>
            <w:r w:rsidRPr="00C949EA">
              <w:rPr>
                <w:b/>
                <w:sz w:val="18"/>
                <w:szCs w:val="18"/>
                <w:lang w:val="lv-LV"/>
              </w:rPr>
              <w:t>SIA "Kabuleti Fruit"</w:t>
            </w:r>
          </w:p>
        </w:tc>
        <w:tc>
          <w:tcPr>
            <w:tcW w:w="807" w:type="pct"/>
            <w:vAlign w:val="center"/>
          </w:tcPr>
          <w:p w:rsidR="00C949EA" w:rsidRPr="00C949EA" w:rsidRDefault="00C949EA" w:rsidP="00C949EA">
            <w:pPr>
              <w:ind w:left="-113" w:right="-2"/>
              <w:jc w:val="center"/>
              <w:rPr>
                <w:b/>
                <w:sz w:val="18"/>
                <w:szCs w:val="18"/>
                <w:lang w:val="lv-LV"/>
              </w:rPr>
            </w:pPr>
            <w:r w:rsidRPr="00C949EA">
              <w:rPr>
                <w:b/>
                <w:sz w:val="18"/>
                <w:szCs w:val="18"/>
                <w:lang w:val="lv-LV"/>
              </w:rPr>
              <w:t>KS "Mūsmāju Dārzeņi"</w:t>
            </w:r>
          </w:p>
        </w:tc>
        <w:tc>
          <w:tcPr>
            <w:tcW w:w="807"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"Regat"</w:t>
            </w:r>
          </w:p>
        </w:tc>
        <w:tc>
          <w:tcPr>
            <w:tcW w:w="884"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"Sanitex"</w:t>
            </w:r>
          </w:p>
        </w:tc>
      </w:tr>
      <w:tr w:rsidR="00C949EA" w:rsidRPr="00C949EA" w:rsidTr="00C949EA">
        <w:trPr>
          <w:cantSplit/>
          <w:trHeight w:val="243"/>
        </w:trPr>
        <w:tc>
          <w:tcPr>
            <w:tcW w:w="470" w:type="pct"/>
            <w:vMerge/>
            <w:textDirection w:val="btLr"/>
          </w:tcPr>
          <w:p w:rsidR="00C949EA" w:rsidRPr="00C949EA" w:rsidRDefault="00C949EA" w:rsidP="00C949EA">
            <w:pPr>
              <w:ind w:left="113" w:right="-2"/>
              <w:jc w:val="both"/>
              <w:rPr>
                <w:b/>
                <w:sz w:val="18"/>
                <w:szCs w:val="18"/>
                <w:lang w:val="lv-LV"/>
              </w:rPr>
            </w:pPr>
          </w:p>
        </w:tc>
        <w:tc>
          <w:tcPr>
            <w:tcW w:w="821" w:type="pct"/>
            <w:vMerge/>
            <w:textDirection w:val="btLr"/>
            <w:vAlign w:val="center"/>
          </w:tcPr>
          <w:p w:rsidR="00C949EA" w:rsidRPr="00C949EA" w:rsidRDefault="00C949EA" w:rsidP="00C949EA">
            <w:pPr>
              <w:ind w:left="113" w:right="-2"/>
              <w:jc w:val="center"/>
              <w:rPr>
                <w:b/>
                <w:sz w:val="18"/>
                <w:szCs w:val="18"/>
                <w:lang w:val="lv-LV"/>
              </w:rPr>
            </w:pPr>
          </w:p>
        </w:tc>
        <w:tc>
          <w:tcPr>
            <w:tcW w:w="3709" w:type="pct"/>
            <w:gridSpan w:val="5"/>
            <w:vAlign w:val="center"/>
          </w:tcPr>
          <w:p w:rsidR="00C949EA" w:rsidRPr="00C949EA" w:rsidRDefault="00C949EA" w:rsidP="00C949EA">
            <w:pPr>
              <w:ind w:right="-2"/>
              <w:jc w:val="center"/>
              <w:rPr>
                <w:b/>
                <w:sz w:val="20"/>
                <w:szCs w:val="20"/>
                <w:lang w:val="lv-LV"/>
              </w:rPr>
            </w:pPr>
            <w:r w:rsidRPr="00C949EA">
              <w:rPr>
                <w:b/>
                <w:sz w:val="20"/>
                <w:szCs w:val="20"/>
                <w:lang w:val="lv-LV"/>
              </w:rPr>
              <w:t>Kopā daļā summa EUR bez PVN</w:t>
            </w:r>
          </w:p>
        </w:tc>
      </w:tr>
      <w:tr w:rsidR="00C949EA" w:rsidRPr="00C949EA" w:rsidTr="00C949EA">
        <w:trPr>
          <w:cantSplit/>
          <w:trHeight w:val="382"/>
        </w:trPr>
        <w:tc>
          <w:tcPr>
            <w:tcW w:w="470" w:type="pct"/>
            <w:vAlign w:val="center"/>
          </w:tcPr>
          <w:p w:rsidR="00C949EA" w:rsidRPr="00C949EA" w:rsidRDefault="00C949EA" w:rsidP="00C949EA">
            <w:pPr>
              <w:ind w:right="-2"/>
              <w:rPr>
                <w:sz w:val="18"/>
                <w:szCs w:val="18"/>
                <w:lang w:val="lv-LV"/>
              </w:rPr>
            </w:pPr>
            <w:r w:rsidRPr="00C949EA">
              <w:rPr>
                <w:sz w:val="18"/>
                <w:szCs w:val="18"/>
                <w:lang w:val="lv-LV"/>
              </w:rPr>
              <w:t>1. daļa</w:t>
            </w:r>
          </w:p>
        </w:tc>
        <w:tc>
          <w:tcPr>
            <w:tcW w:w="821" w:type="pct"/>
            <w:vAlign w:val="center"/>
          </w:tcPr>
          <w:p w:rsidR="00C949EA" w:rsidRPr="00C949EA" w:rsidRDefault="00C949EA" w:rsidP="00C949EA">
            <w:pPr>
              <w:ind w:left="-111" w:right="-2"/>
              <w:jc w:val="center"/>
              <w:rPr>
                <w:sz w:val="18"/>
                <w:szCs w:val="18"/>
                <w:lang w:val="lv-LV"/>
              </w:rPr>
            </w:pPr>
            <w:r w:rsidRPr="00C949EA">
              <w:rPr>
                <w:sz w:val="18"/>
                <w:szCs w:val="18"/>
                <w:lang w:val="lv-LV"/>
              </w:rPr>
              <w:t>Svaigie dārzeņi 2019. gadā</w:t>
            </w:r>
          </w:p>
          <w:p w:rsidR="00C949EA" w:rsidRPr="00C949EA" w:rsidRDefault="00C949EA" w:rsidP="00C949EA">
            <w:pPr>
              <w:ind w:left="-111" w:right="-2"/>
              <w:jc w:val="center"/>
              <w:rPr>
                <w:sz w:val="18"/>
                <w:szCs w:val="18"/>
                <w:lang w:val="lv-LV"/>
              </w:rPr>
            </w:pPr>
            <w:r w:rsidRPr="00C949EA">
              <w:rPr>
                <w:sz w:val="18"/>
                <w:szCs w:val="18"/>
                <w:lang w:val="lv-LV"/>
              </w:rPr>
              <w:t>I ceturksnī</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75 592,50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63 375,00</w:t>
            </w:r>
          </w:p>
        </w:tc>
      </w:tr>
      <w:tr w:rsidR="00C949EA" w:rsidRPr="00C949EA" w:rsidTr="00C949EA">
        <w:trPr>
          <w:cantSplit/>
          <w:trHeight w:val="404"/>
        </w:trPr>
        <w:tc>
          <w:tcPr>
            <w:tcW w:w="470" w:type="pct"/>
            <w:vAlign w:val="center"/>
          </w:tcPr>
          <w:p w:rsidR="00C949EA" w:rsidRPr="00C949EA" w:rsidRDefault="00C949EA" w:rsidP="00C949EA">
            <w:pPr>
              <w:ind w:right="-2"/>
              <w:rPr>
                <w:sz w:val="18"/>
                <w:szCs w:val="18"/>
                <w:lang w:val="lv-LV"/>
              </w:rPr>
            </w:pPr>
            <w:r w:rsidRPr="00C949EA">
              <w:rPr>
                <w:sz w:val="18"/>
                <w:szCs w:val="18"/>
                <w:lang w:val="lv-LV"/>
              </w:rPr>
              <w:t>2. daļa</w:t>
            </w:r>
          </w:p>
        </w:tc>
        <w:tc>
          <w:tcPr>
            <w:tcW w:w="821" w:type="pct"/>
            <w:vAlign w:val="center"/>
          </w:tcPr>
          <w:p w:rsidR="00C949EA" w:rsidRPr="00C949EA" w:rsidRDefault="00C949EA" w:rsidP="00C949EA">
            <w:pPr>
              <w:ind w:left="-108" w:right="-2"/>
              <w:jc w:val="center"/>
              <w:rPr>
                <w:sz w:val="18"/>
                <w:szCs w:val="18"/>
                <w:lang w:val="lv-LV"/>
              </w:rPr>
            </w:pPr>
            <w:r w:rsidRPr="00C949EA">
              <w:rPr>
                <w:sz w:val="18"/>
                <w:szCs w:val="18"/>
                <w:lang w:val="lv-LV"/>
              </w:rPr>
              <w:t>Svaigie dārzeņi 2019. gadā II ceturksnī</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95 724,50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76 125,00</w:t>
            </w:r>
          </w:p>
        </w:tc>
      </w:tr>
      <w:tr w:rsidR="00C949EA" w:rsidRPr="00C949EA" w:rsidTr="00C949EA">
        <w:trPr>
          <w:cantSplit/>
          <w:trHeight w:val="1827"/>
        </w:trPr>
        <w:tc>
          <w:tcPr>
            <w:tcW w:w="470" w:type="pct"/>
            <w:vAlign w:val="center"/>
          </w:tcPr>
          <w:p w:rsidR="00C949EA" w:rsidRPr="00C949EA" w:rsidRDefault="00C949EA" w:rsidP="00C949EA">
            <w:pPr>
              <w:ind w:right="-2"/>
              <w:rPr>
                <w:sz w:val="18"/>
                <w:szCs w:val="18"/>
                <w:lang w:val="lv-LV"/>
              </w:rPr>
            </w:pPr>
            <w:r w:rsidRPr="00C949EA">
              <w:rPr>
                <w:sz w:val="18"/>
                <w:szCs w:val="18"/>
                <w:lang w:val="lv-LV"/>
              </w:rPr>
              <w:t>3.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Iļģuciema cietumam, Brasas cietumam un Jelgavas cietumam</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23 911,10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22 684,00</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23 443,00</w:t>
            </w:r>
          </w:p>
        </w:tc>
      </w:tr>
      <w:tr w:rsidR="00C949EA" w:rsidRPr="00C949EA" w:rsidTr="00C949EA">
        <w:trPr>
          <w:cantSplit/>
          <w:trHeight w:val="415"/>
        </w:trPr>
        <w:tc>
          <w:tcPr>
            <w:tcW w:w="470" w:type="pct"/>
            <w:vAlign w:val="center"/>
          </w:tcPr>
          <w:p w:rsidR="00C949EA" w:rsidRPr="00C949EA" w:rsidRDefault="00C949EA" w:rsidP="00C949EA">
            <w:pPr>
              <w:ind w:right="-2"/>
              <w:rPr>
                <w:sz w:val="18"/>
                <w:szCs w:val="18"/>
                <w:lang w:val="lv-LV"/>
              </w:rPr>
            </w:pPr>
            <w:r w:rsidRPr="00C949EA">
              <w:rPr>
                <w:sz w:val="18"/>
                <w:szCs w:val="18"/>
                <w:lang w:val="lv-LV"/>
              </w:rPr>
              <w:t>4.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Valmieras cietumam un Cēsu Audzināšanas iestādei nepilngadīgajiem</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13 527,60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12 870,00</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13 124,00</w:t>
            </w:r>
          </w:p>
        </w:tc>
      </w:tr>
      <w:tr w:rsidR="00C949EA" w:rsidRPr="00C949EA" w:rsidTr="00C949EA">
        <w:trPr>
          <w:cantSplit/>
          <w:trHeight w:val="415"/>
        </w:trPr>
        <w:tc>
          <w:tcPr>
            <w:tcW w:w="470" w:type="pct"/>
            <w:vAlign w:val="center"/>
          </w:tcPr>
          <w:p w:rsidR="00C949EA" w:rsidRPr="00C949EA" w:rsidRDefault="00C949EA" w:rsidP="00C949EA">
            <w:pPr>
              <w:ind w:right="-2"/>
              <w:rPr>
                <w:sz w:val="18"/>
                <w:szCs w:val="18"/>
                <w:lang w:val="lv-LV"/>
              </w:rPr>
            </w:pPr>
            <w:r w:rsidRPr="00C949EA">
              <w:rPr>
                <w:sz w:val="18"/>
                <w:szCs w:val="18"/>
                <w:lang w:val="lv-LV"/>
              </w:rPr>
              <w:t>5.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Daugavgrīvas un Jēkabpils cietumam</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33 549,40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31 548,50</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31 898,50</w:t>
            </w:r>
          </w:p>
        </w:tc>
      </w:tr>
      <w:tr w:rsidR="00C949EA" w:rsidRPr="00C949EA" w:rsidTr="00C949EA">
        <w:trPr>
          <w:cantSplit/>
          <w:trHeight w:val="415"/>
        </w:trPr>
        <w:tc>
          <w:tcPr>
            <w:tcW w:w="470" w:type="pct"/>
            <w:vAlign w:val="center"/>
          </w:tcPr>
          <w:p w:rsidR="00C949EA" w:rsidRPr="00C949EA" w:rsidRDefault="00C949EA" w:rsidP="00C949EA">
            <w:pPr>
              <w:ind w:right="-2"/>
              <w:rPr>
                <w:sz w:val="18"/>
                <w:szCs w:val="18"/>
                <w:lang w:val="lv-LV"/>
              </w:rPr>
            </w:pPr>
            <w:r w:rsidRPr="00C949EA">
              <w:rPr>
                <w:sz w:val="18"/>
                <w:szCs w:val="18"/>
                <w:lang w:val="lv-LV"/>
              </w:rPr>
              <w:t>6.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IV ceturksnī</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55 478,50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52 345,00</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62 345,00</w:t>
            </w:r>
          </w:p>
        </w:tc>
      </w:tr>
      <w:tr w:rsidR="00C949EA" w:rsidRPr="00C949EA" w:rsidTr="00C949EA">
        <w:trPr>
          <w:cantSplit/>
          <w:trHeight w:val="415"/>
        </w:trPr>
        <w:tc>
          <w:tcPr>
            <w:tcW w:w="470" w:type="pct"/>
            <w:vAlign w:val="center"/>
          </w:tcPr>
          <w:p w:rsidR="00C949EA" w:rsidRPr="00C949EA" w:rsidRDefault="00C949EA" w:rsidP="00C949EA">
            <w:pPr>
              <w:ind w:right="-2"/>
              <w:rPr>
                <w:sz w:val="18"/>
                <w:szCs w:val="18"/>
                <w:lang w:val="lv-LV"/>
              </w:rPr>
            </w:pPr>
            <w:r w:rsidRPr="00C949EA">
              <w:rPr>
                <w:sz w:val="18"/>
                <w:szCs w:val="18"/>
                <w:lang w:val="lv-LV"/>
              </w:rPr>
              <w:t>7.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Konservēti dārzeņi</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10 822,00</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6 378,00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9 238,00</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8 928,00</w:t>
            </w:r>
          </w:p>
        </w:tc>
      </w:tr>
      <w:tr w:rsidR="00C949EA" w:rsidRPr="00C949EA" w:rsidTr="00C949EA">
        <w:trPr>
          <w:cantSplit/>
          <w:trHeight w:val="421"/>
        </w:trPr>
        <w:tc>
          <w:tcPr>
            <w:tcW w:w="470" w:type="pct"/>
            <w:vAlign w:val="center"/>
          </w:tcPr>
          <w:p w:rsidR="00C949EA" w:rsidRPr="00C949EA" w:rsidRDefault="00C949EA" w:rsidP="00C949EA">
            <w:pPr>
              <w:ind w:right="-2"/>
              <w:rPr>
                <w:sz w:val="18"/>
                <w:szCs w:val="18"/>
                <w:lang w:val="lv-LV"/>
              </w:rPr>
            </w:pPr>
            <w:r w:rsidRPr="00C949EA">
              <w:rPr>
                <w:sz w:val="18"/>
                <w:szCs w:val="18"/>
                <w:lang w:val="lv-LV"/>
              </w:rPr>
              <w:t>8. daļa</w:t>
            </w:r>
          </w:p>
        </w:tc>
        <w:tc>
          <w:tcPr>
            <w:tcW w:w="821" w:type="pct"/>
            <w:vAlign w:val="center"/>
          </w:tcPr>
          <w:p w:rsidR="00C949EA" w:rsidRPr="00C949EA" w:rsidRDefault="00C949EA" w:rsidP="00C949EA">
            <w:pPr>
              <w:ind w:left="-109" w:right="-2"/>
              <w:jc w:val="center"/>
              <w:rPr>
                <w:sz w:val="18"/>
                <w:szCs w:val="18"/>
                <w:lang w:val="lv-LV"/>
              </w:rPr>
            </w:pPr>
            <w:r w:rsidRPr="00C949EA">
              <w:rPr>
                <w:sz w:val="18"/>
                <w:szCs w:val="18"/>
                <w:lang w:val="lv-LV"/>
              </w:rPr>
              <w:t>Augļi un saistītie produkti</w:t>
            </w:r>
          </w:p>
        </w:tc>
        <w:tc>
          <w:tcPr>
            <w:tcW w:w="56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6 922,20</w:t>
            </w:r>
          </w:p>
        </w:tc>
        <w:tc>
          <w:tcPr>
            <w:tcW w:w="80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80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84" w:type="pct"/>
            <w:vAlign w:val="center"/>
          </w:tcPr>
          <w:p w:rsidR="00C949EA" w:rsidRPr="00C949EA" w:rsidRDefault="00C949EA" w:rsidP="00C949EA">
            <w:pPr>
              <w:ind w:left="-172" w:right="-2"/>
              <w:jc w:val="center"/>
              <w:rPr>
                <w:sz w:val="18"/>
                <w:szCs w:val="18"/>
                <w:lang w:val="lv-LV"/>
              </w:rPr>
            </w:pPr>
            <w:r w:rsidRPr="00C949EA">
              <w:rPr>
                <w:sz w:val="18"/>
                <w:szCs w:val="18"/>
                <w:lang w:val="lv-LV"/>
              </w:rPr>
              <w:t>7 738,50</w:t>
            </w:r>
          </w:p>
        </w:tc>
      </w:tr>
    </w:tbl>
    <w:p w:rsidR="00C949EA" w:rsidRPr="00C949EA" w:rsidRDefault="00C949EA" w:rsidP="00C949EA">
      <w:pPr>
        <w:tabs>
          <w:tab w:val="left" w:pos="3686"/>
          <w:tab w:val="left" w:pos="6237"/>
        </w:tabs>
        <w:spacing w:before="120"/>
        <w:ind w:right="-2"/>
        <w:jc w:val="both"/>
        <w:rPr>
          <w:lang w:val="lv-LV"/>
        </w:rPr>
      </w:pPr>
      <w:r w:rsidRPr="00C949EA">
        <w:rPr>
          <w:lang w:val="lv-LV"/>
        </w:rPr>
        <w:t xml:space="preserve">Atzīme " </w:t>
      </w:r>
      <w:r w:rsidRPr="00C949EA">
        <w:rPr>
          <w:b/>
          <w:lang w:val="lv-LV"/>
        </w:rPr>
        <w:t>–</w:t>
      </w:r>
      <w:r w:rsidRPr="00C949EA">
        <w:rPr>
          <w:lang w:val="lv-LV"/>
        </w:rPr>
        <w:t xml:space="preserve"> </w:t>
      </w:r>
      <w:r w:rsidRPr="00C949EA">
        <w:rPr>
          <w:bCs/>
          <w:lang w:val="lv-LV"/>
        </w:rPr>
        <w:t>"</w:t>
      </w:r>
      <w:r w:rsidRPr="00C949EA">
        <w:rPr>
          <w:lang w:val="lv-LV"/>
        </w:rPr>
        <w:t xml:space="preserve"> nozīmē, ka piedāvājums šajā daļā netika iesniegts.</w:t>
      </w:r>
    </w:p>
    <w:p w:rsidR="00C949EA" w:rsidRPr="00C949EA" w:rsidRDefault="00C949EA" w:rsidP="00C949EA">
      <w:pPr>
        <w:ind w:right="49" w:firstLine="709"/>
        <w:jc w:val="both"/>
        <w:rPr>
          <w:lang w:val="lv-LV"/>
        </w:rPr>
      </w:pPr>
    </w:p>
    <w:p w:rsidR="00C949EA" w:rsidRPr="00C949EA" w:rsidRDefault="00C949EA" w:rsidP="00D53B44">
      <w:pPr>
        <w:ind w:right="-283" w:firstLine="567"/>
        <w:jc w:val="both"/>
        <w:rPr>
          <w:lang w:val="lv-LV"/>
        </w:rPr>
      </w:pPr>
      <w:r w:rsidRPr="00C949EA">
        <w:rPr>
          <w:lang w:val="lv-LV"/>
        </w:rPr>
        <w:t xml:space="preserve">Iepirkumu komisija uzsāk pretendentu piedāvājumu vērtēšanu atbilstoši Nolikuma 7. punkta prasībām. </w:t>
      </w:r>
    </w:p>
    <w:p w:rsidR="00C949EA" w:rsidRPr="00C949EA" w:rsidRDefault="00C949EA" w:rsidP="00C949EA">
      <w:pPr>
        <w:ind w:right="49" w:firstLine="567"/>
        <w:jc w:val="both"/>
        <w:rPr>
          <w:lang w:val="lv-LV"/>
        </w:rPr>
      </w:pPr>
      <w:r w:rsidRPr="00C949EA">
        <w:rPr>
          <w:lang w:val="lv-LV"/>
        </w:rPr>
        <w:t>Iepirkumu komisija informē par aprēķinātiem rezultātiem:</w:t>
      </w:r>
    </w:p>
    <w:p w:rsidR="00C949EA" w:rsidRPr="00C949EA" w:rsidRDefault="00C949EA" w:rsidP="00C949EA">
      <w:pPr>
        <w:ind w:right="-1"/>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441"/>
        <w:gridCol w:w="1133"/>
        <w:gridCol w:w="1277"/>
        <w:gridCol w:w="1419"/>
        <w:gridCol w:w="1275"/>
        <w:gridCol w:w="1411"/>
      </w:tblGrid>
      <w:tr w:rsidR="00C949EA" w:rsidRPr="00C949EA" w:rsidTr="00C949EA">
        <w:trPr>
          <w:cantSplit/>
          <w:trHeight w:val="184"/>
        </w:trPr>
        <w:tc>
          <w:tcPr>
            <w:tcW w:w="47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Daļas numurs</w:t>
            </w:r>
          </w:p>
        </w:tc>
        <w:tc>
          <w:tcPr>
            <w:tcW w:w="820"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Dārzeņa nosaukums</w:t>
            </w:r>
          </w:p>
        </w:tc>
        <w:tc>
          <w:tcPr>
            <w:tcW w:w="645" w:type="pct"/>
            <w:vAlign w:val="center"/>
          </w:tcPr>
          <w:p w:rsidR="00C949EA" w:rsidRPr="00C949EA" w:rsidRDefault="00C949EA" w:rsidP="00C949EA">
            <w:pPr>
              <w:jc w:val="center"/>
              <w:rPr>
                <w:rFonts w:eastAsia="Calibri"/>
                <w:b/>
                <w:noProof/>
                <w:sz w:val="18"/>
                <w:szCs w:val="18"/>
                <w:lang w:val="lv-LV"/>
              </w:rPr>
            </w:pPr>
            <w:r w:rsidRPr="00C949EA">
              <w:rPr>
                <w:rFonts w:eastAsia="Calibri"/>
                <w:b/>
                <w:noProof/>
                <w:sz w:val="18"/>
                <w:szCs w:val="18"/>
                <w:lang w:val="lv-LV"/>
              </w:rPr>
              <w:t>SIA "Futurus Food"</w:t>
            </w:r>
          </w:p>
        </w:tc>
        <w:tc>
          <w:tcPr>
            <w:tcW w:w="727" w:type="pct"/>
            <w:vAlign w:val="center"/>
          </w:tcPr>
          <w:p w:rsidR="00C949EA" w:rsidRPr="00C949EA" w:rsidRDefault="00C949EA" w:rsidP="00C949EA">
            <w:pPr>
              <w:ind w:left="-107" w:right="-2"/>
              <w:jc w:val="center"/>
              <w:rPr>
                <w:b/>
                <w:sz w:val="18"/>
                <w:szCs w:val="18"/>
                <w:lang w:val="lv-LV"/>
              </w:rPr>
            </w:pPr>
            <w:r w:rsidRPr="00C949EA">
              <w:rPr>
                <w:b/>
                <w:sz w:val="18"/>
                <w:szCs w:val="18"/>
                <w:lang w:val="lv-LV"/>
              </w:rPr>
              <w:t>SIA "Kabuleti Fruit"</w:t>
            </w:r>
          </w:p>
        </w:tc>
        <w:tc>
          <w:tcPr>
            <w:tcW w:w="808" w:type="pct"/>
            <w:vAlign w:val="center"/>
          </w:tcPr>
          <w:p w:rsidR="00C949EA" w:rsidRPr="00C949EA" w:rsidRDefault="00C949EA" w:rsidP="00C949EA">
            <w:pPr>
              <w:ind w:left="-113" w:right="-2"/>
              <w:jc w:val="center"/>
              <w:rPr>
                <w:b/>
                <w:sz w:val="18"/>
                <w:szCs w:val="18"/>
                <w:lang w:val="lv-LV"/>
              </w:rPr>
            </w:pPr>
            <w:r w:rsidRPr="00C949EA">
              <w:rPr>
                <w:b/>
                <w:sz w:val="18"/>
                <w:szCs w:val="18"/>
                <w:lang w:val="lv-LV"/>
              </w:rPr>
              <w:t>KS "Mūsmāju Dārzeņi"</w:t>
            </w:r>
          </w:p>
        </w:tc>
        <w:tc>
          <w:tcPr>
            <w:tcW w:w="726"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"Regat"</w:t>
            </w:r>
          </w:p>
        </w:tc>
        <w:tc>
          <w:tcPr>
            <w:tcW w:w="803"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"Sanitex"</w:t>
            </w:r>
          </w:p>
        </w:tc>
      </w:tr>
      <w:tr w:rsidR="00C949EA" w:rsidRPr="00C949EA" w:rsidTr="00C949EA">
        <w:trPr>
          <w:cantSplit/>
          <w:trHeight w:val="243"/>
        </w:trPr>
        <w:tc>
          <w:tcPr>
            <w:tcW w:w="471" w:type="pct"/>
            <w:vMerge/>
            <w:textDirection w:val="btLr"/>
          </w:tcPr>
          <w:p w:rsidR="00C949EA" w:rsidRPr="00C949EA" w:rsidRDefault="00C949EA" w:rsidP="00C949EA">
            <w:pPr>
              <w:ind w:left="113" w:right="-2"/>
              <w:jc w:val="both"/>
              <w:rPr>
                <w:b/>
                <w:sz w:val="18"/>
                <w:szCs w:val="18"/>
                <w:lang w:val="lv-LV"/>
              </w:rPr>
            </w:pPr>
          </w:p>
        </w:tc>
        <w:tc>
          <w:tcPr>
            <w:tcW w:w="820" w:type="pct"/>
            <w:vMerge/>
            <w:textDirection w:val="btLr"/>
            <w:vAlign w:val="center"/>
          </w:tcPr>
          <w:p w:rsidR="00C949EA" w:rsidRPr="00C949EA" w:rsidRDefault="00C949EA" w:rsidP="00C949EA">
            <w:pPr>
              <w:ind w:left="113" w:right="-2"/>
              <w:jc w:val="center"/>
              <w:rPr>
                <w:b/>
                <w:sz w:val="18"/>
                <w:szCs w:val="18"/>
                <w:lang w:val="lv-LV"/>
              </w:rPr>
            </w:pPr>
          </w:p>
        </w:tc>
        <w:tc>
          <w:tcPr>
            <w:tcW w:w="3709" w:type="pct"/>
            <w:gridSpan w:val="5"/>
            <w:vAlign w:val="center"/>
          </w:tcPr>
          <w:p w:rsidR="00C949EA" w:rsidRPr="00C949EA" w:rsidRDefault="00C949EA" w:rsidP="00C949EA">
            <w:pPr>
              <w:ind w:right="-2"/>
              <w:jc w:val="center"/>
              <w:rPr>
                <w:b/>
                <w:sz w:val="20"/>
                <w:szCs w:val="20"/>
                <w:lang w:val="lv-LV"/>
              </w:rPr>
            </w:pPr>
            <w:r w:rsidRPr="00C949EA">
              <w:rPr>
                <w:b/>
                <w:sz w:val="20"/>
                <w:szCs w:val="20"/>
                <w:lang w:val="lv-LV"/>
              </w:rPr>
              <w:t>Kopā daļā summa EUR bez PVN</w:t>
            </w:r>
          </w:p>
        </w:tc>
      </w:tr>
      <w:tr w:rsidR="00C949EA" w:rsidRPr="00C949EA" w:rsidTr="00C949EA">
        <w:trPr>
          <w:cantSplit/>
          <w:trHeight w:val="382"/>
        </w:trPr>
        <w:tc>
          <w:tcPr>
            <w:tcW w:w="471" w:type="pct"/>
            <w:vAlign w:val="center"/>
          </w:tcPr>
          <w:p w:rsidR="00C949EA" w:rsidRPr="00C949EA" w:rsidRDefault="00C949EA" w:rsidP="00C949EA">
            <w:pPr>
              <w:ind w:right="-2"/>
              <w:rPr>
                <w:sz w:val="18"/>
                <w:szCs w:val="18"/>
                <w:lang w:val="lv-LV"/>
              </w:rPr>
            </w:pPr>
            <w:r w:rsidRPr="00C949EA">
              <w:rPr>
                <w:sz w:val="18"/>
                <w:szCs w:val="18"/>
                <w:lang w:val="lv-LV"/>
              </w:rPr>
              <w:t>1. daļa</w:t>
            </w:r>
          </w:p>
        </w:tc>
        <w:tc>
          <w:tcPr>
            <w:tcW w:w="820" w:type="pct"/>
            <w:vAlign w:val="center"/>
          </w:tcPr>
          <w:p w:rsidR="00C949EA" w:rsidRPr="00C949EA" w:rsidRDefault="00C949EA" w:rsidP="00C949EA">
            <w:pPr>
              <w:ind w:left="-111" w:right="-2"/>
              <w:jc w:val="center"/>
              <w:rPr>
                <w:sz w:val="18"/>
                <w:szCs w:val="18"/>
                <w:lang w:val="lv-LV"/>
              </w:rPr>
            </w:pPr>
            <w:r w:rsidRPr="00C949EA">
              <w:rPr>
                <w:sz w:val="18"/>
                <w:szCs w:val="18"/>
                <w:lang w:val="lv-LV"/>
              </w:rPr>
              <w:t>Svaigie dārzeņi 2019. gadā</w:t>
            </w:r>
          </w:p>
          <w:p w:rsidR="00C949EA" w:rsidRPr="00C949EA" w:rsidRDefault="00C949EA" w:rsidP="00C949EA">
            <w:pPr>
              <w:ind w:left="-111" w:right="-2"/>
              <w:jc w:val="center"/>
              <w:rPr>
                <w:sz w:val="18"/>
                <w:szCs w:val="18"/>
                <w:lang w:val="lv-LV"/>
              </w:rPr>
            </w:pPr>
            <w:r w:rsidRPr="00C949EA">
              <w:rPr>
                <w:sz w:val="18"/>
                <w:szCs w:val="18"/>
                <w:lang w:val="lv-LV"/>
              </w:rPr>
              <w:t>I ceturksnī</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75 592,50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63 375,00</w:t>
            </w:r>
          </w:p>
        </w:tc>
      </w:tr>
      <w:tr w:rsidR="00C949EA" w:rsidRPr="00C949EA" w:rsidTr="00C949EA">
        <w:trPr>
          <w:cantSplit/>
          <w:trHeight w:val="404"/>
        </w:trPr>
        <w:tc>
          <w:tcPr>
            <w:tcW w:w="471" w:type="pct"/>
            <w:vAlign w:val="center"/>
          </w:tcPr>
          <w:p w:rsidR="00C949EA" w:rsidRPr="00C949EA" w:rsidRDefault="00C949EA" w:rsidP="00C949EA">
            <w:pPr>
              <w:ind w:right="-2"/>
              <w:rPr>
                <w:sz w:val="18"/>
                <w:szCs w:val="18"/>
                <w:lang w:val="lv-LV"/>
              </w:rPr>
            </w:pPr>
            <w:r w:rsidRPr="00C949EA">
              <w:rPr>
                <w:sz w:val="18"/>
                <w:szCs w:val="18"/>
                <w:lang w:val="lv-LV"/>
              </w:rPr>
              <w:t>2. daļa</w:t>
            </w:r>
          </w:p>
        </w:tc>
        <w:tc>
          <w:tcPr>
            <w:tcW w:w="820" w:type="pct"/>
            <w:vAlign w:val="center"/>
          </w:tcPr>
          <w:p w:rsidR="00C949EA" w:rsidRPr="00C949EA" w:rsidRDefault="00C949EA" w:rsidP="00C949EA">
            <w:pPr>
              <w:ind w:left="-108" w:right="-2"/>
              <w:jc w:val="center"/>
              <w:rPr>
                <w:sz w:val="18"/>
                <w:szCs w:val="18"/>
                <w:lang w:val="lv-LV"/>
              </w:rPr>
            </w:pPr>
            <w:r w:rsidRPr="00C949EA">
              <w:rPr>
                <w:sz w:val="18"/>
                <w:szCs w:val="18"/>
                <w:lang w:val="lv-LV"/>
              </w:rPr>
              <w:t>Svaigie dārzeņi 2019. gadā II ceturksnī</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95 724,50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76 125,00</w:t>
            </w:r>
          </w:p>
        </w:tc>
      </w:tr>
      <w:tr w:rsidR="00C949EA" w:rsidRPr="00C949EA" w:rsidTr="00C949EA">
        <w:trPr>
          <w:cantSplit/>
          <w:trHeight w:val="1827"/>
        </w:trPr>
        <w:tc>
          <w:tcPr>
            <w:tcW w:w="471" w:type="pct"/>
            <w:vAlign w:val="center"/>
          </w:tcPr>
          <w:p w:rsidR="00C949EA" w:rsidRPr="00C949EA" w:rsidRDefault="00C949EA" w:rsidP="00C949EA">
            <w:pPr>
              <w:ind w:right="-2"/>
              <w:rPr>
                <w:sz w:val="18"/>
                <w:szCs w:val="18"/>
                <w:lang w:val="lv-LV"/>
              </w:rPr>
            </w:pPr>
            <w:r w:rsidRPr="00C949EA">
              <w:rPr>
                <w:sz w:val="18"/>
                <w:szCs w:val="18"/>
                <w:lang w:val="lv-LV"/>
              </w:rPr>
              <w:t>3.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Iļģuciema cietumam, Brasas cietumam un Jelgavas cietumam</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23 911,10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22 684,00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23 443,00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4.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Valmieras cietumam un Cēsu Audzināšanas iestādei nepilngadīgajiem</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13 527,60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12 870,00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13 124,00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5.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Daugavgrīvas un Jēkabpils cietumam</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33 549,40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31 548,50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31 898,50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6.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IV ceturksnī</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55 478,50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52 345,00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62 345,00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7.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Konservēti dārzeņi</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10 822,00</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6 378,00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9 238,00</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8 928,00</w:t>
            </w:r>
          </w:p>
        </w:tc>
      </w:tr>
      <w:tr w:rsidR="00C949EA" w:rsidRPr="00C949EA" w:rsidTr="00C949EA">
        <w:trPr>
          <w:cantSplit/>
          <w:trHeight w:val="421"/>
        </w:trPr>
        <w:tc>
          <w:tcPr>
            <w:tcW w:w="471" w:type="pct"/>
            <w:vAlign w:val="center"/>
          </w:tcPr>
          <w:p w:rsidR="00C949EA" w:rsidRPr="00C949EA" w:rsidRDefault="00C949EA" w:rsidP="00C949EA">
            <w:pPr>
              <w:ind w:right="-2"/>
              <w:rPr>
                <w:sz w:val="18"/>
                <w:szCs w:val="18"/>
                <w:lang w:val="lv-LV"/>
              </w:rPr>
            </w:pPr>
            <w:r w:rsidRPr="00C949EA">
              <w:rPr>
                <w:sz w:val="18"/>
                <w:szCs w:val="18"/>
                <w:lang w:val="lv-LV"/>
              </w:rPr>
              <w:t>8.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Augļi un saistītie produkti</w:t>
            </w:r>
          </w:p>
        </w:tc>
        <w:tc>
          <w:tcPr>
            <w:tcW w:w="645"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6 922,20</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7 738,50</w:t>
            </w:r>
          </w:p>
        </w:tc>
      </w:tr>
    </w:tbl>
    <w:p w:rsidR="00C949EA" w:rsidRPr="00C949EA" w:rsidRDefault="00C949EA" w:rsidP="00C949EA">
      <w:pPr>
        <w:ind w:right="-1"/>
        <w:jc w:val="both"/>
        <w:rPr>
          <w:lang w:val="lv-LV"/>
        </w:rPr>
      </w:pPr>
    </w:p>
    <w:p w:rsidR="00C949EA" w:rsidRPr="00C949EA" w:rsidRDefault="00C949EA" w:rsidP="00C949EA">
      <w:pPr>
        <w:ind w:right="-1"/>
        <w:jc w:val="both"/>
        <w:rPr>
          <w:lang w:val="lv-LV"/>
        </w:rPr>
      </w:pPr>
    </w:p>
    <w:p w:rsidR="00C949EA" w:rsidRPr="00C949EA" w:rsidRDefault="00C949EA" w:rsidP="00C949EA">
      <w:pPr>
        <w:ind w:right="-1"/>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441"/>
        <w:gridCol w:w="1275"/>
        <w:gridCol w:w="1277"/>
        <w:gridCol w:w="1277"/>
        <w:gridCol w:w="1275"/>
        <w:gridCol w:w="1411"/>
      </w:tblGrid>
      <w:tr w:rsidR="00C949EA" w:rsidRPr="00C949EA" w:rsidTr="00C949EA">
        <w:trPr>
          <w:cantSplit/>
          <w:trHeight w:val="184"/>
        </w:trPr>
        <w:tc>
          <w:tcPr>
            <w:tcW w:w="47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Daļas numurs</w:t>
            </w:r>
          </w:p>
        </w:tc>
        <w:tc>
          <w:tcPr>
            <w:tcW w:w="820"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Dārzeņa nosaukums</w:t>
            </w:r>
          </w:p>
        </w:tc>
        <w:tc>
          <w:tcPr>
            <w:tcW w:w="726" w:type="pct"/>
            <w:vAlign w:val="center"/>
          </w:tcPr>
          <w:p w:rsidR="00C949EA" w:rsidRPr="00C949EA" w:rsidRDefault="00C949EA" w:rsidP="00C949EA">
            <w:pPr>
              <w:jc w:val="center"/>
              <w:rPr>
                <w:rFonts w:eastAsia="Calibri"/>
                <w:b/>
                <w:noProof/>
                <w:sz w:val="18"/>
                <w:szCs w:val="18"/>
                <w:lang w:val="lv-LV"/>
              </w:rPr>
            </w:pPr>
            <w:r w:rsidRPr="00C949EA">
              <w:rPr>
                <w:rFonts w:eastAsia="Calibri"/>
                <w:b/>
                <w:noProof/>
                <w:sz w:val="18"/>
                <w:szCs w:val="18"/>
                <w:lang w:val="lv-LV"/>
              </w:rPr>
              <w:t>SIA "Futurus Food"</w:t>
            </w:r>
          </w:p>
        </w:tc>
        <w:tc>
          <w:tcPr>
            <w:tcW w:w="727" w:type="pct"/>
            <w:vAlign w:val="center"/>
          </w:tcPr>
          <w:p w:rsidR="00C949EA" w:rsidRPr="00C949EA" w:rsidRDefault="00C949EA" w:rsidP="00C949EA">
            <w:pPr>
              <w:ind w:left="-107" w:right="-2"/>
              <w:jc w:val="center"/>
              <w:rPr>
                <w:b/>
                <w:sz w:val="18"/>
                <w:szCs w:val="18"/>
                <w:lang w:val="lv-LV"/>
              </w:rPr>
            </w:pPr>
            <w:r w:rsidRPr="00C949EA">
              <w:rPr>
                <w:b/>
                <w:sz w:val="18"/>
                <w:szCs w:val="18"/>
                <w:lang w:val="lv-LV"/>
              </w:rPr>
              <w:t>SIA "Kabuleti Fruit"</w:t>
            </w:r>
          </w:p>
        </w:tc>
        <w:tc>
          <w:tcPr>
            <w:tcW w:w="727" w:type="pct"/>
            <w:vAlign w:val="center"/>
          </w:tcPr>
          <w:p w:rsidR="00C949EA" w:rsidRPr="00C949EA" w:rsidRDefault="00C949EA" w:rsidP="00C949EA">
            <w:pPr>
              <w:ind w:left="-113" w:right="-2"/>
              <w:jc w:val="center"/>
              <w:rPr>
                <w:b/>
                <w:sz w:val="18"/>
                <w:szCs w:val="18"/>
                <w:lang w:val="lv-LV"/>
              </w:rPr>
            </w:pPr>
            <w:r w:rsidRPr="00C949EA">
              <w:rPr>
                <w:b/>
                <w:sz w:val="18"/>
                <w:szCs w:val="18"/>
                <w:lang w:val="lv-LV"/>
              </w:rPr>
              <w:t>KS "Mūsmāju Dārzeņi"</w:t>
            </w:r>
          </w:p>
        </w:tc>
        <w:tc>
          <w:tcPr>
            <w:tcW w:w="726"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"Regat"</w:t>
            </w:r>
          </w:p>
        </w:tc>
        <w:tc>
          <w:tcPr>
            <w:tcW w:w="803"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"Sanitex"</w:t>
            </w:r>
          </w:p>
        </w:tc>
      </w:tr>
      <w:tr w:rsidR="00C949EA" w:rsidRPr="00C949EA" w:rsidTr="00C949EA">
        <w:trPr>
          <w:cantSplit/>
          <w:trHeight w:val="243"/>
        </w:trPr>
        <w:tc>
          <w:tcPr>
            <w:tcW w:w="471" w:type="pct"/>
            <w:vMerge/>
            <w:textDirection w:val="btLr"/>
          </w:tcPr>
          <w:p w:rsidR="00C949EA" w:rsidRPr="00C949EA" w:rsidRDefault="00C949EA" w:rsidP="00C949EA">
            <w:pPr>
              <w:ind w:left="113" w:right="-2"/>
              <w:jc w:val="both"/>
              <w:rPr>
                <w:b/>
                <w:sz w:val="18"/>
                <w:szCs w:val="18"/>
                <w:lang w:val="lv-LV"/>
              </w:rPr>
            </w:pPr>
          </w:p>
        </w:tc>
        <w:tc>
          <w:tcPr>
            <w:tcW w:w="820" w:type="pct"/>
            <w:vMerge/>
            <w:textDirection w:val="btLr"/>
            <w:vAlign w:val="center"/>
          </w:tcPr>
          <w:p w:rsidR="00C949EA" w:rsidRPr="00C949EA" w:rsidRDefault="00C949EA" w:rsidP="00C949EA">
            <w:pPr>
              <w:ind w:left="113" w:right="-2"/>
              <w:jc w:val="center"/>
              <w:rPr>
                <w:b/>
                <w:sz w:val="18"/>
                <w:szCs w:val="18"/>
                <w:lang w:val="lv-LV"/>
              </w:rPr>
            </w:pPr>
          </w:p>
        </w:tc>
        <w:tc>
          <w:tcPr>
            <w:tcW w:w="3709" w:type="pct"/>
            <w:gridSpan w:val="5"/>
            <w:vAlign w:val="center"/>
          </w:tcPr>
          <w:p w:rsidR="00C949EA" w:rsidRPr="00C949EA" w:rsidRDefault="00C949EA" w:rsidP="00C949EA">
            <w:pPr>
              <w:ind w:right="-2"/>
              <w:jc w:val="center"/>
              <w:rPr>
                <w:b/>
                <w:sz w:val="20"/>
                <w:szCs w:val="20"/>
                <w:lang w:val="lv-LV"/>
              </w:rPr>
            </w:pPr>
            <w:r w:rsidRPr="00C949EA">
              <w:rPr>
                <w:b/>
                <w:sz w:val="20"/>
                <w:szCs w:val="20"/>
                <w:lang w:val="lv-LV"/>
              </w:rPr>
              <w:t>Kopā daļā Prece, kas atbilst bioloģiskās lauksaimniecības, nacionālās pārtikas kvalitātes shēmas vai lauksaimniecības produktu integrētās audzēšanas prasībām (kg)</w:t>
            </w:r>
          </w:p>
        </w:tc>
      </w:tr>
      <w:tr w:rsidR="00C949EA" w:rsidRPr="00C949EA" w:rsidTr="00C949EA">
        <w:trPr>
          <w:cantSplit/>
          <w:trHeight w:val="382"/>
        </w:trPr>
        <w:tc>
          <w:tcPr>
            <w:tcW w:w="471" w:type="pct"/>
            <w:vAlign w:val="center"/>
          </w:tcPr>
          <w:p w:rsidR="00C949EA" w:rsidRPr="00C949EA" w:rsidRDefault="00C949EA" w:rsidP="00C949EA">
            <w:pPr>
              <w:ind w:right="-2"/>
              <w:rPr>
                <w:sz w:val="18"/>
                <w:szCs w:val="18"/>
                <w:lang w:val="lv-LV"/>
              </w:rPr>
            </w:pPr>
            <w:r w:rsidRPr="00C949EA">
              <w:rPr>
                <w:sz w:val="18"/>
                <w:szCs w:val="18"/>
                <w:lang w:val="lv-LV"/>
              </w:rPr>
              <w:t>1. daļa</w:t>
            </w:r>
          </w:p>
        </w:tc>
        <w:tc>
          <w:tcPr>
            <w:tcW w:w="820" w:type="pct"/>
            <w:vAlign w:val="center"/>
          </w:tcPr>
          <w:p w:rsidR="00C949EA" w:rsidRPr="00C949EA" w:rsidRDefault="00C949EA" w:rsidP="00C949EA">
            <w:pPr>
              <w:ind w:left="-111" w:right="-2"/>
              <w:jc w:val="center"/>
              <w:rPr>
                <w:sz w:val="18"/>
                <w:szCs w:val="18"/>
                <w:lang w:val="lv-LV"/>
              </w:rPr>
            </w:pPr>
            <w:r w:rsidRPr="00C949EA">
              <w:rPr>
                <w:sz w:val="18"/>
                <w:szCs w:val="18"/>
                <w:lang w:val="lv-LV"/>
              </w:rPr>
              <w:t>Svaigie dārzeņi 2019. gadā</w:t>
            </w:r>
          </w:p>
          <w:p w:rsidR="00C949EA" w:rsidRPr="00C949EA" w:rsidRDefault="00C949EA" w:rsidP="00C949EA">
            <w:pPr>
              <w:ind w:left="-111" w:right="-2"/>
              <w:jc w:val="center"/>
              <w:rPr>
                <w:sz w:val="18"/>
                <w:szCs w:val="18"/>
                <w:lang w:val="lv-LV"/>
              </w:rPr>
            </w:pPr>
            <w:r w:rsidRPr="00C949EA">
              <w:rPr>
                <w:sz w:val="18"/>
                <w:szCs w:val="18"/>
                <w:lang w:val="lv-LV"/>
              </w:rPr>
              <w:t>I ceturksnī</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250 050,00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222 050,00</w:t>
            </w:r>
          </w:p>
        </w:tc>
      </w:tr>
      <w:tr w:rsidR="00C949EA" w:rsidRPr="00C949EA" w:rsidTr="00C949EA">
        <w:trPr>
          <w:cantSplit/>
          <w:trHeight w:val="404"/>
        </w:trPr>
        <w:tc>
          <w:tcPr>
            <w:tcW w:w="471" w:type="pct"/>
            <w:vAlign w:val="center"/>
          </w:tcPr>
          <w:p w:rsidR="00C949EA" w:rsidRPr="00C949EA" w:rsidRDefault="00C949EA" w:rsidP="00C949EA">
            <w:pPr>
              <w:ind w:right="-2"/>
              <w:rPr>
                <w:sz w:val="18"/>
                <w:szCs w:val="18"/>
                <w:lang w:val="lv-LV"/>
              </w:rPr>
            </w:pPr>
            <w:r w:rsidRPr="00C949EA">
              <w:rPr>
                <w:sz w:val="18"/>
                <w:szCs w:val="18"/>
                <w:lang w:val="lv-LV"/>
              </w:rPr>
              <w:t>2. daļa</w:t>
            </w:r>
          </w:p>
        </w:tc>
        <w:tc>
          <w:tcPr>
            <w:tcW w:w="820" w:type="pct"/>
            <w:vAlign w:val="center"/>
          </w:tcPr>
          <w:p w:rsidR="00C949EA" w:rsidRPr="00C949EA" w:rsidRDefault="00C949EA" w:rsidP="00C949EA">
            <w:pPr>
              <w:ind w:left="-108" w:right="-2"/>
              <w:jc w:val="center"/>
              <w:rPr>
                <w:sz w:val="18"/>
                <w:szCs w:val="18"/>
                <w:lang w:val="lv-LV"/>
              </w:rPr>
            </w:pPr>
            <w:r w:rsidRPr="00C949EA">
              <w:rPr>
                <w:sz w:val="18"/>
                <w:szCs w:val="18"/>
                <w:lang w:val="lv-LV"/>
              </w:rPr>
              <w:t>Svaigie dārzeņi 2019. gadā II ceturksnī</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7000,00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156 450,00</w:t>
            </w:r>
          </w:p>
        </w:tc>
      </w:tr>
      <w:tr w:rsidR="00C949EA" w:rsidRPr="00C949EA" w:rsidTr="00C949EA">
        <w:trPr>
          <w:cantSplit/>
          <w:trHeight w:val="1827"/>
        </w:trPr>
        <w:tc>
          <w:tcPr>
            <w:tcW w:w="471" w:type="pct"/>
            <w:vAlign w:val="center"/>
          </w:tcPr>
          <w:p w:rsidR="00C949EA" w:rsidRPr="00C949EA" w:rsidRDefault="00C949EA" w:rsidP="00C949EA">
            <w:pPr>
              <w:ind w:right="-2"/>
              <w:rPr>
                <w:sz w:val="18"/>
                <w:szCs w:val="18"/>
                <w:lang w:val="lv-LV"/>
              </w:rPr>
            </w:pPr>
            <w:r w:rsidRPr="00C949EA">
              <w:rPr>
                <w:sz w:val="18"/>
                <w:szCs w:val="18"/>
                <w:lang w:val="lv-LV"/>
              </w:rPr>
              <w:t>3.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Iļģuciema cietumam, Brasas cietumam un Jelgavas cietumam</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80 310,00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80 320,00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4.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Valmieras cietumam un Cēsu Audzināšanas iestādei nepilngadīgajiem</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45 714,00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45 720,00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5.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Daugavgrīvas un Jēkabpils cietumam</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115 645,00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115 655,00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6.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IV ceturksnī</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250 180,00</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250 050,00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7.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Konservēti dārzeņi</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0</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10 000,00</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0</w:t>
            </w:r>
          </w:p>
        </w:tc>
      </w:tr>
      <w:tr w:rsidR="00C949EA" w:rsidRPr="00C949EA" w:rsidTr="00C949EA">
        <w:trPr>
          <w:cantSplit/>
          <w:trHeight w:val="421"/>
        </w:trPr>
        <w:tc>
          <w:tcPr>
            <w:tcW w:w="471" w:type="pct"/>
            <w:vAlign w:val="center"/>
          </w:tcPr>
          <w:p w:rsidR="00C949EA" w:rsidRPr="00C949EA" w:rsidRDefault="00C949EA" w:rsidP="00C949EA">
            <w:pPr>
              <w:ind w:right="-2"/>
              <w:rPr>
                <w:sz w:val="18"/>
                <w:szCs w:val="18"/>
                <w:lang w:val="lv-LV"/>
              </w:rPr>
            </w:pPr>
            <w:r w:rsidRPr="00C949EA">
              <w:rPr>
                <w:sz w:val="18"/>
                <w:szCs w:val="18"/>
                <w:lang w:val="lv-LV"/>
              </w:rPr>
              <w:t>8. daļa</w:t>
            </w:r>
          </w:p>
        </w:tc>
        <w:tc>
          <w:tcPr>
            <w:tcW w:w="820" w:type="pct"/>
            <w:vAlign w:val="center"/>
          </w:tcPr>
          <w:p w:rsidR="00C949EA" w:rsidRPr="00C949EA" w:rsidRDefault="00C949EA" w:rsidP="00C949EA">
            <w:pPr>
              <w:ind w:left="-109" w:right="-2"/>
              <w:jc w:val="center"/>
              <w:rPr>
                <w:sz w:val="18"/>
                <w:szCs w:val="18"/>
                <w:lang w:val="lv-LV"/>
              </w:rPr>
            </w:pPr>
            <w:r w:rsidRPr="00C949EA">
              <w:rPr>
                <w:sz w:val="18"/>
                <w:szCs w:val="18"/>
                <w:lang w:val="lv-LV"/>
              </w:rPr>
              <w:t>Augļi un saistītie produkti</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12 420,00</w:t>
            </w:r>
          </w:p>
        </w:tc>
        <w:tc>
          <w:tcPr>
            <w:tcW w:w="727"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6"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803" w:type="pct"/>
            <w:vAlign w:val="center"/>
          </w:tcPr>
          <w:p w:rsidR="00C949EA" w:rsidRPr="00C949EA" w:rsidRDefault="00C949EA" w:rsidP="00C949EA">
            <w:pPr>
              <w:ind w:left="-172" w:right="-2"/>
              <w:jc w:val="center"/>
              <w:rPr>
                <w:sz w:val="18"/>
                <w:szCs w:val="18"/>
                <w:lang w:val="lv-LV"/>
              </w:rPr>
            </w:pPr>
            <w:r w:rsidRPr="00C949EA">
              <w:rPr>
                <w:sz w:val="18"/>
                <w:szCs w:val="18"/>
                <w:lang w:val="lv-LV"/>
              </w:rPr>
              <w:t>4000,00</w:t>
            </w:r>
          </w:p>
        </w:tc>
      </w:tr>
    </w:tbl>
    <w:p w:rsidR="00C949EA" w:rsidRPr="00C949EA" w:rsidRDefault="00C949EA" w:rsidP="00C949EA">
      <w:pPr>
        <w:ind w:right="-1"/>
        <w:jc w:val="both"/>
        <w:rPr>
          <w:lang w:val="lv-LV"/>
        </w:rPr>
      </w:pPr>
    </w:p>
    <w:p w:rsidR="00C949EA" w:rsidRPr="00C949EA" w:rsidRDefault="00C949EA" w:rsidP="00C949EA">
      <w:pPr>
        <w:ind w:right="-1"/>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584"/>
        <w:gridCol w:w="1419"/>
        <w:gridCol w:w="1133"/>
        <w:gridCol w:w="1275"/>
        <w:gridCol w:w="1277"/>
        <w:gridCol w:w="1268"/>
      </w:tblGrid>
      <w:tr w:rsidR="00C949EA" w:rsidRPr="00C949EA" w:rsidTr="00C949EA">
        <w:trPr>
          <w:cantSplit/>
          <w:trHeight w:val="184"/>
        </w:trPr>
        <w:tc>
          <w:tcPr>
            <w:tcW w:w="47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Daļas numurs</w:t>
            </w:r>
          </w:p>
        </w:tc>
        <w:tc>
          <w:tcPr>
            <w:tcW w:w="90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Dārzeņa nosaukums</w:t>
            </w:r>
          </w:p>
        </w:tc>
        <w:tc>
          <w:tcPr>
            <w:tcW w:w="808" w:type="pct"/>
            <w:vAlign w:val="center"/>
          </w:tcPr>
          <w:p w:rsidR="00C949EA" w:rsidRPr="00C949EA" w:rsidRDefault="00C949EA" w:rsidP="00C949EA">
            <w:pPr>
              <w:jc w:val="center"/>
              <w:rPr>
                <w:rFonts w:eastAsia="Calibri"/>
                <w:b/>
                <w:noProof/>
                <w:sz w:val="18"/>
                <w:szCs w:val="18"/>
                <w:lang w:val="lv-LV"/>
              </w:rPr>
            </w:pPr>
            <w:r w:rsidRPr="00C949EA">
              <w:rPr>
                <w:rFonts w:eastAsia="Calibri"/>
                <w:b/>
                <w:noProof/>
                <w:sz w:val="18"/>
                <w:szCs w:val="18"/>
                <w:lang w:val="lv-LV"/>
              </w:rPr>
              <w:t>SIA "Futurus Food"</w:t>
            </w:r>
          </w:p>
        </w:tc>
        <w:tc>
          <w:tcPr>
            <w:tcW w:w="645" w:type="pct"/>
            <w:vAlign w:val="center"/>
          </w:tcPr>
          <w:p w:rsidR="00C949EA" w:rsidRPr="00C949EA" w:rsidRDefault="00C949EA" w:rsidP="00C949EA">
            <w:pPr>
              <w:ind w:left="-107" w:right="-2"/>
              <w:jc w:val="center"/>
              <w:rPr>
                <w:b/>
                <w:sz w:val="18"/>
                <w:szCs w:val="18"/>
                <w:lang w:val="lv-LV"/>
              </w:rPr>
            </w:pPr>
            <w:r w:rsidRPr="00C949EA">
              <w:rPr>
                <w:b/>
                <w:sz w:val="18"/>
                <w:szCs w:val="18"/>
                <w:lang w:val="lv-LV"/>
              </w:rPr>
              <w:t>SIA "Kabuleti Fruit"</w:t>
            </w:r>
          </w:p>
        </w:tc>
        <w:tc>
          <w:tcPr>
            <w:tcW w:w="726" w:type="pct"/>
            <w:vAlign w:val="center"/>
          </w:tcPr>
          <w:p w:rsidR="00C949EA" w:rsidRPr="00C949EA" w:rsidRDefault="00C949EA" w:rsidP="00C949EA">
            <w:pPr>
              <w:ind w:left="-113" w:right="-2"/>
              <w:jc w:val="center"/>
              <w:rPr>
                <w:b/>
                <w:sz w:val="18"/>
                <w:szCs w:val="18"/>
                <w:lang w:val="lv-LV"/>
              </w:rPr>
            </w:pPr>
            <w:r w:rsidRPr="00C949EA">
              <w:rPr>
                <w:b/>
                <w:sz w:val="18"/>
                <w:szCs w:val="18"/>
                <w:lang w:val="lv-LV"/>
              </w:rPr>
              <w:t>KS "Mūsmāju Dārzeņi"</w:t>
            </w:r>
          </w:p>
        </w:tc>
        <w:tc>
          <w:tcPr>
            <w:tcW w:w="727"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"Regat"</w:t>
            </w:r>
          </w:p>
        </w:tc>
        <w:tc>
          <w:tcPr>
            <w:tcW w:w="723"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"Sanitex"</w:t>
            </w:r>
          </w:p>
        </w:tc>
      </w:tr>
      <w:tr w:rsidR="00C949EA" w:rsidRPr="00C949EA" w:rsidTr="00C949EA">
        <w:trPr>
          <w:cantSplit/>
          <w:trHeight w:val="243"/>
        </w:trPr>
        <w:tc>
          <w:tcPr>
            <w:tcW w:w="471" w:type="pct"/>
            <w:vMerge/>
            <w:textDirection w:val="btLr"/>
          </w:tcPr>
          <w:p w:rsidR="00C949EA" w:rsidRPr="00C949EA" w:rsidRDefault="00C949EA" w:rsidP="00C949EA">
            <w:pPr>
              <w:ind w:left="113" w:right="-2"/>
              <w:jc w:val="both"/>
              <w:rPr>
                <w:b/>
                <w:sz w:val="18"/>
                <w:szCs w:val="18"/>
                <w:lang w:val="lv-LV"/>
              </w:rPr>
            </w:pPr>
          </w:p>
        </w:tc>
        <w:tc>
          <w:tcPr>
            <w:tcW w:w="901" w:type="pct"/>
            <w:vMerge/>
            <w:textDirection w:val="btLr"/>
            <w:vAlign w:val="center"/>
          </w:tcPr>
          <w:p w:rsidR="00C949EA" w:rsidRPr="00C949EA" w:rsidRDefault="00C949EA" w:rsidP="00C949EA">
            <w:pPr>
              <w:ind w:left="113" w:right="-2"/>
              <w:jc w:val="center"/>
              <w:rPr>
                <w:b/>
                <w:sz w:val="18"/>
                <w:szCs w:val="18"/>
                <w:lang w:val="lv-LV"/>
              </w:rPr>
            </w:pPr>
          </w:p>
        </w:tc>
        <w:tc>
          <w:tcPr>
            <w:tcW w:w="3628" w:type="pct"/>
            <w:gridSpan w:val="5"/>
            <w:vAlign w:val="center"/>
          </w:tcPr>
          <w:p w:rsidR="00C949EA" w:rsidRPr="00C949EA" w:rsidRDefault="00C949EA" w:rsidP="00C949EA">
            <w:pPr>
              <w:ind w:right="-2"/>
              <w:jc w:val="center"/>
              <w:rPr>
                <w:b/>
                <w:sz w:val="20"/>
                <w:szCs w:val="20"/>
                <w:lang w:val="lv-LV"/>
              </w:rPr>
            </w:pPr>
            <w:r w:rsidRPr="00C949EA">
              <w:rPr>
                <w:b/>
                <w:sz w:val="20"/>
                <w:szCs w:val="20"/>
                <w:lang w:val="lv-LV"/>
              </w:rPr>
              <w:t xml:space="preserve">Kopā daļā Preču īpatsvars, </w:t>
            </w:r>
            <w:r w:rsidRPr="00C949EA">
              <w:rPr>
                <w:b/>
                <w:sz w:val="20"/>
                <w:szCs w:val="20"/>
                <w:lang w:val="lv-LV" w:eastAsia="lv-LV"/>
              </w:rPr>
              <w:t xml:space="preserve">kuri tiek piegādāti primārajā iepakojumā, </w:t>
            </w:r>
            <w:r w:rsidRPr="00C949EA">
              <w:rPr>
                <w:b/>
                <w:bCs/>
                <w:sz w:val="20"/>
                <w:szCs w:val="20"/>
                <w:lang w:val="lv-LV" w:eastAsia="lv-LV"/>
              </w:rPr>
              <w:t xml:space="preserve">kuru pretendents </w:t>
            </w:r>
            <w:r w:rsidRPr="00C949EA">
              <w:rPr>
                <w:b/>
                <w:sz w:val="20"/>
                <w:szCs w:val="20"/>
                <w:lang w:val="lv-LV" w:eastAsia="lv-LV"/>
              </w:rPr>
              <w:t>apņemas savākt atkārtotai izmantošanai, vai pārstrādei</w:t>
            </w:r>
            <w:r w:rsidRPr="00C949EA">
              <w:rPr>
                <w:b/>
                <w:sz w:val="20"/>
                <w:szCs w:val="20"/>
                <w:lang w:val="lv-LV"/>
              </w:rPr>
              <w:t xml:space="preserve"> (kg)</w:t>
            </w:r>
          </w:p>
        </w:tc>
      </w:tr>
      <w:tr w:rsidR="00C949EA" w:rsidRPr="00C949EA" w:rsidTr="00C949EA">
        <w:trPr>
          <w:cantSplit/>
          <w:trHeight w:val="382"/>
        </w:trPr>
        <w:tc>
          <w:tcPr>
            <w:tcW w:w="471" w:type="pct"/>
            <w:vAlign w:val="center"/>
          </w:tcPr>
          <w:p w:rsidR="00C949EA" w:rsidRPr="00C949EA" w:rsidRDefault="00C949EA" w:rsidP="00C949EA">
            <w:pPr>
              <w:ind w:right="-2"/>
              <w:rPr>
                <w:sz w:val="18"/>
                <w:szCs w:val="18"/>
                <w:lang w:val="lv-LV"/>
              </w:rPr>
            </w:pPr>
            <w:r w:rsidRPr="00C949EA">
              <w:rPr>
                <w:sz w:val="18"/>
                <w:szCs w:val="18"/>
                <w:lang w:val="lv-LV"/>
              </w:rPr>
              <w:t>1. daļa</w:t>
            </w:r>
          </w:p>
        </w:tc>
        <w:tc>
          <w:tcPr>
            <w:tcW w:w="901" w:type="pct"/>
            <w:vAlign w:val="center"/>
          </w:tcPr>
          <w:p w:rsidR="00C949EA" w:rsidRPr="00C949EA" w:rsidRDefault="00C949EA" w:rsidP="00C949EA">
            <w:pPr>
              <w:ind w:left="-111" w:right="-2"/>
              <w:jc w:val="center"/>
              <w:rPr>
                <w:sz w:val="18"/>
                <w:szCs w:val="18"/>
                <w:lang w:val="lv-LV"/>
              </w:rPr>
            </w:pPr>
            <w:r w:rsidRPr="00C949EA">
              <w:rPr>
                <w:sz w:val="18"/>
                <w:szCs w:val="18"/>
                <w:lang w:val="lv-LV"/>
              </w:rPr>
              <w:t>Svaigie dārzeņi 2019. gadā</w:t>
            </w:r>
          </w:p>
          <w:p w:rsidR="00C949EA" w:rsidRPr="00C949EA" w:rsidRDefault="00C949EA" w:rsidP="00C949EA">
            <w:pPr>
              <w:ind w:left="-111" w:right="-2"/>
              <w:jc w:val="center"/>
              <w:rPr>
                <w:sz w:val="18"/>
                <w:szCs w:val="18"/>
                <w:lang w:val="lv-LV"/>
              </w:rPr>
            </w:pPr>
            <w:r w:rsidRPr="00C949EA">
              <w:rPr>
                <w:sz w:val="18"/>
                <w:szCs w:val="18"/>
                <w:lang w:val="lv-LV"/>
              </w:rPr>
              <w:t>I ceturksnī</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r>
      <w:tr w:rsidR="00C949EA" w:rsidRPr="00C949EA" w:rsidTr="00C949EA">
        <w:trPr>
          <w:cantSplit/>
          <w:trHeight w:val="404"/>
        </w:trPr>
        <w:tc>
          <w:tcPr>
            <w:tcW w:w="471" w:type="pct"/>
            <w:vAlign w:val="center"/>
          </w:tcPr>
          <w:p w:rsidR="00C949EA" w:rsidRPr="00C949EA" w:rsidRDefault="00C949EA" w:rsidP="00C949EA">
            <w:pPr>
              <w:ind w:right="-2"/>
              <w:rPr>
                <w:sz w:val="18"/>
                <w:szCs w:val="18"/>
                <w:lang w:val="lv-LV"/>
              </w:rPr>
            </w:pPr>
            <w:r w:rsidRPr="00C949EA">
              <w:rPr>
                <w:sz w:val="18"/>
                <w:szCs w:val="18"/>
                <w:lang w:val="lv-LV"/>
              </w:rPr>
              <w:t>2. daļa</w:t>
            </w:r>
          </w:p>
        </w:tc>
        <w:tc>
          <w:tcPr>
            <w:tcW w:w="901" w:type="pct"/>
            <w:vAlign w:val="center"/>
          </w:tcPr>
          <w:p w:rsidR="00C949EA" w:rsidRPr="00C949EA" w:rsidRDefault="00C949EA" w:rsidP="00C949EA">
            <w:pPr>
              <w:ind w:left="-108" w:right="-2"/>
              <w:jc w:val="center"/>
              <w:rPr>
                <w:sz w:val="18"/>
                <w:szCs w:val="18"/>
                <w:lang w:val="lv-LV"/>
              </w:rPr>
            </w:pPr>
            <w:r w:rsidRPr="00C949EA">
              <w:rPr>
                <w:sz w:val="18"/>
                <w:szCs w:val="18"/>
                <w:lang w:val="lv-LV"/>
              </w:rPr>
              <w:t>Svaigie dārzeņi 2019. gadā II ceturksnī</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252 600,00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252 600,00</w:t>
            </w:r>
          </w:p>
        </w:tc>
      </w:tr>
      <w:tr w:rsidR="00C949EA" w:rsidRPr="00C949EA" w:rsidTr="00C949EA">
        <w:trPr>
          <w:cantSplit/>
          <w:trHeight w:val="1827"/>
        </w:trPr>
        <w:tc>
          <w:tcPr>
            <w:tcW w:w="471" w:type="pct"/>
            <w:vAlign w:val="center"/>
          </w:tcPr>
          <w:p w:rsidR="00C949EA" w:rsidRPr="00C949EA" w:rsidRDefault="00C949EA" w:rsidP="00C949EA">
            <w:pPr>
              <w:ind w:right="-2"/>
              <w:rPr>
                <w:sz w:val="18"/>
                <w:szCs w:val="18"/>
                <w:lang w:val="lv-LV"/>
              </w:rPr>
            </w:pPr>
            <w:r w:rsidRPr="00C949EA">
              <w:rPr>
                <w:sz w:val="18"/>
                <w:szCs w:val="18"/>
                <w:lang w:val="lv-LV"/>
              </w:rPr>
              <w:t>3.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Iļģuciema cietumam, Brasas cietumam un Jelgavas cietumam</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c>
          <w:tcPr>
            <w:tcW w:w="726"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4.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Valmieras cietumam un Cēsu Audzināšanas iestādei nepilngadīgajiem</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c>
          <w:tcPr>
            <w:tcW w:w="726"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5.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Daugavgrīvas un Jēkabpils cietumam</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c>
          <w:tcPr>
            <w:tcW w:w="726"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6.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IV ceturksnī</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6"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7.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Konservēti dārzeņi</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10 200,00</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10 200,00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10 200,00</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10 200,00</w:t>
            </w:r>
          </w:p>
        </w:tc>
      </w:tr>
      <w:tr w:rsidR="00C949EA" w:rsidRPr="00C949EA" w:rsidTr="00C949EA">
        <w:trPr>
          <w:cantSplit/>
          <w:trHeight w:val="421"/>
        </w:trPr>
        <w:tc>
          <w:tcPr>
            <w:tcW w:w="471" w:type="pct"/>
            <w:vAlign w:val="center"/>
          </w:tcPr>
          <w:p w:rsidR="00C949EA" w:rsidRPr="00C949EA" w:rsidRDefault="00C949EA" w:rsidP="00C949EA">
            <w:pPr>
              <w:ind w:right="-2"/>
              <w:rPr>
                <w:sz w:val="18"/>
                <w:szCs w:val="18"/>
                <w:lang w:val="lv-LV"/>
              </w:rPr>
            </w:pPr>
            <w:r w:rsidRPr="00C949EA">
              <w:rPr>
                <w:sz w:val="18"/>
                <w:szCs w:val="18"/>
                <w:lang w:val="lv-LV"/>
              </w:rPr>
              <w:t>8. daļa</w:t>
            </w:r>
          </w:p>
        </w:tc>
        <w:tc>
          <w:tcPr>
            <w:tcW w:w="901" w:type="pct"/>
            <w:vAlign w:val="center"/>
          </w:tcPr>
          <w:p w:rsidR="00C949EA" w:rsidRPr="00C949EA" w:rsidRDefault="00C949EA" w:rsidP="00C949EA">
            <w:pPr>
              <w:ind w:left="-109" w:right="-2"/>
              <w:jc w:val="center"/>
              <w:rPr>
                <w:sz w:val="18"/>
                <w:szCs w:val="18"/>
                <w:lang w:val="lv-LV"/>
              </w:rPr>
            </w:pPr>
            <w:r w:rsidRPr="00C949EA">
              <w:rPr>
                <w:sz w:val="18"/>
                <w:szCs w:val="18"/>
                <w:lang w:val="lv-LV"/>
              </w:rPr>
              <w:t>Augļi un saistītie produkti</w:t>
            </w:r>
          </w:p>
        </w:tc>
        <w:tc>
          <w:tcPr>
            <w:tcW w:w="808"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645" w:type="pct"/>
            <w:vAlign w:val="center"/>
          </w:tcPr>
          <w:p w:rsidR="00C949EA" w:rsidRPr="00C949EA" w:rsidRDefault="00C949EA" w:rsidP="00C949EA">
            <w:pPr>
              <w:ind w:left="-138" w:right="-2"/>
              <w:jc w:val="center"/>
              <w:rPr>
                <w:sz w:val="18"/>
                <w:szCs w:val="18"/>
                <w:lang w:val="lv-LV"/>
              </w:rPr>
            </w:pPr>
            <w:r w:rsidRPr="00C949EA">
              <w:rPr>
                <w:sz w:val="18"/>
                <w:szCs w:val="18"/>
                <w:lang w:val="lv-LV"/>
              </w:rPr>
              <w:t>13 320,00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3" w:type="pct"/>
            <w:vAlign w:val="center"/>
          </w:tcPr>
          <w:p w:rsidR="00C949EA" w:rsidRPr="00C949EA" w:rsidRDefault="00C949EA" w:rsidP="00C949EA">
            <w:pPr>
              <w:ind w:left="-138" w:right="-2"/>
              <w:jc w:val="center"/>
              <w:rPr>
                <w:sz w:val="18"/>
                <w:szCs w:val="18"/>
                <w:lang w:val="lv-LV"/>
              </w:rPr>
            </w:pPr>
            <w:r w:rsidRPr="00C949EA">
              <w:rPr>
                <w:sz w:val="18"/>
                <w:szCs w:val="18"/>
                <w:lang w:val="lv-LV"/>
              </w:rPr>
              <w:t>13 320,00</w:t>
            </w:r>
          </w:p>
        </w:tc>
      </w:tr>
    </w:tbl>
    <w:p w:rsidR="00C949EA" w:rsidRPr="00C949EA" w:rsidRDefault="00C949EA" w:rsidP="00C949EA">
      <w:pPr>
        <w:ind w:right="-1"/>
        <w:jc w:val="both"/>
        <w:rPr>
          <w:lang w:val="lv-LV"/>
        </w:rPr>
      </w:pPr>
    </w:p>
    <w:p w:rsidR="00C949EA" w:rsidRPr="00C949EA" w:rsidRDefault="00C949EA" w:rsidP="00C949EA">
      <w:pPr>
        <w:ind w:right="-1"/>
        <w:jc w:val="both"/>
        <w:rPr>
          <w:lang w:val="lv-LV"/>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726"/>
        <w:gridCol w:w="1132"/>
        <w:gridCol w:w="1278"/>
        <w:gridCol w:w="1275"/>
        <w:gridCol w:w="1277"/>
        <w:gridCol w:w="1268"/>
      </w:tblGrid>
      <w:tr w:rsidR="00C949EA" w:rsidRPr="00C949EA" w:rsidTr="00C949EA">
        <w:trPr>
          <w:cantSplit/>
          <w:trHeight w:val="184"/>
        </w:trPr>
        <w:tc>
          <w:tcPr>
            <w:tcW w:w="471"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Daļas numurs</w:t>
            </w:r>
          </w:p>
        </w:tc>
        <w:tc>
          <w:tcPr>
            <w:tcW w:w="982" w:type="pct"/>
            <w:vMerge w:val="restart"/>
            <w:vAlign w:val="center"/>
          </w:tcPr>
          <w:p w:rsidR="00C949EA" w:rsidRPr="00C949EA" w:rsidRDefault="00C949EA" w:rsidP="00C949EA">
            <w:pPr>
              <w:ind w:right="-2"/>
              <w:jc w:val="center"/>
              <w:rPr>
                <w:b/>
                <w:sz w:val="18"/>
                <w:szCs w:val="18"/>
                <w:lang w:val="lv-LV"/>
              </w:rPr>
            </w:pPr>
            <w:r w:rsidRPr="00C949EA">
              <w:rPr>
                <w:b/>
                <w:sz w:val="18"/>
                <w:szCs w:val="18"/>
                <w:lang w:val="lv-LV"/>
              </w:rPr>
              <w:t>Dārzeņa nosaukums</w:t>
            </w:r>
          </w:p>
        </w:tc>
        <w:tc>
          <w:tcPr>
            <w:tcW w:w="644" w:type="pct"/>
            <w:vAlign w:val="center"/>
          </w:tcPr>
          <w:p w:rsidR="00C949EA" w:rsidRPr="00C949EA" w:rsidRDefault="00C949EA" w:rsidP="00C949EA">
            <w:pPr>
              <w:jc w:val="center"/>
              <w:rPr>
                <w:rFonts w:eastAsia="Calibri"/>
                <w:b/>
                <w:noProof/>
                <w:sz w:val="18"/>
                <w:szCs w:val="18"/>
                <w:lang w:val="lv-LV"/>
              </w:rPr>
            </w:pPr>
            <w:r w:rsidRPr="00C949EA">
              <w:rPr>
                <w:rFonts w:eastAsia="Calibri"/>
                <w:b/>
                <w:noProof/>
                <w:sz w:val="18"/>
                <w:szCs w:val="18"/>
                <w:lang w:val="lv-LV"/>
              </w:rPr>
              <w:t>SIA "Futurus Food"</w:t>
            </w:r>
          </w:p>
        </w:tc>
        <w:tc>
          <w:tcPr>
            <w:tcW w:w="727" w:type="pct"/>
            <w:vAlign w:val="center"/>
          </w:tcPr>
          <w:p w:rsidR="00C949EA" w:rsidRPr="00C949EA" w:rsidRDefault="00C949EA" w:rsidP="00C949EA">
            <w:pPr>
              <w:ind w:left="-107" w:right="-2"/>
              <w:jc w:val="center"/>
              <w:rPr>
                <w:b/>
                <w:sz w:val="18"/>
                <w:szCs w:val="18"/>
                <w:lang w:val="lv-LV"/>
              </w:rPr>
            </w:pPr>
            <w:r w:rsidRPr="00C949EA">
              <w:rPr>
                <w:b/>
                <w:sz w:val="18"/>
                <w:szCs w:val="18"/>
                <w:lang w:val="lv-LV"/>
              </w:rPr>
              <w:t>SIA "Kabuleti Fruit"</w:t>
            </w:r>
          </w:p>
        </w:tc>
        <w:tc>
          <w:tcPr>
            <w:tcW w:w="726" w:type="pct"/>
            <w:vAlign w:val="center"/>
          </w:tcPr>
          <w:p w:rsidR="00C949EA" w:rsidRPr="00C949EA" w:rsidRDefault="00C949EA" w:rsidP="00C949EA">
            <w:pPr>
              <w:ind w:left="-113" w:right="-2"/>
              <w:jc w:val="center"/>
              <w:rPr>
                <w:b/>
                <w:sz w:val="18"/>
                <w:szCs w:val="18"/>
                <w:lang w:val="lv-LV"/>
              </w:rPr>
            </w:pPr>
            <w:r w:rsidRPr="00C949EA">
              <w:rPr>
                <w:b/>
                <w:sz w:val="18"/>
                <w:szCs w:val="18"/>
                <w:lang w:val="lv-LV"/>
              </w:rPr>
              <w:t>KS "Mūsmāju Dārzeņi"</w:t>
            </w:r>
          </w:p>
        </w:tc>
        <w:tc>
          <w:tcPr>
            <w:tcW w:w="727"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"Regat"</w:t>
            </w:r>
          </w:p>
        </w:tc>
        <w:tc>
          <w:tcPr>
            <w:tcW w:w="722" w:type="pct"/>
            <w:vAlign w:val="center"/>
          </w:tcPr>
          <w:p w:rsidR="00C949EA" w:rsidRPr="00C949EA" w:rsidRDefault="00C949EA" w:rsidP="00C949EA">
            <w:pPr>
              <w:ind w:left="-122" w:right="-2"/>
              <w:jc w:val="center"/>
              <w:rPr>
                <w:b/>
                <w:sz w:val="18"/>
                <w:szCs w:val="18"/>
                <w:lang w:val="lv-LV"/>
              </w:rPr>
            </w:pPr>
            <w:r w:rsidRPr="00C949EA">
              <w:rPr>
                <w:b/>
                <w:sz w:val="18"/>
                <w:szCs w:val="18"/>
                <w:lang w:val="lv-LV"/>
              </w:rPr>
              <w:t>SIA "Sanitex"</w:t>
            </w:r>
          </w:p>
        </w:tc>
      </w:tr>
      <w:tr w:rsidR="00C949EA" w:rsidRPr="00C949EA" w:rsidTr="00C949EA">
        <w:trPr>
          <w:cantSplit/>
          <w:trHeight w:val="243"/>
        </w:trPr>
        <w:tc>
          <w:tcPr>
            <w:tcW w:w="471" w:type="pct"/>
            <w:vMerge/>
            <w:textDirection w:val="btLr"/>
          </w:tcPr>
          <w:p w:rsidR="00C949EA" w:rsidRPr="00C949EA" w:rsidRDefault="00C949EA" w:rsidP="00C949EA">
            <w:pPr>
              <w:ind w:left="113" w:right="-2"/>
              <w:jc w:val="both"/>
              <w:rPr>
                <w:b/>
                <w:sz w:val="18"/>
                <w:szCs w:val="18"/>
                <w:lang w:val="lv-LV"/>
              </w:rPr>
            </w:pPr>
          </w:p>
        </w:tc>
        <w:tc>
          <w:tcPr>
            <w:tcW w:w="982" w:type="pct"/>
            <w:vMerge/>
            <w:textDirection w:val="btLr"/>
            <w:vAlign w:val="center"/>
          </w:tcPr>
          <w:p w:rsidR="00C949EA" w:rsidRPr="00C949EA" w:rsidRDefault="00C949EA" w:rsidP="00C949EA">
            <w:pPr>
              <w:ind w:left="113" w:right="-2"/>
              <w:jc w:val="center"/>
              <w:rPr>
                <w:b/>
                <w:sz w:val="18"/>
                <w:szCs w:val="18"/>
                <w:lang w:val="lv-LV"/>
              </w:rPr>
            </w:pPr>
          </w:p>
        </w:tc>
        <w:tc>
          <w:tcPr>
            <w:tcW w:w="3546" w:type="pct"/>
            <w:gridSpan w:val="5"/>
            <w:vAlign w:val="center"/>
          </w:tcPr>
          <w:p w:rsidR="00C949EA" w:rsidRPr="00C949EA" w:rsidRDefault="00C949EA" w:rsidP="00C949EA">
            <w:pPr>
              <w:ind w:right="-2"/>
              <w:jc w:val="center"/>
              <w:rPr>
                <w:b/>
                <w:sz w:val="20"/>
                <w:szCs w:val="20"/>
                <w:lang w:val="lv-LV"/>
              </w:rPr>
            </w:pPr>
            <w:r w:rsidRPr="00C949EA">
              <w:rPr>
                <w:b/>
                <w:sz w:val="20"/>
                <w:szCs w:val="20"/>
                <w:lang w:val="lv-LV"/>
              </w:rPr>
              <w:t xml:space="preserve">Kopā daļā </w:t>
            </w:r>
            <w:r w:rsidRPr="00C949EA">
              <w:rPr>
                <w:b/>
                <w:bCs/>
                <w:sz w:val="20"/>
                <w:szCs w:val="20"/>
                <w:lang w:val="lv-LV"/>
              </w:rPr>
              <w:t xml:space="preserve">Preču daudzums, kas </w:t>
            </w:r>
            <w:r w:rsidRPr="00C949EA">
              <w:rPr>
                <w:b/>
                <w:sz w:val="20"/>
                <w:szCs w:val="20"/>
                <w:lang w:val="lv-LV"/>
              </w:rPr>
              <w:t xml:space="preserve">tiek piegādāts </w:t>
            </w:r>
            <w:r w:rsidRPr="00C949EA">
              <w:rPr>
                <w:b/>
                <w:bCs/>
                <w:sz w:val="20"/>
                <w:szCs w:val="20"/>
                <w:lang w:val="lv-LV"/>
              </w:rPr>
              <w:t>izmantojot autotransportu ar oglekļa dioksīda emisijas un piesārņotāju – slāpekļa oksīdu, metānu nesaturošo ogļūdeņražu un cieto daļiņu daudzumu kas nepārsniedz EURO 5 standartus</w:t>
            </w:r>
            <w:r w:rsidRPr="00C949EA">
              <w:rPr>
                <w:b/>
                <w:sz w:val="20"/>
                <w:szCs w:val="20"/>
                <w:lang w:val="lv-LV"/>
              </w:rPr>
              <w:t xml:space="preserve"> (kg)</w:t>
            </w:r>
          </w:p>
        </w:tc>
      </w:tr>
      <w:tr w:rsidR="00C949EA" w:rsidRPr="00C949EA" w:rsidTr="00C949EA">
        <w:trPr>
          <w:cantSplit/>
          <w:trHeight w:val="382"/>
        </w:trPr>
        <w:tc>
          <w:tcPr>
            <w:tcW w:w="471" w:type="pct"/>
            <w:vAlign w:val="center"/>
          </w:tcPr>
          <w:p w:rsidR="00C949EA" w:rsidRPr="00C949EA" w:rsidRDefault="00C949EA" w:rsidP="00C949EA">
            <w:pPr>
              <w:ind w:right="-2"/>
              <w:rPr>
                <w:sz w:val="18"/>
                <w:szCs w:val="18"/>
                <w:lang w:val="lv-LV"/>
              </w:rPr>
            </w:pPr>
            <w:r w:rsidRPr="00C949EA">
              <w:rPr>
                <w:sz w:val="18"/>
                <w:szCs w:val="18"/>
                <w:lang w:val="lv-LV"/>
              </w:rPr>
              <w:t>1. daļa</w:t>
            </w:r>
          </w:p>
        </w:tc>
        <w:tc>
          <w:tcPr>
            <w:tcW w:w="982" w:type="pct"/>
            <w:vAlign w:val="center"/>
          </w:tcPr>
          <w:p w:rsidR="00C949EA" w:rsidRPr="00C949EA" w:rsidRDefault="00C949EA" w:rsidP="00C949EA">
            <w:pPr>
              <w:ind w:left="-111" w:right="-2"/>
              <w:jc w:val="center"/>
              <w:rPr>
                <w:sz w:val="18"/>
                <w:szCs w:val="18"/>
                <w:lang w:val="lv-LV"/>
              </w:rPr>
            </w:pPr>
            <w:r w:rsidRPr="00C949EA">
              <w:rPr>
                <w:sz w:val="18"/>
                <w:szCs w:val="18"/>
                <w:lang w:val="lv-LV"/>
              </w:rPr>
              <w:t>Svaigie dārzeņi 2019. gadā</w:t>
            </w:r>
          </w:p>
          <w:p w:rsidR="00C949EA" w:rsidRPr="00C949EA" w:rsidRDefault="00C949EA" w:rsidP="00C949EA">
            <w:pPr>
              <w:ind w:left="-111" w:right="-2"/>
              <w:jc w:val="center"/>
              <w:rPr>
                <w:sz w:val="18"/>
                <w:szCs w:val="18"/>
                <w:lang w:val="lv-LV"/>
              </w:rPr>
            </w:pPr>
            <w:r w:rsidRPr="00C949EA">
              <w:rPr>
                <w:sz w:val="18"/>
                <w:szCs w:val="18"/>
                <w:lang w:val="lv-LV"/>
              </w:rPr>
              <w:t>I ceturksnī</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r>
      <w:tr w:rsidR="00C949EA" w:rsidRPr="00C949EA" w:rsidTr="00C949EA">
        <w:trPr>
          <w:cantSplit/>
          <w:trHeight w:val="404"/>
        </w:trPr>
        <w:tc>
          <w:tcPr>
            <w:tcW w:w="471" w:type="pct"/>
            <w:vAlign w:val="center"/>
          </w:tcPr>
          <w:p w:rsidR="00C949EA" w:rsidRPr="00C949EA" w:rsidRDefault="00C949EA" w:rsidP="00C949EA">
            <w:pPr>
              <w:ind w:right="-2"/>
              <w:rPr>
                <w:sz w:val="18"/>
                <w:szCs w:val="18"/>
                <w:lang w:val="lv-LV"/>
              </w:rPr>
            </w:pPr>
            <w:r w:rsidRPr="00C949EA">
              <w:rPr>
                <w:sz w:val="18"/>
                <w:szCs w:val="18"/>
                <w:lang w:val="lv-LV"/>
              </w:rPr>
              <w:t>2. daļa</w:t>
            </w:r>
          </w:p>
        </w:tc>
        <w:tc>
          <w:tcPr>
            <w:tcW w:w="982" w:type="pct"/>
            <w:vAlign w:val="center"/>
          </w:tcPr>
          <w:p w:rsidR="00C949EA" w:rsidRPr="00C949EA" w:rsidRDefault="00C949EA" w:rsidP="00C949EA">
            <w:pPr>
              <w:ind w:left="-108" w:right="-2"/>
              <w:jc w:val="center"/>
              <w:rPr>
                <w:sz w:val="18"/>
                <w:szCs w:val="18"/>
                <w:lang w:val="lv-LV"/>
              </w:rPr>
            </w:pPr>
            <w:r w:rsidRPr="00C949EA">
              <w:rPr>
                <w:sz w:val="18"/>
                <w:szCs w:val="18"/>
                <w:lang w:val="lv-LV"/>
              </w:rPr>
              <w:t>Svaigie dārzeņi 2019. gadā II ceturksnī</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252 600,00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252 600,00</w:t>
            </w:r>
          </w:p>
        </w:tc>
      </w:tr>
      <w:tr w:rsidR="00C949EA" w:rsidRPr="00C949EA" w:rsidTr="00C949EA">
        <w:trPr>
          <w:cantSplit/>
          <w:trHeight w:val="1827"/>
        </w:trPr>
        <w:tc>
          <w:tcPr>
            <w:tcW w:w="471" w:type="pct"/>
            <w:vAlign w:val="center"/>
          </w:tcPr>
          <w:p w:rsidR="00C949EA" w:rsidRPr="00C949EA" w:rsidRDefault="00C949EA" w:rsidP="00C949EA">
            <w:pPr>
              <w:ind w:right="-2"/>
              <w:rPr>
                <w:sz w:val="18"/>
                <w:szCs w:val="18"/>
                <w:lang w:val="lv-LV"/>
              </w:rPr>
            </w:pPr>
            <w:r w:rsidRPr="00C949EA">
              <w:rPr>
                <w:sz w:val="18"/>
                <w:szCs w:val="18"/>
                <w:lang w:val="lv-LV"/>
              </w:rPr>
              <w:t>3.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Iļģuciema cietumam, Brasas cietumam un Jelgavas cietumam</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64 256,00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80 320,00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4.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Valmieras cietumam un Cēsu audzināšanas iestādei nepilngadīgajiem</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36 576,00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45 720,00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5.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III ceturksnī Daugavgrīvas un Jēkabpils cietumam</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92 524,00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115 655,00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6.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Svaigie dārzeņi 2019. gadā IV ceturksnī</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200 160,00</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250 200,00</w:t>
            </w:r>
          </w:p>
        </w:tc>
      </w:tr>
      <w:tr w:rsidR="00C949EA" w:rsidRPr="00C949EA" w:rsidTr="00C949EA">
        <w:trPr>
          <w:cantSplit/>
          <w:trHeight w:val="415"/>
        </w:trPr>
        <w:tc>
          <w:tcPr>
            <w:tcW w:w="471" w:type="pct"/>
            <w:vAlign w:val="center"/>
          </w:tcPr>
          <w:p w:rsidR="00C949EA" w:rsidRPr="00C949EA" w:rsidRDefault="00C949EA" w:rsidP="00C949EA">
            <w:pPr>
              <w:ind w:right="-2"/>
              <w:rPr>
                <w:sz w:val="18"/>
                <w:szCs w:val="18"/>
                <w:lang w:val="lv-LV"/>
              </w:rPr>
            </w:pPr>
            <w:r w:rsidRPr="00C949EA">
              <w:rPr>
                <w:sz w:val="18"/>
                <w:szCs w:val="18"/>
                <w:lang w:val="lv-LV"/>
              </w:rPr>
              <w:t>7.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Konservēti dārzeņi</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10 200,00</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10 200,00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10 200,00</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10 200,00</w:t>
            </w:r>
          </w:p>
        </w:tc>
      </w:tr>
      <w:tr w:rsidR="00C949EA" w:rsidRPr="00C949EA" w:rsidTr="00C949EA">
        <w:trPr>
          <w:cantSplit/>
          <w:trHeight w:val="421"/>
        </w:trPr>
        <w:tc>
          <w:tcPr>
            <w:tcW w:w="471" w:type="pct"/>
            <w:vAlign w:val="center"/>
          </w:tcPr>
          <w:p w:rsidR="00C949EA" w:rsidRPr="00C949EA" w:rsidRDefault="00C949EA" w:rsidP="00C949EA">
            <w:pPr>
              <w:ind w:right="-2"/>
              <w:rPr>
                <w:sz w:val="18"/>
                <w:szCs w:val="18"/>
                <w:lang w:val="lv-LV"/>
              </w:rPr>
            </w:pPr>
            <w:r w:rsidRPr="00C949EA">
              <w:rPr>
                <w:sz w:val="18"/>
                <w:szCs w:val="18"/>
                <w:lang w:val="lv-LV"/>
              </w:rPr>
              <w:t>8. daļa</w:t>
            </w:r>
          </w:p>
        </w:tc>
        <w:tc>
          <w:tcPr>
            <w:tcW w:w="982" w:type="pct"/>
            <w:vAlign w:val="center"/>
          </w:tcPr>
          <w:p w:rsidR="00C949EA" w:rsidRPr="00C949EA" w:rsidRDefault="00C949EA" w:rsidP="00C949EA">
            <w:pPr>
              <w:ind w:left="-109" w:right="-2"/>
              <w:jc w:val="center"/>
              <w:rPr>
                <w:sz w:val="18"/>
                <w:szCs w:val="18"/>
                <w:lang w:val="lv-LV"/>
              </w:rPr>
            </w:pPr>
            <w:r w:rsidRPr="00C949EA">
              <w:rPr>
                <w:sz w:val="18"/>
                <w:szCs w:val="18"/>
                <w:lang w:val="lv-LV"/>
              </w:rPr>
              <w:t>Augļi un saistītie produkti</w:t>
            </w:r>
          </w:p>
        </w:tc>
        <w:tc>
          <w:tcPr>
            <w:tcW w:w="644"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38" w:right="-2"/>
              <w:jc w:val="center"/>
              <w:rPr>
                <w:sz w:val="18"/>
                <w:szCs w:val="18"/>
                <w:lang w:val="lv-LV"/>
              </w:rPr>
            </w:pPr>
            <w:r w:rsidRPr="00C949EA">
              <w:rPr>
                <w:sz w:val="18"/>
                <w:szCs w:val="18"/>
                <w:lang w:val="lv-LV"/>
              </w:rPr>
              <w:t>13 320,00</w:t>
            </w:r>
          </w:p>
        </w:tc>
        <w:tc>
          <w:tcPr>
            <w:tcW w:w="726" w:type="pct"/>
            <w:vAlign w:val="center"/>
          </w:tcPr>
          <w:p w:rsidR="00C949EA" w:rsidRPr="00C949EA" w:rsidRDefault="00C949EA" w:rsidP="00C949EA">
            <w:pPr>
              <w:ind w:left="-108" w:right="-2"/>
              <w:jc w:val="center"/>
              <w:rPr>
                <w:sz w:val="18"/>
                <w:szCs w:val="18"/>
                <w:lang w:val="lv-LV"/>
              </w:rPr>
            </w:pPr>
            <w:r w:rsidRPr="00C949EA">
              <w:rPr>
                <w:sz w:val="18"/>
                <w:szCs w:val="18"/>
                <w:lang w:val="lv-LV"/>
              </w:rPr>
              <w:t>–</w:t>
            </w:r>
          </w:p>
        </w:tc>
        <w:tc>
          <w:tcPr>
            <w:tcW w:w="727" w:type="pct"/>
            <w:vAlign w:val="center"/>
          </w:tcPr>
          <w:p w:rsidR="00C949EA" w:rsidRPr="00C949EA" w:rsidRDefault="00C949EA" w:rsidP="00C949EA">
            <w:pPr>
              <w:ind w:left="-172" w:right="-2"/>
              <w:jc w:val="center"/>
              <w:rPr>
                <w:sz w:val="18"/>
                <w:szCs w:val="18"/>
                <w:lang w:val="lv-LV"/>
              </w:rPr>
            </w:pPr>
            <w:r w:rsidRPr="00C949EA">
              <w:rPr>
                <w:sz w:val="18"/>
                <w:szCs w:val="18"/>
                <w:lang w:val="lv-LV"/>
              </w:rPr>
              <w:t>–</w:t>
            </w:r>
          </w:p>
        </w:tc>
        <w:tc>
          <w:tcPr>
            <w:tcW w:w="722" w:type="pct"/>
            <w:vAlign w:val="center"/>
          </w:tcPr>
          <w:p w:rsidR="00C949EA" w:rsidRPr="00C949EA" w:rsidRDefault="00C949EA" w:rsidP="00C949EA">
            <w:pPr>
              <w:ind w:left="-138" w:right="-2"/>
              <w:jc w:val="center"/>
              <w:rPr>
                <w:sz w:val="18"/>
                <w:szCs w:val="18"/>
                <w:lang w:val="lv-LV"/>
              </w:rPr>
            </w:pPr>
            <w:r w:rsidRPr="00C949EA">
              <w:rPr>
                <w:sz w:val="18"/>
                <w:szCs w:val="18"/>
                <w:lang w:val="lv-LV"/>
              </w:rPr>
              <w:t>13 320,00</w:t>
            </w:r>
          </w:p>
        </w:tc>
      </w:tr>
    </w:tbl>
    <w:p w:rsidR="00C949EA" w:rsidRPr="00C949EA" w:rsidRDefault="00C949EA" w:rsidP="00C949EA">
      <w:pPr>
        <w:ind w:right="-1"/>
        <w:jc w:val="both"/>
        <w:rPr>
          <w:lang w:val="lv-LV"/>
        </w:rPr>
      </w:pPr>
    </w:p>
    <w:tbl>
      <w:tblPr>
        <w:tblW w:w="1105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7"/>
        <w:gridCol w:w="567"/>
        <w:gridCol w:w="708"/>
        <w:gridCol w:w="567"/>
        <w:gridCol w:w="709"/>
        <w:gridCol w:w="567"/>
        <w:gridCol w:w="567"/>
        <w:gridCol w:w="709"/>
        <w:gridCol w:w="709"/>
        <w:gridCol w:w="567"/>
        <w:gridCol w:w="708"/>
        <w:gridCol w:w="709"/>
        <w:gridCol w:w="567"/>
        <w:gridCol w:w="567"/>
        <w:gridCol w:w="567"/>
        <w:gridCol w:w="567"/>
      </w:tblGrid>
      <w:tr w:rsidR="00C949EA" w:rsidRPr="00C949EA" w:rsidTr="008360D3">
        <w:tc>
          <w:tcPr>
            <w:tcW w:w="11057" w:type="dxa"/>
            <w:gridSpan w:val="17"/>
            <w:shd w:val="clear" w:color="auto" w:fill="auto"/>
          </w:tcPr>
          <w:p w:rsidR="00C949EA" w:rsidRPr="00C949EA" w:rsidRDefault="00C949EA" w:rsidP="00C949EA">
            <w:pPr>
              <w:jc w:val="center"/>
              <w:rPr>
                <w:lang w:val="lv-LV"/>
              </w:rPr>
            </w:pPr>
            <w:r w:rsidRPr="00C949EA">
              <w:br w:type="page"/>
            </w:r>
            <w:r w:rsidRPr="00C949EA">
              <w:rPr>
                <w:b/>
                <w:color w:val="000000"/>
                <w:sz w:val="20"/>
                <w:szCs w:val="20"/>
                <w:lang w:val="lv-LV" w:eastAsia="lv-LV"/>
              </w:rPr>
              <w:t>Vērtēšanas punktu aprēķins</w:t>
            </w:r>
          </w:p>
        </w:tc>
      </w:tr>
      <w:tr w:rsidR="00C949EA" w:rsidRPr="00C949EA" w:rsidTr="008360D3">
        <w:trPr>
          <w:trHeight w:val="4146"/>
        </w:trPr>
        <w:tc>
          <w:tcPr>
            <w:tcW w:w="425" w:type="dxa"/>
            <w:shd w:val="clear" w:color="auto" w:fill="auto"/>
          </w:tcPr>
          <w:p w:rsidR="00C949EA" w:rsidRPr="00C949EA" w:rsidRDefault="00C949EA" w:rsidP="00C949EA"/>
        </w:tc>
        <w:tc>
          <w:tcPr>
            <w:tcW w:w="1277" w:type="dxa"/>
            <w:shd w:val="clear" w:color="auto" w:fill="auto"/>
          </w:tcPr>
          <w:p w:rsidR="00C949EA" w:rsidRPr="00C949EA" w:rsidRDefault="00C949EA" w:rsidP="00C949EA"/>
        </w:tc>
        <w:tc>
          <w:tcPr>
            <w:tcW w:w="3118" w:type="dxa"/>
            <w:gridSpan w:val="5"/>
            <w:shd w:val="clear" w:color="auto" w:fill="auto"/>
          </w:tcPr>
          <w:p w:rsidR="00C949EA" w:rsidRPr="00C949EA" w:rsidRDefault="00C949EA" w:rsidP="00C949EA">
            <w:pPr>
              <w:spacing w:before="75" w:after="75"/>
              <w:ind w:firstLine="540"/>
              <w:jc w:val="both"/>
              <w:rPr>
                <w:bCs/>
                <w:iCs/>
                <w:sz w:val="16"/>
                <w:szCs w:val="16"/>
                <w:lang w:val="lv-LV"/>
              </w:rPr>
            </w:pPr>
            <w:r w:rsidRPr="00C949EA">
              <w:rPr>
                <w:b/>
                <w:sz w:val="16"/>
                <w:szCs w:val="16"/>
                <w:lang w:val="lv-LV"/>
              </w:rPr>
              <w:t>1. vērtēšanas kritērijs</w:t>
            </w:r>
            <w:r w:rsidRPr="00C949EA">
              <w:rPr>
                <w:sz w:val="16"/>
                <w:szCs w:val="16"/>
                <w:lang w:val="lv-LV"/>
              </w:rPr>
              <w:t xml:space="preserve"> – Preces viszemākā nosacītā līgumcena</w:t>
            </w:r>
            <w:r w:rsidRPr="00C949EA">
              <w:rPr>
                <w:bCs/>
                <w:iCs/>
                <w:sz w:val="16"/>
                <w:szCs w:val="16"/>
                <w:lang w:val="lv-LV"/>
              </w:rPr>
              <w:t xml:space="preserve"> (jāiekļauj visi paredzamie izdevumi, </w:t>
            </w:r>
            <w:r w:rsidRPr="00C949EA">
              <w:rPr>
                <w:sz w:val="16"/>
                <w:szCs w:val="16"/>
                <w:lang w:val="lv-LV"/>
              </w:rPr>
              <w:t>piegāde, izkraušana katra piegādes vietas noliktavā</w:t>
            </w:r>
            <w:r w:rsidRPr="00C949EA">
              <w:rPr>
                <w:bCs/>
                <w:iCs/>
                <w:sz w:val="16"/>
                <w:szCs w:val="16"/>
                <w:lang w:val="lv-LV"/>
              </w:rPr>
              <w:t>, nodevas un nodokļi izņemot PVN)</w:t>
            </w:r>
            <w:r w:rsidRPr="00C949EA">
              <w:rPr>
                <w:bCs/>
                <w:sz w:val="16"/>
                <w:szCs w:val="16"/>
                <w:lang w:val="lv-LV"/>
              </w:rPr>
              <w:t>.</w:t>
            </w:r>
          </w:p>
          <w:p w:rsidR="00C949EA" w:rsidRPr="00C949EA" w:rsidRDefault="00C949EA" w:rsidP="00C949EA">
            <w:pPr>
              <w:spacing w:before="75" w:after="75"/>
              <w:ind w:firstLine="540"/>
              <w:jc w:val="both"/>
              <w:rPr>
                <w:sz w:val="16"/>
                <w:szCs w:val="16"/>
                <w:lang w:val="lv-LV"/>
              </w:rPr>
            </w:pPr>
            <w:r w:rsidRPr="00C949EA">
              <w:rPr>
                <w:sz w:val="16"/>
                <w:szCs w:val="16"/>
                <w:lang w:val="lv-LV"/>
              </w:rPr>
              <w:t>Piedāvājums ar viszemāko nosacīto līgumcenu tiks vērtēts ar maksimāli iespējamo punktu skaitu – 50. Pārējie piedāvājuma cenu punkti tiks aprēķināti, pielietojot formulu 50 x (A / B) = C, kur:</w:t>
            </w:r>
          </w:p>
          <w:p w:rsidR="00C949EA" w:rsidRPr="00C949EA" w:rsidRDefault="00C949EA" w:rsidP="00C949EA">
            <w:pPr>
              <w:spacing w:before="75" w:after="75"/>
              <w:ind w:firstLine="540"/>
              <w:jc w:val="both"/>
              <w:rPr>
                <w:sz w:val="16"/>
                <w:szCs w:val="16"/>
                <w:lang w:val="lv-LV"/>
              </w:rPr>
            </w:pPr>
            <w:r w:rsidRPr="00C949EA">
              <w:rPr>
                <w:sz w:val="16"/>
                <w:szCs w:val="16"/>
                <w:lang w:val="lv-LV"/>
              </w:rPr>
              <w:t>50 – maksimāli iespējamais punktu skaits;</w:t>
            </w:r>
          </w:p>
          <w:p w:rsidR="00C949EA" w:rsidRPr="00C949EA" w:rsidRDefault="00C949EA" w:rsidP="00C949EA">
            <w:pPr>
              <w:spacing w:before="75" w:after="75"/>
              <w:ind w:firstLine="540"/>
              <w:jc w:val="both"/>
              <w:rPr>
                <w:sz w:val="16"/>
                <w:szCs w:val="16"/>
                <w:lang w:val="lv-LV"/>
              </w:rPr>
            </w:pPr>
            <w:r w:rsidRPr="00C949EA">
              <w:rPr>
                <w:sz w:val="16"/>
                <w:szCs w:val="16"/>
                <w:lang w:val="lv-LV"/>
              </w:rPr>
              <w:t>A – viszemākā piedāvājuma nosacīta līgumcena;</w:t>
            </w:r>
          </w:p>
          <w:p w:rsidR="00C949EA" w:rsidRPr="00C949EA" w:rsidRDefault="00C949EA" w:rsidP="00C949EA">
            <w:pPr>
              <w:spacing w:before="75" w:after="75"/>
              <w:ind w:firstLine="540"/>
              <w:jc w:val="both"/>
              <w:rPr>
                <w:sz w:val="16"/>
                <w:szCs w:val="16"/>
                <w:lang w:val="lv-LV"/>
              </w:rPr>
            </w:pPr>
            <w:r w:rsidRPr="00C949EA">
              <w:rPr>
                <w:sz w:val="16"/>
                <w:szCs w:val="16"/>
                <w:lang w:val="lv-LV"/>
              </w:rPr>
              <w:t>B – piedāvājuma nosacīta līgumcena, kurai aprēķina punktus;</w:t>
            </w:r>
          </w:p>
          <w:p w:rsidR="00C949EA" w:rsidRPr="00C949EA" w:rsidRDefault="00C949EA" w:rsidP="00C949EA">
            <w:pPr>
              <w:spacing w:before="75" w:after="75"/>
              <w:ind w:firstLine="540"/>
              <w:jc w:val="both"/>
              <w:rPr>
                <w:sz w:val="16"/>
                <w:szCs w:val="16"/>
                <w:lang w:val="lv-LV"/>
              </w:rPr>
            </w:pPr>
            <w:r w:rsidRPr="00C949EA">
              <w:rPr>
                <w:sz w:val="16"/>
                <w:szCs w:val="16"/>
                <w:lang w:val="lv-LV"/>
              </w:rPr>
              <w:t>C – attiecīgā piedāvājuma iegūtie punkti.</w:t>
            </w:r>
          </w:p>
          <w:p w:rsidR="00C949EA" w:rsidRPr="00C949EA" w:rsidRDefault="00C949EA" w:rsidP="00C949EA">
            <w:pPr>
              <w:rPr>
                <w:lang w:val="lv-LV"/>
              </w:rPr>
            </w:pPr>
          </w:p>
        </w:tc>
        <w:tc>
          <w:tcPr>
            <w:tcW w:w="3260" w:type="dxa"/>
            <w:gridSpan w:val="5"/>
            <w:shd w:val="clear" w:color="auto" w:fill="auto"/>
          </w:tcPr>
          <w:p w:rsidR="00C949EA" w:rsidRPr="00C949EA" w:rsidRDefault="00C949EA" w:rsidP="00C949EA">
            <w:pPr>
              <w:spacing w:before="75" w:after="75"/>
              <w:ind w:firstLine="540"/>
              <w:jc w:val="both"/>
              <w:rPr>
                <w:sz w:val="16"/>
                <w:szCs w:val="16"/>
                <w:lang w:val="lv-LV"/>
              </w:rPr>
            </w:pPr>
            <w:r w:rsidRPr="00C949EA">
              <w:rPr>
                <w:b/>
                <w:sz w:val="16"/>
                <w:szCs w:val="16"/>
                <w:lang w:val="lv-LV"/>
              </w:rPr>
              <w:t>2. vērtēšanas kritērijs –</w:t>
            </w:r>
            <w:r w:rsidRPr="00C949EA">
              <w:rPr>
                <w:b/>
                <w:lang w:val="lv-LV"/>
              </w:rPr>
              <w:t xml:space="preserve"> </w:t>
            </w:r>
            <w:r w:rsidRPr="00C949EA">
              <w:rPr>
                <w:sz w:val="16"/>
                <w:szCs w:val="16"/>
                <w:lang w:val="lv-LV"/>
              </w:rPr>
              <w:t>Preču daudzums, kas atbilst bioloģiskās lauksaimniecības,</w:t>
            </w:r>
            <w:r w:rsidRPr="00C949EA">
              <w:rPr>
                <w:lang w:val="lv-LV"/>
              </w:rPr>
              <w:t xml:space="preserve"> </w:t>
            </w:r>
            <w:r w:rsidRPr="00C949EA">
              <w:rPr>
                <w:sz w:val="16"/>
                <w:szCs w:val="16"/>
                <w:lang w:val="lv-LV"/>
              </w:rPr>
              <w:t>nacionālās pārtikas kvalitātes shēmas vai lauksaimniecības produktu integrētās audzēšanas prasībām</w:t>
            </w:r>
            <w:r w:rsidRPr="00C949EA">
              <w:rPr>
                <w:bCs/>
                <w:sz w:val="16"/>
                <w:szCs w:val="16"/>
                <w:lang w:val="lv-LV"/>
              </w:rPr>
              <w:t>.</w:t>
            </w:r>
          </w:p>
          <w:p w:rsidR="00C949EA" w:rsidRPr="00C949EA" w:rsidRDefault="00C949EA" w:rsidP="00C949EA">
            <w:pPr>
              <w:spacing w:before="75" w:after="75"/>
              <w:ind w:firstLine="540"/>
              <w:jc w:val="both"/>
              <w:rPr>
                <w:sz w:val="16"/>
                <w:szCs w:val="16"/>
                <w:lang w:val="lv-LV"/>
              </w:rPr>
            </w:pPr>
            <w:r w:rsidRPr="00C949EA">
              <w:rPr>
                <w:sz w:val="16"/>
                <w:szCs w:val="16"/>
                <w:lang w:val="lv-LV"/>
              </w:rPr>
              <w:t>Maksimālais punktu skaits – 20 punkti – tiks piešķirts pretendentam ar visaugstāko piedāvāto Preču daudzumu (kg) no kopēja paredzēta Preču daudzuma(kg), kas atbilst bioloģiskās lauksaimniecības, nacionālās pārtikas kvalitātes shēmas vai lauksaimniecības produktu integrētās audzēšanas prasībām</w:t>
            </w:r>
            <w:r w:rsidRPr="00C949EA">
              <w:rPr>
                <w:bCs/>
                <w:sz w:val="16"/>
                <w:szCs w:val="16"/>
                <w:lang w:val="lv-LV"/>
              </w:rPr>
              <w:t>.</w:t>
            </w:r>
            <w:r w:rsidRPr="00C949EA">
              <w:rPr>
                <w:sz w:val="16"/>
                <w:szCs w:val="16"/>
                <w:lang w:val="lv-LV"/>
              </w:rPr>
              <w:t xml:space="preserve"> Pārējiem piedāvājumiem piešķiramie punkti tiks aprēķināti, pielietojot formulu 20 x (W / F) = H, kur:</w:t>
            </w:r>
          </w:p>
          <w:p w:rsidR="00C949EA" w:rsidRPr="00C949EA" w:rsidRDefault="00C949EA" w:rsidP="00C949EA">
            <w:pPr>
              <w:spacing w:before="75" w:after="75"/>
              <w:ind w:firstLine="540"/>
              <w:jc w:val="both"/>
              <w:rPr>
                <w:sz w:val="16"/>
                <w:szCs w:val="16"/>
                <w:lang w:val="lv-LV"/>
              </w:rPr>
            </w:pPr>
            <w:r w:rsidRPr="00C949EA">
              <w:rPr>
                <w:sz w:val="16"/>
                <w:szCs w:val="16"/>
                <w:lang w:val="lv-LV"/>
              </w:rPr>
              <w:t>20 – maksimāli iespējamais punktu skaits;</w:t>
            </w:r>
          </w:p>
          <w:p w:rsidR="00C949EA" w:rsidRPr="00C949EA" w:rsidRDefault="00C949EA" w:rsidP="00C949EA">
            <w:pPr>
              <w:spacing w:before="75" w:after="75"/>
              <w:ind w:firstLine="540"/>
              <w:jc w:val="both"/>
              <w:rPr>
                <w:sz w:val="16"/>
                <w:szCs w:val="16"/>
                <w:lang w:val="lv-LV"/>
              </w:rPr>
            </w:pPr>
            <w:r w:rsidRPr="00C949EA">
              <w:rPr>
                <w:sz w:val="16"/>
                <w:szCs w:val="16"/>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C949EA" w:rsidRPr="00C949EA" w:rsidRDefault="00C949EA" w:rsidP="00C949EA">
            <w:pPr>
              <w:spacing w:before="75" w:after="75"/>
              <w:ind w:firstLine="540"/>
              <w:jc w:val="both"/>
              <w:rPr>
                <w:sz w:val="16"/>
                <w:szCs w:val="16"/>
                <w:lang w:val="lv-LV"/>
              </w:rPr>
            </w:pPr>
            <w:r w:rsidRPr="00C949EA">
              <w:rPr>
                <w:sz w:val="16"/>
                <w:szCs w:val="16"/>
                <w:lang w:val="lv-LV"/>
              </w:rPr>
              <w:t>F – visaugstākais Preču daudzums (kg no kopēja prognozējama Preču daudzuma), kas atbilst bioloģiskās lauksaimniecības, nacionālās pārtikas kvalitātes shēmas vai lauksaimniecības produktu integrētās audzēšanas prasībām;</w:t>
            </w:r>
          </w:p>
          <w:p w:rsidR="00C949EA" w:rsidRPr="00C949EA" w:rsidRDefault="00C949EA" w:rsidP="00C949EA">
            <w:pPr>
              <w:spacing w:before="75" w:after="75"/>
              <w:ind w:firstLine="540"/>
              <w:jc w:val="both"/>
              <w:rPr>
                <w:sz w:val="16"/>
                <w:szCs w:val="16"/>
                <w:lang w:val="lv-LV"/>
              </w:rPr>
            </w:pPr>
            <w:r w:rsidRPr="00C949EA">
              <w:rPr>
                <w:sz w:val="16"/>
                <w:szCs w:val="16"/>
                <w:lang w:val="lv-LV"/>
              </w:rPr>
              <w:t>H – attiecīgā piedāvājumā iegūtie punkti.</w:t>
            </w:r>
          </w:p>
          <w:p w:rsidR="00C949EA" w:rsidRPr="00C949EA" w:rsidRDefault="00C949EA" w:rsidP="00C949EA">
            <w:pPr>
              <w:rPr>
                <w:lang w:val="lv-LV"/>
              </w:rPr>
            </w:pPr>
          </w:p>
        </w:tc>
        <w:tc>
          <w:tcPr>
            <w:tcW w:w="2977" w:type="dxa"/>
            <w:gridSpan w:val="5"/>
            <w:shd w:val="clear" w:color="auto" w:fill="auto"/>
          </w:tcPr>
          <w:p w:rsidR="00C949EA" w:rsidRPr="00C949EA" w:rsidRDefault="00C949EA" w:rsidP="00C949EA">
            <w:pPr>
              <w:spacing w:before="75" w:after="75"/>
              <w:ind w:firstLine="540"/>
              <w:jc w:val="both"/>
              <w:rPr>
                <w:sz w:val="16"/>
                <w:szCs w:val="16"/>
                <w:lang w:val="lv-LV"/>
              </w:rPr>
            </w:pPr>
            <w:r w:rsidRPr="00C949EA">
              <w:rPr>
                <w:b/>
                <w:sz w:val="16"/>
                <w:szCs w:val="16"/>
                <w:lang w:val="lv-LV"/>
              </w:rPr>
              <w:t xml:space="preserve">3. vērtēšanas kritērijs – </w:t>
            </w:r>
            <w:r w:rsidRPr="00C949EA">
              <w:rPr>
                <w:sz w:val="16"/>
                <w:szCs w:val="16"/>
                <w:lang w:val="lv-LV"/>
              </w:rPr>
              <w:t xml:space="preserve">Preču īpatsvars (daudzums), kuri tiek piegādāti </w:t>
            </w:r>
            <w:r w:rsidRPr="00C949EA">
              <w:rPr>
                <w:sz w:val="16"/>
                <w:szCs w:val="16"/>
                <w:lang w:val="lv-LV" w:eastAsia="lv-LV"/>
              </w:rPr>
              <w:t xml:space="preserve">primārajā iepakojumā, </w:t>
            </w:r>
            <w:r w:rsidRPr="00C949EA">
              <w:rPr>
                <w:bCs/>
                <w:sz w:val="16"/>
                <w:szCs w:val="16"/>
                <w:lang w:val="lv-LV" w:eastAsia="lv-LV"/>
              </w:rPr>
              <w:t xml:space="preserve">kuru pretendents </w:t>
            </w:r>
            <w:r w:rsidRPr="00C949EA">
              <w:rPr>
                <w:sz w:val="16"/>
                <w:szCs w:val="16"/>
                <w:lang w:val="lv-LV" w:eastAsia="lv-LV"/>
              </w:rPr>
              <w:t>apņemas savākt atkārtotai izmantošanai, vai pārstrādei</w:t>
            </w:r>
            <w:r w:rsidRPr="00C949EA">
              <w:rPr>
                <w:bCs/>
                <w:sz w:val="16"/>
                <w:szCs w:val="16"/>
                <w:lang w:val="lv-LV"/>
              </w:rPr>
              <w:t>.</w:t>
            </w:r>
          </w:p>
          <w:p w:rsidR="00C949EA" w:rsidRPr="00C949EA" w:rsidRDefault="00C949EA" w:rsidP="00C949EA">
            <w:pPr>
              <w:spacing w:before="75" w:after="75"/>
              <w:ind w:firstLine="540"/>
              <w:jc w:val="both"/>
              <w:rPr>
                <w:sz w:val="16"/>
                <w:szCs w:val="16"/>
                <w:lang w:val="lv-LV"/>
              </w:rPr>
            </w:pPr>
            <w:r w:rsidRPr="00C949EA">
              <w:rPr>
                <w:sz w:val="16"/>
                <w:szCs w:val="16"/>
                <w:lang w:val="lv-LV"/>
              </w:rPr>
              <w:t xml:space="preserve">Maksimālais punktu skaits – 15 punkti – tiks piešķirts pretendentam ar visaugstāko Preču īpatsvaru (kg) no kopēja prognozējama Preču apjomā, kuri tiek piegādāti </w:t>
            </w:r>
            <w:r w:rsidRPr="00C949EA">
              <w:rPr>
                <w:sz w:val="16"/>
                <w:szCs w:val="16"/>
                <w:lang w:val="lv-LV" w:eastAsia="lv-LV"/>
              </w:rPr>
              <w:t xml:space="preserve">primārajā iepakojumā, </w:t>
            </w:r>
            <w:r w:rsidRPr="00C949EA">
              <w:rPr>
                <w:bCs/>
                <w:sz w:val="16"/>
                <w:szCs w:val="16"/>
                <w:lang w:val="lv-LV" w:eastAsia="lv-LV"/>
              </w:rPr>
              <w:t xml:space="preserve">kuru pretendents </w:t>
            </w:r>
            <w:r w:rsidRPr="00C949EA">
              <w:rPr>
                <w:sz w:val="16"/>
                <w:szCs w:val="16"/>
                <w:lang w:val="lv-LV" w:eastAsia="lv-LV"/>
              </w:rPr>
              <w:t>apņemas savākt atkārtotai izmantošanai, vai pārstrādei</w:t>
            </w:r>
            <w:r w:rsidRPr="00C949EA">
              <w:rPr>
                <w:sz w:val="16"/>
                <w:szCs w:val="16"/>
                <w:lang w:val="lv-LV"/>
              </w:rPr>
              <w:t>. Pārējiem piedāvājumiem piešķiramie punkti tiks aprēķināti, pielietojot formulu 15 x (Y / S) = R, kur:</w:t>
            </w:r>
          </w:p>
          <w:p w:rsidR="00C949EA" w:rsidRPr="00C949EA" w:rsidRDefault="00C949EA" w:rsidP="00C949EA">
            <w:pPr>
              <w:spacing w:before="75" w:after="75"/>
              <w:ind w:firstLine="540"/>
              <w:jc w:val="both"/>
              <w:rPr>
                <w:sz w:val="16"/>
                <w:szCs w:val="16"/>
                <w:lang w:val="lv-LV"/>
              </w:rPr>
            </w:pPr>
            <w:r w:rsidRPr="00C949EA">
              <w:rPr>
                <w:sz w:val="16"/>
                <w:szCs w:val="16"/>
                <w:lang w:val="lv-LV"/>
              </w:rPr>
              <w:t>15 – maksimāli iespējamais punktu skaits;</w:t>
            </w:r>
          </w:p>
          <w:p w:rsidR="00C949EA" w:rsidRPr="00C949EA" w:rsidRDefault="00C949EA" w:rsidP="00C949EA">
            <w:pPr>
              <w:spacing w:before="75" w:after="75"/>
              <w:ind w:firstLine="540"/>
              <w:jc w:val="both"/>
              <w:rPr>
                <w:sz w:val="16"/>
                <w:szCs w:val="16"/>
                <w:lang w:val="lv-LV"/>
              </w:rPr>
            </w:pPr>
            <w:r w:rsidRPr="00C949EA">
              <w:rPr>
                <w:sz w:val="16"/>
                <w:szCs w:val="16"/>
                <w:lang w:val="lv-LV"/>
              </w:rPr>
              <w:t xml:space="preserve">Y – Preču īpatsvars (kg) no kopēja prognozējama Preču apjomā, kuri tiek piegādāti </w:t>
            </w:r>
            <w:r w:rsidRPr="00C949EA">
              <w:rPr>
                <w:sz w:val="16"/>
                <w:szCs w:val="16"/>
                <w:lang w:val="lv-LV" w:eastAsia="lv-LV"/>
              </w:rPr>
              <w:t xml:space="preserve">primārajā iepakojumā, </w:t>
            </w:r>
            <w:r w:rsidRPr="00C949EA">
              <w:rPr>
                <w:bCs/>
                <w:sz w:val="16"/>
                <w:szCs w:val="16"/>
                <w:lang w:val="lv-LV" w:eastAsia="lv-LV"/>
              </w:rPr>
              <w:t xml:space="preserve">kuru pretendents </w:t>
            </w:r>
            <w:r w:rsidRPr="00C949EA">
              <w:rPr>
                <w:sz w:val="16"/>
                <w:szCs w:val="16"/>
                <w:lang w:val="lv-LV" w:eastAsia="lv-LV"/>
              </w:rPr>
              <w:t>apņemas savākt atkārtotai izmantošanai, vai pārstrādei</w:t>
            </w:r>
            <w:r w:rsidRPr="00C949EA">
              <w:rPr>
                <w:sz w:val="16"/>
                <w:szCs w:val="16"/>
                <w:lang w:val="lv-LV"/>
              </w:rPr>
              <w:t>, kuram aprēķina punktus;</w:t>
            </w:r>
          </w:p>
          <w:p w:rsidR="00C949EA" w:rsidRPr="00C949EA" w:rsidRDefault="00C949EA" w:rsidP="00C949EA">
            <w:pPr>
              <w:spacing w:before="75" w:after="75"/>
              <w:ind w:firstLine="540"/>
              <w:jc w:val="both"/>
              <w:rPr>
                <w:sz w:val="16"/>
                <w:szCs w:val="16"/>
                <w:lang w:val="lv-LV"/>
              </w:rPr>
            </w:pPr>
            <w:r w:rsidRPr="00C949EA">
              <w:rPr>
                <w:sz w:val="16"/>
                <w:szCs w:val="16"/>
                <w:lang w:val="lv-LV"/>
              </w:rPr>
              <w:t xml:space="preserve">S – visaugstākais Preču īpatsvars (kg) no kopēja prognozējama Preču apjomā (kg), kuri tiek piegādāti </w:t>
            </w:r>
            <w:r w:rsidRPr="00C949EA">
              <w:rPr>
                <w:sz w:val="16"/>
                <w:szCs w:val="16"/>
                <w:lang w:val="lv-LV" w:eastAsia="lv-LV"/>
              </w:rPr>
              <w:t xml:space="preserve">primārajā iepakojumā, </w:t>
            </w:r>
            <w:r w:rsidRPr="00C949EA">
              <w:rPr>
                <w:bCs/>
                <w:sz w:val="16"/>
                <w:szCs w:val="16"/>
                <w:lang w:val="lv-LV" w:eastAsia="lv-LV"/>
              </w:rPr>
              <w:t xml:space="preserve">kuru pretendents </w:t>
            </w:r>
            <w:r w:rsidRPr="00C949EA">
              <w:rPr>
                <w:sz w:val="16"/>
                <w:szCs w:val="16"/>
                <w:lang w:val="lv-LV" w:eastAsia="lv-LV"/>
              </w:rPr>
              <w:t>apņemas savākt atkārtotai izmantošanai, vai pārstrādei</w:t>
            </w:r>
            <w:r w:rsidRPr="00C949EA">
              <w:rPr>
                <w:sz w:val="16"/>
                <w:szCs w:val="16"/>
                <w:lang w:val="lv-LV"/>
              </w:rPr>
              <w:t>;</w:t>
            </w:r>
          </w:p>
          <w:p w:rsidR="00C949EA" w:rsidRPr="00C949EA" w:rsidRDefault="00C949EA" w:rsidP="00C949EA">
            <w:pPr>
              <w:spacing w:before="75" w:after="75"/>
              <w:ind w:firstLine="540"/>
              <w:jc w:val="both"/>
              <w:rPr>
                <w:lang w:val="lv-LV"/>
              </w:rPr>
            </w:pPr>
            <w:r w:rsidRPr="00C949EA">
              <w:rPr>
                <w:sz w:val="16"/>
                <w:szCs w:val="16"/>
                <w:lang w:val="lv-LV"/>
              </w:rPr>
              <w:t>R – attiecīgā piedāvājumā iegūtie punkti.</w:t>
            </w:r>
          </w:p>
        </w:tc>
      </w:tr>
      <w:tr w:rsidR="00C949EA" w:rsidRPr="00C949EA" w:rsidTr="008360D3">
        <w:trPr>
          <w:cantSplit/>
          <w:trHeight w:val="1589"/>
        </w:trPr>
        <w:tc>
          <w:tcPr>
            <w:tcW w:w="425" w:type="dxa"/>
            <w:shd w:val="clear" w:color="auto" w:fill="auto"/>
            <w:vAlign w:val="center"/>
          </w:tcPr>
          <w:p w:rsidR="00C949EA" w:rsidRPr="00C949EA" w:rsidRDefault="00C949EA" w:rsidP="00C949EA">
            <w:pPr>
              <w:jc w:val="center"/>
              <w:rPr>
                <w:sz w:val="16"/>
                <w:szCs w:val="16"/>
                <w:lang w:val="lv-LV"/>
              </w:rPr>
            </w:pPr>
          </w:p>
        </w:tc>
        <w:tc>
          <w:tcPr>
            <w:tcW w:w="1277" w:type="dxa"/>
            <w:shd w:val="clear" w:color="auto" w:fill="auto"/>
          </w:tcPr>
          <w:p w:rsidR="00C949EA" w:rsidRPr="00C949EA" w:rsidRDefault="00C949EA" w:rsidP="00C949EA">
            <w:pPr>
              <w:rPr>
                <w:lang w:val="lv-LV"/>
              </w:rPr>
            </w:pPr>
          </w:p>
        </w:tc>
        <w:tc>
          <w:tcPr>
            <w:tcW w:w="567" w:type="dxa"/>
            <w:shd w:val="clear" w:color="auto" w:fill="auto"/>
            <w:textDirection w:val="btLr"/>
            <w:vAlign w:val="center"/>
          </w:tcPr>
          <w:p w:rsidR="00C949EA" w:rsidRPr="00C949EA" w:rsidRDefault="00C949EA" w:rsidP="00C949EA">
            <w:pPr>
              <w:ind w:left="113" w:right="-109"/>
              <w:jc w:val="center"/>
              <w:rPr>
                <w:sz w:val="16"/>
                <w:szCs w:val="16"/>
                <w:lang w:val="lv-LV"/>
              </w:rPr>
            </w:pPr>
            <w:r w:rsidRPr="00C949EA">
              <w:rPr>
                <w:sz w:val="16"/>
                <w:szCs w:val="16"/>
                <w:lang w:val="lv-LV"/>
              </w:rPr>
              <w:t>SIA "Futurus Food"</w:t>
            </w:r>
          </w:p>
        </w:tc>
        <w:tc>
          <w:tcPr>
            <w:tcW w:w="708" w:type="dxa"/>
            <w:shd w:val="clear" w:color="auto" w:fill="auto"/>
            <w:textDirection w:val="btLr"/>
            <w:vAlign w:val="center"/>
          </w:tcPr>
          <w:p w:rsidR="00C949EA" w:rsidRPr="00C949EA" w:rsidRDefault="00C949EA" w:rsidP="00C949EA">
            <w:pPr>
              <w:ind w:left="-107" w:right="-109"/>
              <w:jc w:val="center"/>
              <w:rPr>
                <w:sz w:val="16"/>
                <w:szCs w:val="16"/>
                <w:lang w:val="lv-LV"/>
              </w:rPr>
            </w:pPr>
            <w:r w:rsidRPr="00C949EA">
              <w:rPr>
                <w:sz w:val="16"/>
                <w:szCs w:val="16"/>
                <w:lang w:val="lv-LV"/>
              </w:rPr>
              <w:t>SIA "Kabuleti Fruit"</w:t>
            </w:r>
          </w:p>
        </w:tc>
        <w:tc>
          <w:tcPr>
            <w:tcW w:w="567"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KS "Mūsmāju</w:t>
            </w:r>
          </w:p>
          <w:p w:rsidR="00C949EA" w:rsidRPr="00C949EA" w:rsidRDefault="00C949EA" w:rsidP="00C949EA">
            <w:pPr>
              <w:ind w:left="-122" w:right="-109"/>
              <w:jc w:val="center"/>
              <w:rPr>
                <w:sz w:val="16"/>
                <w:szCs w:val="16"/>
                <w:lang w:val="lv-LV"/>
              </w:rPr>
            </w:pPr>
            <w:r w:rsidRPr="00C949EA">
              <w:rPr>
                <w:sz w:val="16"/>
                <w:szCs w:val="16"/>
                <w:lang w:val="lv-LV"/>
              </w:rPr>
              <w:t>Dārzeņi"</w:t>
            </w:r>
          </w:p>
        </w:tc>
        <w:tc>
          <w:tcPr>
            <w:tcW w:w="709"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SIA "Regat"</w:t>
            </w:r>
          </w:p>
        </w:tc>
        <w:tc>
          <w:tcPr>
            <w:tcW w:w="567" w:type="dxa"/>
            <w:shd w:val="clear" w:color="auto" w:fill="auto"/>
            <w:textDirection w:val="btLr"/>
            <w:vAlign w:val="center"/>
          </w:tcPr>
          <w:p w:rsidR="00C949EA" w:rsidRPr="00C949EA" w:rsidRDefault="00C949EA" w:rsidP="00C949EA">
            <w:pPr>
              <w:ind w:left="113" w:right="113"/>
              <w:jc w:val="center"/>
              <w:rPr>
                <w:sz w:val="16"/>
                <w:szCs w:val="16"/>
              </w:rPr>
            </w:pPr>
            <w:r w:rsidRPr="00C949EA">
              <w:rPr>
                <w:sz w:val="16"/>
                <w:szCs w:val="16"/>
              </w:rPr>
              <w:t>SIA "Sanitex"</w:t>
            </w:r>
          </w:p>
        </w:tc>
        <w:tc>
          <w:tcPr>
            <w:tcW w:w="567" w:type="dxa"/>
            <w:shd w:val="clear" w:color="auto" w:fill="auto"/>
            <w:textDirection w:val="btLr"/>
            <w:vAlign w:val="center"/>
          </w:tcPr>
          <w:p w:rsidR="00C949EA" w:rsidRPr="00C949EA" w:rsidRDefault="00C949EA" w:rsidP="00C949EA">
            <w:pPr>
              <w:ind w:left="113" w:right="-109"/>
              <w:jc w:val="center"/>
              <w:rPr>
                <w:sz w:val="16"/>
                <w:szCs w:val="16"/>
                <w:lang w:val="lv-LV"/>
              </w:rPr>
            </w:pPr>
            <w:r w:rsidRPr="00C949EA">
              <w:rPr>
                <w:sz w:val="16"/>
                <w:szCs w:val="16"/>
                <w:lang w:val="lv-LV"/>
              </w:rPr>
              <w:t>SIA "Futurus Food"</w:t>
            </w:r>
          </w:p>
        </w:tc>
        <w:tc>
          <w:tcPr>
            <w:tcW w:w="709" w:type="dxa"/>
            <w:shd w:val="clear" w:color="auto" w:fill="auto"/>
            <w:textDirection w:val="btLr"/>
            <w:vAlign w:val="center"/>
          </w:tcPr>
          <w:p w:rsidR="00C949EA" w:rsidRPr="00C949EA" w:rsidRDefault="00C949EA" w:rsidP="00C949EA">
            <w:pPr>
              <w:ind w:left="-107" w:right="-109"/>
              <w:jc w:val="center"/>
              <w:rPr>
                <w:sz w:val="16"/>
                <w:szCs w:val="16"/>
                <w:lang w:val="lv-LV"/>
              </w:rPr>
            </w:pPr>
            <w:r w:rsidRPr="00C949EA">
              <w:rPr>
                <w:sz w:val="16"/>
                <w:szCs w:val="16"/>
                <w:lang w:val="lv-LV"/>
              </w:rPr>
              <w:t>SIA "Kabuleti Fruit"</w:t>
            </w:r>
          </w:p>
        </w:tc>
        <w:tc>
          <w:tcPr>
            <w:tcW w:w="709"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KS "Mūsmāju</w:t>
            </w:r>
          </w:p>
          <w:p w:rsidR="00C949EA" w:rsidRPr="00C949EA" w:rsidRDefault="00C949EA" w:rsidP="00C949EA">
            <w:pPr>
              <w:ind w:left="-122" w:right="-109"/>
              <w:jc w:val="center"/>
              <w:rPr>
                <w:sz w:val="16"/>
                <w:szCs w:val="16"/>
                <w:lang w:val="lv-LV"/>
              </w:rPr>
            </w:pPr>
            <w:r w:rsidRPr="00C949EA">
              <w:rPr>
                <w:sz w:val="16"/>
                <w:szCs w:val="16"/>
                <w:lang w:val="lv-LV"/>
              </w:rPr>
              <w:t>Dārzeņi"</w:t>
            </w:r>
          </w:p>
        </w:tc>
        <w:tc>
          <w:tcPr>
            <w:tcW w:w="567"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SIA "Regat"</w:t>
            </w:r>
          </w:p>
        </w:tc>
        <w:tc>
          <w:tcPr>
            <w:tcW w:w="708" w:type="dxa"/>
            <w:shd w:val="clear" w:color="auto" w:fill="auto"/>
            <w:textDirection w:val="btLr"/>
            <w:vAlign w:val="center"/>
          </w:tcPr>
          <w:p w:rsidR="00C949EA" w:rsidRPr="00C949EA" w:rsidRDefault="00C949EA" w:rsidP="00C949EA">
            <w:pPr>
              <w:ind w:left="113" w:right="113"/>
              <w:jc w:val="center"/>
              <w:rPr>
                <w:sz w:val="16"/>
                <w:szCs w:val="16"/>
              </w:rPr>
            </w:pPr>
            <w:r w:rsidRPr="00C949EA">
              <w:rPr>
                <w:sz w:val="16"/>
                <w:szCs w:val="16"/>
              </w:rPr>
              <w:t>SIA</w:t>
            </w:r>
          </w:p>
          <w:p w:rsidR="00C949EA" w:rsidRPr="00C949EA" w:rsidRDefault="00C949EA" w:rsidP="00C949EA">
            <w:pPr>
              <w:ind w:left="113" w:right="113"/>
              <w:jc w:val="center"/>
              <w:rPr>
                <w:sz w:val="16"/>
                <w:szCs w:val="16"/>
              </w:rPr>
            </w:pPr>
            <w:r w:rsidRPr="00C949EA">
              <w:rPr>
                <w:sz w:val="16"/>
                <w:szCs w:val="16"/>
              </w:rPr>
              <w:t>"Sanitex"</w:t>
            </w:r>
          </w:p>
        </w:tc>
        <w:tc>
          <w:tcPr>
            <w:tcW w:w="709" w:type="dxa"/>
            <w:shd w:val="clear" w:color="auto" w:fill="auto"/>
            <w:textDirection w:val="btLr"/>
            <w:vAlign w:val="center"/>
          </w:tcPr>
          <w:p w:rsidR="00C949EA" w:rsidRPr="00C949EA" w:rsidRDefault="00C949EA" w:rsidP="00C949EA">
            <w:pPr>
              <w:ind w:left="113" w:right="-109"/>
              <w:jc w:val="center"/>
              <w:rPr>
                <w:sz w:val="16"/>
                <w:szCs w:val="16"/>
                <w:lang w:val="lv-LV"/>
              </w:rPr>
            </w:pPr>
            <w:r w:rsidRPr="00C949EA">
              <w:rPr>
                <w:sz w:val="16"/>
                <w:szCs w:val="16"/>
                <w:lang w:val="lv-LV"/>
              </w:rPr>
              <w:t>SIA "Futurus Food"</w:t>
            </w:r>
          </w:p>
        </w:tc>
        <w:tc>
          <w:tcPr>
            <w:tcW w:w="567" w:type="dxa"/>
            <w:shd w:val="clear" w:color="auto" w:fill="auto"/>
            <w:textDirection w:val="btLr"/>
            <w:vAlign w:val="center"/>
          </w:tcPr>
          <w:p w:rsidR="00C949EA" w:rsidRPr="00C949EA" w:rsidRDefault="00C949EA" w:rsidP="00C949EA">
            <w:pPr>
              <w:ind w:left="-107" w:right="-109"/>
              <w:jc w:val="center"/>
              <w:rPr>
                <w:sz w:val="16"/>
                <w:szCs w:val="16"/>
                <w:lang w:val="lv-LV"/>
              </w:rPr>
            </w:pPr>
            <w:r w:rsidRPr="00C949EA">
              <w:rPr>
                <w:sz w:val="16"/>
                <w:szCs w:val="16"/>
                <w:lang w:val="lv-LV"/>
              </w:rPr>
              <w:t>SIA "Kabuleti Fruit"</w:t>
            </w:r>
          </w:p>
        </w:tc>
        <w:tc>
          <w:tcPr>
            <w:tcW w:w="567"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KS "Mūsmāju</w:t>
            </w:r>
          </w:p>
          <w:p w:rsidR="00C949EA" w:rsidRPr="00C949EA" w:rsidRDefault="00C949EA" w:rsidP="00C949EA">
            <w:pPr>
              <w:ind w:left="-122" w:right="-109"/>
              <w:jc w:val="center"/>
              <w:rPr>
                <w:sz w:val="16"/>
                <w:szCs w:val="16"/>
                <w:lang w:val="lv-LV"/>
              </w:rPr>
            </w:pPr>
            <w:r w:rsidRPr="00C949EA">
              <w:rPr>
                <w:sz w:val="16"/>
                <w:szCs w:val="16"/>
                <w:lang w:val="lv-LV"/>
              </w:rPr>
              <w:t>Dārzeņi"</w:t>
            </w:r>
          </w:p>
        </w:tc>
        <w:tc>
          <w:tcPr>
            <w:tcW w:w="567"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SIA "Regat"</w:t>
            </w:r>
          </w:p>
        </w:tc>
        <w:tc>
          <w:tcPr>
            <w:tcW w:w="567" w:type="dxa"/>
            <w:shd w:val="clear" w:color="auto" w:fill="auto"/>
            <w:textDirection w:val="btLr"/>
            <w:vAlign w:val="center"/>
          </w:tcPr>
          <w:p w:rsidR="00C949EA" w:rsidRPr="00C949EA" w:rsidRDefault="00C949EA" w:rsidP="00C949EA">
            <w:pPr>
              <w:ind w:left="113" w:right="113"/>
              <w:jc w:val="center"/>
              <w:rPr>
                <w:sz w:val="16"/>
                <w:szCs w:val="16"/>
              </w:rPr>
            </w:pPr>
            <w:r w:rsidRPr="00C949EA">
              <w:rPr>
                <w:sz w:val="16"/>
                <w:szCs w:val="16"/>
              </w:rPr>
              <w:t>SIA "Sanitex"</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1.</w:t>
            </w:r>
          </w:p>
        </w:tc>
        <w:tc>
          <w:tcPr>
            <w:tcW w:w="1277" w:type="dxa"/>
            <w:vAlign w:val="center"/>
          </w:tcPr>
          <w:p w:rsidR="00C949EA" w:rsidRPr="00C949EA" w:rsidRDefault="00C949EA" w:rsidP="00C949EA">
            <w:pPr>
              <w:ind w:left="-111" w:right="-2"/>
              <w:jc w:val="center"/>
              <w:rPr>
                <w:sz w:val="16"/>
                <w:szCs w:val="16"/>
                <w:lang w:val="lv-LV"/>
              </w:rPr>
            </w:pPr>
            <w:r w:rsidRPr="00C949EA">
              <w:rPr>
                <w:sz w:val="16"/>
                <w:szCs w:val="16"/>
                <w:lang w:val="lv-LV"/>
              </w:rPr>
              <w:t>Svaigie dārzeņi 2019. gadā</w:t>
            </w:r>
          </w:p>
          <w:p w:rsidR="00C949EA" w:rsidRPr="00C949EA" w:rsidRDefault="00C949EA" w:rsidP="00C949EA">
            <w:pPr>
              <w:ind w:left="-111" w:right="-2"/>
              <w:jc w:val="center"/>
              <w:rPr>
                <w:sz w:val="16"/>
                <w:szCs w:val="16"/>
                <w:lang w:val="lv-LV"/>
              </w:rPr>
            </w:pPr>
            <w:r w:rsidRPr="00C949EA">
              <w:rPr>
                <w:sz w:val="16"/>
                <w:szCs w:val="16"/>
                <w:lang w:val="lv-LV"/>
              </w:rPr>
              <w:t>I ceturksnī</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41,92</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tcBorders>
              <w:righ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567" w:type="dxa"/>
            <w:tcBorders>
              <w:lef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17,76</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2.</w:t>
            </w:r>
          </w:p>
        </w:tc>
        <w:tc>
          <w:tcPr>
            <w:tcW w:w="1277" w:type="dxa"/>
            <w:vAlign w:val="center"/>
          </w:tcPr>
          <w:p w:rsidR="00C949EA" w:rsidRPr="00C949EA" w:rsidRDefault="00C949EA" w:rsidP="00C949EA">
            <w:pPr>
              <w:ind w:left="-108" w:right="-2"/>
              <w:jc w:val="center"/>
              <w:rPr>
                <w:sz w:val="16"/>
                <w:szCs w:val="16"/>
                <w:lang w:val="lv-LV"/>
              </w:rPr>
            </w:pPr>
            <w:r w:rsidRPr="00C949EA">
              <w:rPr>
                <w:sz w:val="16"/>
                <w:szCs w:val="16"/>
                <w:lang w:val="lv-LV"/>
              </w:rPr>
              <w:t>Svaigie dārzeņi 2019. gadā II ceturksnī</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39,76</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tcBorders>
              <w:righ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567" w:type="dxa"/>
            <w:tcBorders>
              <w:lef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0,89</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3.</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Iļģuciema cietumam, Brasas cietumam un Jelgavas cietumam</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47,43</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tcBorders>
              <w:righ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48,38</w:t>
            </w:r>
          </w:p>
        </w:tc>
        <w:tc>
          <w:tcPr>
            <w:tcW w:w="567" w:type="dxa"/>
            <w:tcBorders>
              <w:lef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4.</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Valmieras cietumam un Cēsu Audzināšanas iestādei nepilngadīgajiem</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47,57</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tcBorders>
              <w:righ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49,03</w:t>
            </w:r>
          </w:p>
        </w:tc>
        <w:tc>
          <w:tcPr>
            <w:tcW w:w="567" w:type="dxa"/>
            <w:tcBorders>
              <w:left w:val="single" w:sz="4" w:space="0" w:color="000000"/>
            </w:tcBorders>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5.</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Daugavgrīvas un Jēkabpils cietumam</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47,02</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49,45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6.</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IV ceturksnī</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47,18</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41,98</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19,99</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7.</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Konservēti dārzeņi</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29,47</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34,52</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35,72</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r w:rsidR="00C949EA" w:rsidRPr="00C949EA" w:rsidTr="008360D3">
        <w:tc>
          <w:tcPr>
            <w:tcW w:w="425" w:type="dxa"/>
            <w:shd w:val="clear" w:color="auto" w:fill="auto"/>
            <w:vAlign w:val="center"/>
          </w:tcPr>
          <w:p w:rsidR="00C949EA" w:rsidRPr="00C949EA" w:rsidRDefault="00C949EA" w:rsidP="00C949EA">
            <w:pPr>
              <w:jc w:val="center"/>
              <w:rPr>
                <w:sz w:val="16"/>
                <w:szCs w:val="16"/>
              </w:rPr>
            </w:pPr>
            <w:r w:rsidRPr="00C949EA">
              <w:rPr>
                <w:sz w:val="16"/>
                <w:szCs w:val="16"/>
              </w:rPr>
              <w:t>8.</w:t>
            </w:r>
          </w:p>
        </w:tc>
        <w:tc>
          <w:tcPr>
            <w:tcW w:w="1277" w:type="dxa"/>
            <w:vAlign w:val="center"/>
          </w:tcPr>
          <w:p w:rsidR="00C949EA" w:rsidRPr="00C949EA" w:rsidRDefault="00C949EA" w:rsidP="00C949EA">
            <w:pPr>
              <w:ind w:left="-109" w:right="-2"/>
              <w:jc w:val="center"/>
              <w:rPr>
                <w:sz w:val="16"/>
                <w:szCs w:val="16"/>
                <w:lang w:val="lv-LV"/>
              </w:rPr>
            </w:pPr>
            <w:r w:rsidRPr="00C949EA">
              <w:rPr>
                <w:sz w:val="16"/>
                <w:szCs w:val="16"/>
                <w:lang w:val="lv-LV"/>
              </w:rPr>
              <w:t>Augļi un saistītie produkti</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50</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44,73</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20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6,44</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567" w:type="dxa"/>
            <w:shd w:val="clear" w:color="auto" w:fill="auto"/>
            <w:vAlign w:val="center"/>
          </w:tcPr>
          <w:p w:rsidR="00C949EA" w:rsidRPr="00C949EA" w:rsidRDefault="00C949EA" w:rsidP="00C949EA">
            <w:pPr>
              <w:jc w:val="center"/>
              <w:rPr>
                <w:sz w:val="14"/>
                <w:szCs w:val="14"/>
              </w:rPr>
            </w:pPr>
            <w:r w:rsidRPr="00C949EA">
              <w:rPr>
                <w:sz w:val="14"/>
                <w:szCs w:val="14"/>
              </w:rPr>
              <w:t>15</w:t>
            </w:r>
          </w:p>
        </w:tc>
      </w:tr>
    </w:tbl>
    <w:p w:rsidR="00C949EA" w:rsidRPr="00C949EA" w:rsidRDefault="00C949EA" w:rsidP="00C949EA">
      <w:pPr>
        <w:ind w:right="-1"/>
        <w:jc w:val="both"/>
        <w:rPr>
          <w:lang w:val="lv-LV"/>
        </w:rPr>
      </w:pPr>
    </w:p>
    <w:p w:rsidR="00C949EA" w:rsidRPr="00C949EA" w:rsidRDefault="00C949EA" w:rsidP="00C949EA">
      <w:pPr>
        <w:ind w:right="-1"/>
        <w:jc w:val="both"/>
        <w:rPr>
          <w:lang w:val="lv-LV"/>
        </w:rPr>
      </w:pPr>
    </w:p>
    <w:tbl>
      <w:tblPr>
        <w:tblpPr w:leftFromText="180" w:rightFromText="180" w:vertAnchor="text" w:tblpX="-469" w:tblpY="1"/>
        <w:tblOverlap w:val="neve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685"/>
        <w:gridCol w:w="675"/>
        <w:gridCol w:w="738"/>
        <w:gridCol w:w="709"/>
        <w:gridCol w:w="708"/>
        <w:gridCol w:w="709"/>
        <w:gridCol w:w="709"/>
        <w:gridCol w:w="850"/>
        <w:gridCol w:w="709"/>
        <w:gridCol w:w="709"/>
        <w:gridCol w:w="709"/>
        <w:gridCol w:w="709"/>
      </w:tblGrid>
      <w:tr w:rsidR="00C949EA" w:rsidRPr="00C949EA" w:rsidTr="008360D3">
        <w:tc>
          <w:tcPr>
            <w:tcW w:w="1134" w:type="dxa"/>
            <w:gridSpan w:val="2"/>
          </w:tcPr>
          <w:p w:rsidR="00C949EA" w:rsidRPr="00C949EA" w:rsidRDefault="00C949EA" w:rsidP="00C949EA">
            <w:pPr>
              <w:jc w:val="center"/>
              <w:rPr>
                <w:b/>
                <w:color w:val="000000"/>
                <w:sz w:val="20"/>
                <w:szCs w:val="20"/>
                <w:lang w:eastAsia="lv-LV"/>
              </w:rPr>
            </w:pPr>
          </w:p>
        </w:tc>
        <w:tc>
          <w:tcPr>
            <w:tcW w:w="7225" w:type="dxa"/>
            <w:gridSpan w:val="10"/>
            <w:shd w:val="clear" w:color="auto" w:fill="auto"/>
          </w:tcPr>
          <w:p w:rsidR="00C949EA" w:rsidRPr="00C949EA" w:rsidRDefault="00C949EA" w:rsidP="00C949EA">
            <w:pPr>
              <w:jc w:val="center"/>
              <w:rPr>
                <w:lang w:val="lv-LV"/>
              </w:rPr>
            </w:pPr>
            <w:r w:rsidRPr="00C949EA">
              <w:rPr>
                <w:b/>
                <w:color w:val="000000"/>
                <w:sz w:val="20"/>
                <w:szCs w:val="20"/>
                <w:lang w:val="lv-LV" w:eastAsia="lv-LV"/>
              </w:rPr>
              <w:t>Vērtēšanas punktu aprēķins</w:t>
            </w:r>
          </w:p>
        </w:tc>
        <w:tc>
          <w:tcPr>
            <w:tcW w:w="709" w:type="dxa"/>
          </w:tcPr>
          <w:p w:rsidR="00C949EA" w:rsidRPr="00C949EA" w:rsidRDefault="00C949EA" w:rsidP="00C949EA">
            <w:pPr>
              <w:jc w:val="center"/>
              <w:rPr>
                <w:b/>
                <w:color w:val="000000"/>
                <w:sz w:val="20"/>
                <w:szCs w:val="20"/>
                <w:lang w:eastAsia="lv-LV"/>
              </w:rPr>
            </w:pPr>
          </w:p>
        </w:tc>
      </w:tr>
      <w:tr w:rsidR="00C949EA" w:rsidRPr="00C949EA" w:rsidTr="008360D3">
        <w:trPr>
          <w:trHeight w:val="4146"/>
        </w:trPr>
        <w:tc>
          <w:tcPr>
            <w:tcW w:w="449" w:type="dxa"/>
            <w:shd w:val="clear" w:color="auto" w:fill="auto"/>
          </w:tcPr>
          <w:p w:rsidR="00C949EA" w:rsidRPr="00C949EA" w:rsidRDefault="00C949EA" w:rsidP="00C949EA"/>
        </w:tc>
        <w:tc>
          <w:tcPr>
            <w:tcW w:w="1360" w:type="dxa"/>
            <w:gridSpan w:val="2"/>
            <w:shd w:val="clear" w:color="auto" w:fill="auto"/>
          </w:tcPr>
          <w:p w:rsidR="00C949EA" w:rsidRPr="00C949EA" w:rsidRDefault="00C949EA" w:rsidP="00C949EA"/>
        </w:tc>
        <w:tc>
          <w:tcPr>
            <w:tcW w:w="3573" w:type="dxa"/>
            <w:gridSpan w:val="5"/>
            <w:shd w:val="clear" w:color="auto" w:fill="auto"/>
          </w:tcPr>
          <w:p w:rsidR="00C949EA" w:rsidRPr="00C949EA" w:rsidRDefault="00C949EA" w:rsidP="00C949EA">
            <w:pPr>
              <w:spacing w:before="75" w:after="75"/>
              <w:ind w:firstLine="540"/>
              <w:jc w:val="both"/>
              <w:rPr>
                <w:sz w:val="16"/>
                <w:szCs w:val="16"/>
                <w:lang w:val="lv-LV"/>
              </w:rPr>
            </w:pPr>
            <w:r w:rsidRPr="00C949EA">
              <w:rPr>
                <w:b/>
                <w:sz w:val="16"/>
                <w:szCs w:val="16"/>
                <w:lang w:val="lv-LV"/>
              </w:rPr>
              <w:t xml:space="preserve">4. vērtēšanas kritērijs - </w:t>
            </w:r>
            <w:r w:rsidRPr="00C949EA">
              <w:rPr>
                <w:sz w:val="16"/>
                <w:szCs w:val="16"/>
                <w:lang w:val="lv-LV"/>
              </w:rPr>
              <w:t>Preču daudzums, kas tiek piegādāts izmantojot autotransportu ar oglekļa dioksīda emisijas un piesārņotāju – slāpekļa oksīdu, metānu nesaturošo ogļūdeņražu un cieto daļiņu daudzumu kas nepārsniedz EURO 5 standartus.</w:t>
            </w:r>
          </w:p>
          <w:p w:rsidR="00C949EA" w:rsidRPr="00C949EA" w:rsidRDefault="00C949EA" w:rsidP="00C949EA">
            <w:pPr>
              <w:spacing w:before="75" w:after="75"/>
              <w:ind w:firstLine="540"/>
              <w:jc w:val="both"/>
              <w:rPr>
                <w:sz w:val="16"/>
                <w:szCs w:val="16"/>
                <w:lang w:val="lv-LV"/>
              </w:rPr>
            </w:pPr>
            <w:r w:rsidRPr="00C949EA">
              <w:rPr>
                <w:sz w:val="16"/>
                <w:szCs w:val="16"/>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C949EA" w:rsidRPr="00C949EA" w:rsidRDefault="00C949EA" w:rsidP="00C949EA">
            <w:pPr>
              <w:spacing w:before="75" w:after="75"/>
              <w:ind w:firstLine="540"/>
              <w:jc w:val="both"/>
              <w:rPr>
                <w:sz w:val="16"/>
                <w:szCs w:val="16"/>
                <w:lang w:val="lv-LV"/>
              </w:rPr>
            </w:pPr>
            <w:r w:rsidRPr="00C949EA">
              <w:rPr>
                <w:sz w:val="16"/>
                <w:szCs w:val="16"/>
                <w:lang w:val="lv-LV"/>
              </w:rPr>
              <w:t>15 – maksimāli iespējamais punktu skaits;</w:t>
            </w:r>
          </w:p>
          <w:p w:rsidR="00C949EA" w:rsidRPr="00C949EA" w:rsidRDefault="00C949EA" w:rsidP="00C949EA">
            <w:pPr>
              <w:spacing w:before="75" w:after="75"/>
              <w:ind w:firstLine="540"/>
              <w:jc w:val="both"/>
              <w:rPr>
                <w:sz w:val="16"/>
                <w:szCs w:val="16"/>
                <w:lang w:val="lv-LV"/>
              </w:rPr>
            </w:pPr>
            <w:r w:rsidRPr="00C949EA">
              <w:rPr>
                <w:sz w:val="16"/>
                <w:szCs w:val="16"/>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C949EA" w:rsidRPr="00C949EA" w:rsidRDefault="00C949EA" w:rsidP="00C949EA">
            <w:pPr>
              <w:spacing w:before="75" w:after="75"/>
              <w:ind w:firstLine="540"/>
              <w:jc w:val="both"/>
              <w:rPr>
                <w:sz w:val="16"/>
                <w:szCs w:val="16"/>
                <w:lang w:val="lv-LV"/>
              </w:rPr>
            </w:pPr>
            <w:r w:rsidRPr="00C949EA">
              <w:rPr>
                <w:sz w:val="16"/>
                <w:szCs w:val="16"/>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C949EA" w:rsidRPr="00C949EA" w:rsidRDefault="00C949EA" w:rsidP="00C949EA">
            <w:pPr>
              <w:jc w:val="center"/>
              <w:rPr>
                <w:sz w:val="16"/>
                <w:szCs w:val="16"/>
                <w:lang w:val="lv-LV"/>
              </w:rPr>
            </w:pPr>
            <w:r w:rsidRPr="00C949EA">
              <w:rPr>
                <w:sz w:val="16"/>
                <w:szCs w:val="16"/>
                <w:lang w:val="lv-LV"/>
              </w:rPr>
              <w:t>M – attiecīgā piedāvājumā iegūtie punkti.</w:t>
            </w:r>
          </w:p>
        </w:tc>
        <w:tc>
          <w:tcPr>
            <w:tcW w:w="3686" w:type="dxa"/>
            <w:gridSpan w:val="5"/>
            <w:shd w:val="clear" w:color="auto" w:fill="auto"/>
            <w:vAlign w:val="center"/>
          </w:tcPr>
          <w:p w:rsidR="00C949EA" w:rsidRPr="00C949EA" w:rsidRDefault="00C949EA" w:rsidP="00C949EA">
            <w:pPr>
              <w:jc w:val="both"/>
              <w:rPr>
                <w:sz w:val="16"/>
                <w:szCs w:val="16"/>
                <w:lang w:val="lv-LV"/>
              </w:rPr>
            </w:pPr>
            <w:r w:rsidRPr="00C949EA">
              <w:rPr>
                <w:sz w:val="16"/>
                <w:szCs w:val="16"/>
                <w:lang w:val="lv-LV"/>
              </w:rPr>
              <w:t>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tc>
      </w:tr>
      <w:tr w:rsidR="00C949EA" w:rsidRPr="00C949EA" w:rsidTr="008360D3">
        <w:trPr>
          <w:cantSplit/>
          <w:trHeight w:val="1540"/>
        </w:trPr>
        <w:tc>
          <w:tcPr>
            <w:tcW w:w="449" w:type="dxa"/>
            <w:shd w:val="clear" w:color="auto" w:fill="auto"/>
            <w:vAlign w:val="center"/>
          </w:tcPr>
          <w:p w:rsidR="00C949EA" w:rsidRPr="00C949EA" w:rsidRDefault="00C949EA" w:rsidP="00C949EA">
            <w:pPr>
              <w:jc w:val="center"/>
              <w:rPr>
                <w:sz w:val="16"/>
                <w:szCs w:val="16"/>
                <w:lang w:val="lv-LV"/>
              </w:rPr>
            </w:pPr>
          </w:p>
        </w:tc>
        <w:tc>
          <w:tcPr>
            <w:tcW w:w="1360" w:type="dxa"/>
            <w:gridSpan w:val="2"/>
            <w:shd w:val="clear" w:color="auto" w:fill="auto"/>
          </w:tcPr>
          <w:p w:rsidR="00C949EA" w:rsidRPr="00C949EA" w:rsidRDefault="00C949EA" w:rsidP="00C949EA">
            <w:pPr>
              <w:rPr>
                <w:lang w:val="lv-LV"/>
              </w:rPr>
            </w:pPr>
          </w:p>
        </w:tc>
        <w:tc>
          <w:tcPr>
            <w:tcW w:w="738" w:type="dxa"/>
            <w:shd w:val="clear" w:color="auto" w:fill="auto"/>
            <w:textDirection w:val="btLr"/>
            <w:vAlign w:val="center"/>
          </w:tcPr>
          <w:p w:rsidR="00C949EA" w:rsidRPr="00C949EA" w:rsidRDefault="00C949EA" w:rsidP="00C949EA">
            <w:pPr>
              <w:ind w:left="113" w:right="-109"/>
              <w:jc w:val="center"/>
              <w:rPr>
                <w:sz w:val="16"/>
                <w:szCs w:val="16"/>
                <w:lang w:val="lv-LV"/>
              </w:rPr>
            </w:pPr>
            <w:r w:rsidRPr="00C949EA">
              <w:rPr>
                <w:sz w:val="16"/>
                <w:szCs w:val="16"/>
                <w:lang w:val="lv-LV"/>
              </w:rPr>
              <w:t>SIA "Futurus Food"</w:t>
            </w:r>
          </w:p>
        </w:tc>
        <w:tc>
          <w:tcPr>
            <w:tcW w:w="709" w:type="dxa"/>
            <w:shd w:val="clear" w:color="auto" w:fill="auto"/>
            <w:textDirection w:val="btLr"/>
            <w:vAlign w:val="center"/>
          </w:tcPr>
          <w:p w:rsidR="00C949EA" w:rsidRPr="00C949EA" w:rsidRDefault="00C949EA" w:rsidP="00C949EA">
            <w:pPr>
              <w:ind w:left="-107" w:right="-109"/>
              <w:jc w:val="center"/>
              <w:rPr>
                <w:sz w:val="16"/>
                <w:szCs w:val="16"/>
                <w:lang w:val="lv-LV"/>
              </w:rPr>
            </w:pPr>
            <w:r w:rsidRPr="00C949EA">
              <w:rPr>
                <w:sz w:val="16"/>
                <w:szCs w:val="16"/>
                <w:lang w:val="lv-LV"/>
              </w:rPr>
              <w:t>SIA "Kabuleti Fruit"</w:t>
            </w:r>
          </w:p>
        </w:tc>
        <w:tc>
          <w:tcPr>
            <w:tcW w:w="708"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 xml:space="preserve">KS "Mūsmāju </w:t>
            </w:r>
          </w:p>
          <w:p w:rsidR="00C949EA" w:rsidRPr="00C949EA" w:rsidRDefault="00C949EA" w:rsidP="00C949EA">
            <w:pPr>
              <w:ind w:left="-122" w:right="-109"/>
              <w:jc w:val="center"/>
              <w:rPr>
                <w:sz w:val="16"/>
                <w:szCs w:val="16"/>
                <w:lang w:val="lv-LV"/>
              </w:rPr>
            </w:pPr>
            <w:r w:rsidRPr="00C949EA">
              <w:rPr>
                <w:sz w:val="16"/>
                <w:szCs w:val="16"/>
                <w:lang w:val="lv-LV"/>
              </w:rPr>
              <w:t>Dārzeņi"</w:t>
            </w:r>
          </w:p>
        </w:tc>
        <w:tc>
          <w:tcPr>
            <w:tcW w:w="709"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SIA "Regat"</w:t>
            </w:r>
          </w:p>
        </w:tc>
        <w:tc>
          <w:tcPr>
            <w:tcW w:w="709" w:type="dxa"/>
            <w:shd w:val="clear" w:color="auto" w:fill="auto"/>
            <w:textDirection w:val="btLr"/>
            <w:vAlign w:val="center"/>
          </w:tcPr>
          <w:p w:rsidR="00C949EA" w:rsidRPr="00C949EA" w:rsidRDefault="00C949EA" w:rsidP="00C949EA">
            <w:pPr>
              <w:ind w:left="113" w:right="113"/>
              <w:jc w:val="center"/>
              <w:rPr>
                <w:sz w:val="16"/>
                <w:szCs w:val="16"/>
              </w:rPr>
            </w:pPr>
            <w:r w:rsidRPr="00C949EA">
              <w:rPr>
                <w:sz w:val="16"/>
                <w:szCs w:val="16"/>
              </w:rPr>
              <w:t>SIA "Sanitex"</w:t>
            </w:r>
          </w:p>
        </w:tc>
        <w:tc>
          <w:tcPr>
            <w:tcW w:w="850" w:type="dxa"/>
            <w:shd w:val="clear" w:color="auto" w:fill="auto"/>
            <w:textDirection w:val="btLr"/>
            <w:vAlign w:val="center"/>
          </w:tcPr>
          <w:p w:rsidR="00C949EA" w:rsidRPr="00C949EA" w:rsidRDefault="00C949EA" w:rsidP="00C949EA">
            <w:pPr>
              <w:ind w:left="113" w:right="-109"/>
              <w:jc w:val="center"/>
              <w:rPr>
                <w:sz w:val="16"/>
                <w:szCs w:val="16"/>
                <w:lang w:val="lv-LV"/>
              </w:rPr>
            </w:pPr>
            <w:r w:rsidRPr="00C949EA">
              <w:rPr>
                <w:sz w:val="16"/>
                <w:szCs w:val="16"/>
                <w:lang w:val="lv-LV"/>
              </w:rPr>
              <w:t>SIA "Futurus Food"</w:t>
            </w:r>
          </w:p>
        </w:tc>
        <w:tc>
          <w:tcPr>
            <w:tcW w:w="709" w:type="dxa"/>
            <w:shd w:val="clear" w:color="auto" w:fill="auto"/>
            <w:textDirection w:val="btLr"/>
            <w:vAlign w:val="center"/>
          </w:tcPr>
          <w:p w:rsidR="00C949EA" w:rsidRPr="00C949EA" w:rsidRDefault="00C949EA" w:rsidP="00C949EA">
            <w:pPr>
              <w:ind w:left="-107" w:right="-109"/>
              <w:jc w:val="center"/>
              <w:rPr>
                <w:sz w:val="16"/>
                <w:szCs w:val="16"/>
                <w:lang w:val="lv-LV"/>
              </w:rPr>
            </w:pPr>
            <w:r w:rsidRPr="00C949EA">
              <w:rPr>
                <w:sz w:val="16"/>
                <w:szCs w:val="16"/>
                <w:lang w:val="lv-LV"/>
              </w:rPr>
              <w:t>SIA "Kabuleti Fruit"</w:t>
            </w:r>
          </w:p>
        </w:tc>
        <w:tc>
          <w:tcPr>
            <w:tcW w:w="709"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 xml:space="preserve">KS "Mūsmāju </w:t>
            </w:r>
          </w:p>
          <w:p w:rsidR="00C949EA" w:rsidRPr="00C949EA" w:rsidRDefault="00C949EA" w:rsidP="00C949EA">
            <w:pPr>
              <w:ind w:left="-122" w:right="-109"/>
              <w:jc w:val="center"/>
              <w:rPr>
                <w:sz w:val="16"/>
                <w:szCs w:val="16"/>
                <w:lang w:val="lv-LV"/>
              </w:rPr>
            </w:pPr>
            <w:r w:rsidRPr="00C949EA">
              <w:rPr>
                <w:sz w:val="16"/>
                <w:szCs w:val="16"/>
                <w:lang w:val="lv-LV"/>
              </w:rPr>
              <w:t>Dārzeņi"</w:t>
            </w:r>
          </w:p>
        </w:tc>
        <w:tc>
          <w:tcPr>
            <w:tcW w:w="709" w:type="dxa"/>
            <w:shd w:val="clear" w:color="auto" w:fill="auto"/>
            <w:textDirection w:val="btLr"/>
            <w:vAlign w:val="center"/>
          </w:tcPr>
          <w:p w:rsidR="00C949EA" w:rsidRPr="00C949EA" w:rsidRDefault="00C949EA" w:rsidP="00C949EA">
            <w:pPr>
              <w:ind w:left="-122" w:right="-109"/>
              <w:jc w:val="center"/>
              <w:rPr>
                <w:sz w:val="16"/>
                <w:szCs w:val="16"/>
                <w:lang w:val="lv-LV"/>
              </w:rPr>
            </w:pPr>
            <w:r w:rsidRPr="00C949EA">
              <w:rPr>
                <w:sz w:val="16"/>
                <w:szCs w:val="16"/>
                <w:lang w:val="lv-LV"/>
              </w:rPr>
              <w:t>SIA "Regat"</w:t>
            </w:r>
          </w:p>
        </w:tc>
        <w:tc>
          <w:tcPr>
            <w:tcW w:w="709" w:type="dxa"/>
            <w:shd w:val="clear" w:color="auto" w:fill="auto"/>
            <w:textDirection w:val="btLr"/>
            <w:vAlign w:val="center"/>
          </w:tcPr>
          <w:p w:rsidR="00C949EA" w:rsidRPr="00C949EA" w:rsidRDefault="00C949EA" w:rsidP="00C949EA">
            <w:pPr>
              <w:ind w:left="113" w:right="113"/>
              <w:jc w:val="center"/>
              <w:rPr>
                <w:sz w:val="16"/>
                <w:szCs w:val="16"/>
              </w:rPr>
            </w:pPr>
            <w:r w:rsidRPr="00C949EA">
              <w:rPr>
                <w:sz w:val="16"/>
                <w:szCs w:val="16"/>
              </w:rPr>
              <w:t>SIA "Sanitex"</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1. </w:t>
            </w:r>
          </w:p>
        </w:tc>
        <w:tc>
          <w:tcPr>
            <w:tcW w:w="1360" w:type="dxa"/>
            <w:gridSpan w:val="2"/>
            <w:vAlign w:val="center"/>
          </w:tcPr>
          <w:p w:rsidR="00C949EA" w:rsidRPr="00C949EA" w:rsidRDefault="00C949EA" w:rsidP="00C949EA">
            <w:pPr>
              <w:ind w:left="-111" w:right="-2"/>
              <w:jc w:val="center"/>
              <w:rPr>
                <w:sz w:val="16"/>
                <w:szCs w:val="16"/>
                <w:lang w:val="lv-LV"/>
              </w:rPr>
            </w:pPr>
            <w:r w:rsidRPr="00C949EA">
              <w:rPr>
                <w:sz w:val="16"/>
                <w:szCs w:val="16"/>
                <w:lang w:val="lv-LV"/>
              </w:rPr>
              <w:t>Svaigie dārzeņi 2019. gadā</w:t>
            </w:r>
          </w:p>
          <w:p w:rsidR="00C949EA" w:rsidRPr="00C949EA" w:rsidRDefault="00C949EA" w:rsidP="00C949EA">
            <w:pPr>
              <w:ind w:left="-111" w:right="-2"/>
              <w:jc w:val="center"/>
              <w:rPr>
                <w:sz w:val="16"/>
                <w:szCs w:val="16"/>
                <w:lang w:val="lv-LV"/>
              </w:rPr>
            </w:pPr>
            <w:r w:rsidRPr="00C949EA">
              <w:rPr>
                <w:sz w:val="16"/>
                <w:szCs w:val="16"/>
                <w:lang w:val="lv-LV"/>
              </w:rPr>
              <w:t>I ceturksnī</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tcBorders>
              <w:left w:val="single" w:sz="4" w:space="0" w:color="000000"/>
            </w:tcBorders>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91,92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b/>
                <w:sz w:val="14"/>
                <w:szCs w:val="14"/>
              </w:rPr>
            </w:pPr>
            <w:r w:rsidRPr="00C949EA">
              <w:rPr>
                <w:b/>
                <w:sz w:val="14"/>
                <w:szCs w:val="14"/>
              </w:rPr>
              <w:t>97,76</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2. </w:t>
            </w:r>
          </w:p>
        </w:tc>
        <w:tc>
          <w:tcPr>
            <w:tcW w:w="1360" w:type="dxa"/>
            <w:gridSpan w:val="2"/>
            <w:vAlign w:val="center"/>
          </w:tcPr>
          <w:p w:rsidR="00C949EA" w:rsidRPr="00C949EA" w:rsidRDefault="00C949EA" w:rsidP="00C949EA">
            <w:pPr>
              <w:ind w:left="-108" w:right="-2"/>
              <w:jc w:val="center"/>
              <w:rPr>
                <w:sz w:val="16"/>
                <w:szCs w:val="16"/>
                <w:lang w:val="lv-LV"/>
              </w:rPr>
            </w:pPr>
            <w:r w:rsidRPr="00C949EA">
              <w:rPr>
                <w:sz w:val="16"/>
                <w:szCs w:val="16"/>
                <w:lang w:val="lv-LV"/>
              </w:rPr>
              <w:t>Svaigie dārzeņi 2019. gadā II ceturksnī</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tcBorders>
              <w:left w:val="single" w:sz="4" w:space="0" w:color="000000"/>
            </w:tcBorders>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70,65</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b/>
                <w:sz w:val="14"/>
                <w:szCs w:val="14"/>
              </w:rPr>
            </w:pPr>
            <w:r w:rsidRPr="00C949EA">
              <w:rPr>
                <w:b/>
                <w:sz w:val="14"/>
                <w:szCs w:val="14"/>
              </w:rPr>
              <w:t>100</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3.</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Iļģuciema cietumam, Brasas cietumam un Jelgavas cietumam</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tcBorders>
              <w:left w:val="single" w:sz="4" w:space="0" w:color="000000"/>
            </w:tcBorders>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97,43</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97,00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b/>
                <w:sz w:val="14"/>
                <w:szCs w:val="14"/>
              </w:rPr>
            </w:pPr>
            <w:r w:rsidRPr="00C949EA">
              <w:rPr>
                <w:b/>
                <w:sz w:val="14"/>
                <w:szCs w:val="14"/>
              </w:rPr>
              <w:t>98,38</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4.</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Valmieras cietumam un Cēsu Audzināšanas iestādei nepilngadīgajiem</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tcBorders>
              <w:left w:val="single" w:sz="4" w:space="0" w:color="000000"/>
            </w:tcBorders>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97,57</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97,00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b/>
                <w:sz w:val="14"/>
                <w:szCs w:val="14"/>
              </w:rPr>
            </w:pPr>
            <w:r w:rsidRPr="00C949EA">
              <w:rPr>
                <w:b/>
                <w:sz w:val="14"/>
                <w:szCs w:val="14"/>
              </w:rPr>
              <w:t>99,03</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5.</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III ceturksnī Daugavgrīvas un Jēkabpils cietumam</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97,02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97,00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b/>
                <w:sz w:val="14"/>
                <w:szCs w:val="14"/>
              </w:rPr>
            </w:pPr>
            <w:r w:rsidRPr="00C949EA">
              <w:rPr>
                <w:b/>
                <w:sz w:val="14"/>
                <w:szCs w:val="14"/>
              </w:rPr>
              <w:t>99,45</w:t>
            </w:r>
          </w:p>
        </w:tc>
      </w:tr>
      <w:tr w:rsidR="00C949EA" w:rsidRPr="00C949EA" w:rsidTr="008360D3">
        <w:tc>
          <w:tcPr>
            <w:tcW w:w="449" w:type="dxa"/>
            <w:vAlign w:val="center"/>
          </w:tcPr>
          <w:p w:rsidR="00C949EA" w:rsidRPr="00C949EA" w:rsidRDefault="00C949EA" w:rsidP="00C949EA">
            <w:pPr>
              <w:jc w:val="center"/>
              <w:rPr>
                <w:sz w:val="16"/>
                <w:szCs w:val="16"/>
              </w:rPr>
            </w:pPr>
            <w:r w:rsidRPr="00C949EA">
              <w:rPr>
                <w:sz w:val="16"/>
                <w:szCs w:val="16"/>
                <w:lang w:val="lv-LV"/>
              </w:rPr>
              <w:t>6.</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Svaigie dārzeņi 2019. gadā IV ceturksnī</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12</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shd w:val="clear" w:color="auto" w:fill="auto"/>
            <w:vAlign w:val="center"/>
          </w:tcPr>
          <w:p w:rsidR="00C949EA" w:rsidRPr="00C949EA" w:rsidRDefault="00C949EA" w:rsidP="00C949EA">
            <w:pPr>
              <w:jc w:val="center"/>
              <w:rPr>
                <w:b/>
                <w:sz w:val="14"/>
                <w:szCs w:val="14"/>
              </w:rPr>
            </w:pPr>
            <w:r w:rsidRPr="00C949EA">
              <w:rPr>
                <w:b/>
                <w:sz w:val="14"/>
                <w:szCs w:val="14"/>
              </w:rPr>
              <w:t>-</w:t>
            </w:r>
          </w:p>
        </w:tc>
        <w:tc>
          <w:tcPr>
            <w:tcW w:w="709" w:type="dxa"/>
            <w:shd w:val="clear" w:color="auto" w:fill="auto"/>
            <w:vAlign w:val="center"/>
          </w:tcPr>
          <w:p w:rsidR="00C949EA" w:rsidRPr="00C949EA" w:rsidRDefault="00C949EA" w:rsidP="00C949EA">
            <w:pPr>
              <w:jc w:val="center"/>
              <w:rPr>
                <w:b/>
                <w:sz w:val="14"/>
                <w:szCs w:val="14"/>
              </w:rPr>
            </w:pPr>
            <w:r w:rsidRPr="00C949EA">
              <w:rPr>
                <w:b/>
                <w:sz w:val="14"/>
                <w:szCs w:val="14"/>
              </w:rPr>
              <w:t>97,18</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97,00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sz w:val="14"/>
                <w:szCs w:val="14"/>
              </w:rPr>
            </w:pPr>
            <w:r w:rsidRPr="00C949EA">
              <w:rPr>
                <w:sz w:val="14"/>
                <w:szCs w:val="14"/>
              </w:rPr>
              <w:t>91,97</w:t>
            </w:r>
          </w:p>
        </w:tc>
      </w:tr>
      <w:tr w:rsidR="00C949EA" w:rsidRPr="00C949EA" w:rsidTr="008360D3">
        <w:trPr>
          <w:trHeight w:val="299"/>
        </w:trPr>
        <w:tc>
          <w:tcPr>
            <w:tcW w:w="449" w:type="dxa"/>
            <w:vAlign w:val="center"/>
          </w:tcPr>
          <w:p w:rsidR="00C949EA" w:rsidRPr="00C949EA" w:rsidRDefault="00C949EA" w:rsidP="00C949EA">
            <w:pPr>
              <w:jc w:val="center"/>
              <w:rPr>
                <w:sz w:val="16"/>
                <w:szCs w:val="16"/>
              </w:rPr>
            </w:pPr>
            <w:r w:rsidRPr="00C949EA">
              <w:rPr>
                <w:sz w:val="16"/>
                <w:szCs w:val="16"/>
                <w:lang w:val="lv-LV"/>
              </w:rPr>
              <w:t>7. </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Konservēti dārzeņi</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shd w:val="clear" w:color="auto" w:fill="auto"/>
            <w:vAlign w:val="center"/>
          </w:tcPr>
          <w:p w:rsidR="00C949EA" w:rsidRPr="00C949EA" w:rsidRDefault="00C949EA" w:rsidP="00C949EA">
            <w:pPr>
              <w:jc w:val="center"/>
              <w:rPr>
                <w:sz w:val="14"/>
                <w:szCs w:val="14"/>
              </w:rPr>
            </w:pPr>
            <w:r w:rsidRPr="00C949EA">
              <w:rPr>
                <w:sz w:val="14"/>
                <w:szCs w:val="14"/>
              </w:rPr>
              <w:t>59,47</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80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b/>
                <w:sz w:val="14"/>
                <w:szCs w:val="14"/>
              </w:rPr>
            </w:pPr>
            <w:r w:rsidRPr="00C949EA">
              <w:rPr>
                <w:b/>
                <w:sz w:val="14"/>
                <w:szCs w:val="14"/>
              </w:rPr>
              <w:t>84,52</w:t>
            </w:r>
          </w:p>
        </w:tc>
        <w:tc>
          <w:tcPr>
            <w:tcW w:w="709" w:type="dxa"/>
            <w:vAlign w:val="center"/>
          </w:tcPr>
          <w:p w:rsidR="00C949EA" w:rsidRPr="00C949EA" w:rsidRDefault="00C949EA" w:rsidP="00C949EA">
            <w:pPr>
              <w:jc w:val="center"/>
              <w:rPr>
                <w:sz w:val="14"/>
                <w:szCs w:val="14"/>
              </w:rPr>
            </w:pPr>
            <w:r w:rsidRPr="00C949EA">
              <w:rPr>
                <w:sz w:val="14"/>
                <w:szCs w:val="14"/>
              </w:rPr>
              <w:t>65,72</w:t>
            </w:r>
          </w:p>
        </w:tc>
      </w:tr>
      <w:tr w:rsidR="00C949EA" w:rsidRPr="00C949EA" w:rsidTr="008360D3">
        <w:tc>
          <w:tcPr>
            <w:tcW w:w="449" w:type="dxa"/>
            <w:vAlign w:val="center"/>
          </w:tcPr>
          <w:p w:rsidR="00C949EA" w:rsidRPr="00C949EA" w:rsidRDefault="00C949EA" w:rsidP="00C949EA">
            <w:pPr>
              <w:jc w:val="center"/>
              <w:rPr>
                <w:sz w:val="16"/>
                <w:szCs w:val="16"/>
                <w:lang w:val="lv-LV"/>
              </w:rPr>
            </w:pPr>
            <w:r w:rsidRPr="00C949EA">
              <w:rPr>
                <w:sz w:val="16"/>
                <w:szCs w:val="16"/>
                <w:lang w:val="lv-LV"/>
              </w:rPr>
              <w:t>8.</w:t>
            </w:r>
          </w:p>
        </w:tc>
        <w:tc>
          <w:tcPr>
            <w:tcW w:w="1360" w:type="dxa"/>
            <w:gridSpan w:val="2"/>
            <w:vAlign w:val="center"/>
          </w:tcPr>
          <w:p w:rsidR="00C949EA" w:rsidRPr="00C949EA" w:rsidRDefault="00C949EA" w:rsidP="00C949EA">
            <w:pPr>
              <w:ind w:left="-109" w:right="-2"/>
              <w:jc w:val="center"/>
              <w:rPr>
                <w:sz w:val="16"/>
                <w:szCs w:val="16"/>
                <w:lang w:val="lv-LV"/>
              </w:rPr>
            </w:pPr>
            <w:r w:rsidRPr="00C949EA">
              <w:rPr>
                <w:sz w:val="16"/>
                <w:szCs w:val="16"/>
                <w:lang w:val="lv-LV"/>
              </w:rPr>
              <w:t>Augļi un saistītie produkti</w:t>
            </w:r>
          </w:p>
        </w:tc>
        <w:tc>
          <w:tcPr>
            <w:tcW w:w="73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708"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15</w:t>
            </w:r>
          </w:p>
        </w:tc>
        <w:tc>
          <w:tcPr>
            <w:tcW w:w="850"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b/>
                <w:sz w:val="14"/>
                <w:szCs w:val="14"/>
              </w:rPr>
            </w:pPr>
            <w:r w:rsidRPr="00C949EA">
              <w:rPr>
                <w:b/>
                <w:sz w:val="14"/>
                <w:szCs w:val="14"/>
              </w:rPr>
              <w:t>100</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shd w:val="clear" w:color="auto" w:fill="auto"/>
            <w:vAlign w:val="center"/>
          </w:tcPr>
          <w:p w:rsidR="00C949EA" w:rsidRPr="00C949EA" w:rsidRDefault="00C949EA" w:rsidP="00C949EA">
            <w:pPr>
              <w:jc w:val="center"/>
              <w:rPr>
                <w:sz w:val="14"/>
                <w:szCs w:val="14"/>
              </w:rPr>
            </w:pPr>
            <w:r w:rsidRPr="00C949EA">
              <w:rPr>
                <w:sz w:val="14"/>
                <w:szCs w:val="14"/>
              </w:rPr>
              <w:t>-</w:t>
            </w:r>
          </w:p>
        </w:tc>
        <w:tc>
          <w:tcPr>
            <w:tcW w:w="709" w:type="dxa"/>
            <w:vAlign w:val="center"/>
          </w:tcPr>
          <w:p w:rsidR="00C949EA" w:rsidRPr="00C949EA" w:rsidRDefault="00C949EA" w:rsidP="00C949EA">
            <w:pPr>
              <w:jc w:val="center"/>
              <w:rPr>
                <w:sz w:val="14"/>
                <w:szCs w:val="14"/>
              </w:rPr>
            </w:pPr>
            <w:r w:rsidRPr="00C949EA">
              <w:rPr>
                <w:sz w:val="14"/>
                <w:szCs w:val="14"/>
              </w:rPr>
              <w:t>81,17</w:t>
            </w:r>
          </w:p>
        </w:tc>
      </w:tr>
    </w:tbl>
    <w:p w:rsidR="00C949EA" w:rsidRPr="00C949EA" w:rsidRDefault="00C949EA" w:rsidP="00C949EA">
      <w:pPr>
        <w:ind w:right="-1"/>
        <w:jc w:val="both"/>
        <w:rPr>
          <w:lang w:val="lv-LV"/>
        </w:rPr>
      </w:pPr>
    </w:p>
    <w:p w:rsidR="00C949EA" w:rsidRPr="00C949EA" w:rsidRDefault="00C949EA" w:rsidP="00C949EA">
      <w:pPr>
        <w:ind w:right="-1" w:firstLine="567"/>
        <w:jc w:val="both"/>
        <w:rPr>
          <w:lang w:val="lv-LV"/>
        </w:rPr>
      </w:pPr>
      <w:r w:rsidRPr="00C949EA">
        <w:rPr>
          <w:lang w:val="lv-LV"/>
        </w:rPr>
        <w:t>Ņemot vērā minētā piedāvājuma izvēles kritērija (Nolikuma 7. punkta) prasības, līguma slēgšanas tiesības būtu piešķiramas:</w:t>
      </w:r>
    </w:p>
    <w:p w:rsidR="00C949EA" w:rsidRPr="00C949EA" w:rsidRDefault="00C949EA" w:rsidP="00C949EA">
      <w:pPr>
        <w:ind w:right="-1" w:firstLine="567"/>
        <w:jc w:val="both"/>
        <w:rPr>
          <w:lang w:val="lv-LV"/>
        </w:rPr>
      </w:pPr>
      <w:r w:rsidRPr="00C949EA">
        <w:rPr>
          <w:lang w:val="lv-LV"/>
        </w:rPr>
        <w:t xml:space="preserve">1., 2., 3., 4. un 5. daļā – SIA "Sanitex", reģistrācijas Nr. 40003166842, </w:t>
      </w:r>
      <w:r w:rsidRPr="00C949EA">
        <w:rPr>
          <w:rFonts w:eastAsia="Calibri"/>
          <w:noProof/>
          <w:color w:val="000000"/>
          <w:lang w:val="lv-LV"/>
        </w:rPr>
        <w:t xml:space="preserve">juridiskā adrese: </w:t>
      </w:r>
      <w:r w:rsidRPr="00C949EA">
        <w:rPr>
          <w:bCs/>
          <w:lang w:val="lv-LV" w:eastAsia="lv-LV"/>
        </w:rPr>
        <w:t>Liepu aleja 4, Rāmava, Ķekavas pag., Ķekavas nov., LV-2111</w:t>
      </w:r>
      <w:r w:rsidRPr="00C949EA">
        <w:rPr>
          <w:bCs/>
          <w:lang w:val="lv-LV"/>
        </w:rPr>
        <w:t>.</w:t>
      </w:r>
    </w:p>
    <w:p w:rsidR="00C949EA" w:rsidRPr="00C949EA" w:rsidRDefault="00C949EA" w:rsidP="00C949EA">
      <w:pPr>
        <w:ind w:right="49" w:firstLine="567"/>
        <w:jc w:val="both"/>
        <w:rPr>
          <w:lang w:val="lv-LV"/>
        </w:rPr>
      </w:pPr>
      <w:r w:rsidRPr="00C949EA">
        <w:rPr>
          <w:lang w:val="lv-LV"/>
        </w:rPr>
        <w:t xml:space="preserve">6. un 8. daļā – SIA "Kabuleti Fruit", reģistrācijas Nr. 40003959814, </w:t>
      </w:r>
      <w:r w:rsidRPr="00C949EA">
        <w:rPr>
          <w:rFonts w:eastAsia="Calibri"/>
          <w:noProof/>
          <w:color w:val="000000"/>
          <w:lang w:val="lv-LV"/>
        </w:rPr>
        <w:t xml:space="preserve">juridiskā adrese: </w:t>
      </w:r>
      <w:r w:rsidRPr="00C949EA">
        <w:rPr>
          <w:lang w:val="lv-LV"/>
        </w:rPr>
        <w:t>Lubānas iela 82, Rīga, LV-1073.</w:t>
      </w:r>
    </w:p>
    <w:p w:rsidR="00C949EA" w:rsidRPr="00C949EA" w:rsidRDefault="00C949EA" w:rsidP="00C949EA">
      <w:pPr>
        <w:ind w:right="-1" w:firstLine="567"/>
        <w:jc w:val="both"/>
        <w:rPr>
          <w:lang w:val="lv-LV"/>
        </w:rPr>
      </w:pPr>
      <w:r w:rsidRPr="00C949EA">
        <w:rPr>
          <w:lang w:val="lv-LV"/>
        </w:rPr>
        <w:t xml:space="preserve">7. daļā – SIA "Regat", reģistrācijas Nr. 40103336812, </w:t>
      </w:r>
      <w:r w:rsidRPr="00C949EA">
        <w:rPr>
          <w:rFonts w:eastAsia="Calibri"/>
          <w:noProof/>
          <w:color w:val="000000"/>
        </w:rPr>
        <w:t xml:space="preserve">juridiskā adrese: </w:t>
      </w:r>
      <w:r w:rsidRPr="00C949EA">
        <w:rPr>
          <w:lang w:val="lv-LV"/>
        </w:rPr>
        <w:t>Artilērijas iela 40, Rīga, LV-1009</w:t>
      </w:r>
      <w:r w:rsidRPr="00C949EA">
        <w:rPr>
          <w:bCs/>
          <w:lang w:val="lv-LV"/>
        </w:rPr>
        <w:t>.</w:t>
      </w:r>
    </w:p>
    <w:p w:rsidR="00732F5F" w:rsidRPr="00732F5F" w:rsidRDefault="00732F5F" w:rsidP="00732F5F">
      <w:pPr>
        <w:ind w:right="-283" w:firstLine="709"/>
        <w:jc w:val="both"/>
        <w:rPr>
          <w:rFonts w:eastAsia="Calibri"/>
          <w:noProof/>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732F5F" w:rsidRPr="00732F5F" w:rsidRDefault="00732F5F" w:rsidP="00DF1404">
      <w:pPr>
        <w:ind w:right="-283" w:firstLine="709"/>
        <w:jc w:val="both"/>
        <w:rPr>
          <w:lang w:val="lv-LV" w:eastAsia="lv-LV"/>
        </w:rPr>
      </w:pPr>
      <w:r w:rsidRPr="00732F5F">
        <w:rPr>
          <w:lang w:val="lv-LV" w:eastAsia="lv-LV"/>
        </w:rPr>
        <w:t>"7.1. Piedāvājumu vērtēšana un salīdzināšana notiek saskaņā ar Nolikuma 7.2.</w:t>
      </w:r>
      <w:r w:rsidRPr="00732F5F">
        <w:rPr>
          <w:lang w:val="lv-LV" w:eastAsia="lv-LV"/>
        </w:rPr>
        <w:noBreakHyphen/>
        <w:t>7.6. apakšpunktā noteiktajiem saimnieciski visizdevīgākā Tehniskai specifikācijai atbilstošā piedāvājuma noteikšanas kritērijiem. Piedāvājumu vērtēšana un salīdzināšana notiek katrā Iepirkuma daļā atsevišķi.</w:t>
      </w:r>
    </w:p>
    <w:p w:rsidR="00732F5F" w:rsidRPr="00732F5F" w:rsidRDefault="00732F5F" w:rsidP="00DF1404">
      <w:pPr>
        <w:ind w:right="-283" w:firstLine="709"/>
        <w:jc w:val="both"/>
        <w:rPr>
          <w:lang w:val="lv-LV" w:eastAsia="lv-LV"/>
        </w:rPr>
      </w:pPr>
      <w:r w:rsidRPr="00732F5F">
        <w:rPr>
          <w:lang w:val="lv-LV" w:eastAsia="lv-LV"/>
        </w:rPr>
        <w:t>7.2. Pirmais vērtēšanas kritērijs "Preces viszemākā nosacītā līgumcena". Nosacīto līgumcenu veido Iepirkumā norādīto Preču cena par vienu vienību, iekļaujot nodokļus un izdevumus (t.sk. ar piegādi saistītos izdevumus līdz ieslodzījuma vietām u.c.), bez pievienotās vērtības nodokļa (turpmāk – PVN), kas reizināta ar Tehniskajā specifikācijā norādīto aptuveno nepieciešamo atbilstošo Preču daudzumu.</w:t>
      </w:r>
    </w:p>
    <w:p w:rsidR="00732F5F" w:rsidRPr="00732F5F" w:rsidRDefault="00732F5F" w:rsidP="00DF1404">
      <w:pPr>
        <w:ind w:right="-283" w:firstLine="709"/>
        <w:jc w:val="both"/>
        <w:rPr>
          <w:lang w:val="lv-LV" w:eastAsia="lv-LV"/>
        </w:rPr>
      </w:pPr>
      <w:r w:rsidRPr="00732F5F">
        <w:rPr>
          <w:lang w:val="lv-LV" w:eastAsia="lv-LV"/>
        </w:rPr>
        <w:t>7.3. Otrais vērtēšanas kritērijs "Preču daudzums, kas atbilst bioloģiskās lauksaimniecības, nacionālās pārtikas kvalitātes shēmas vai lauksaimniecības produktu integrētās audzēšanas prasībām".</w:t>
      </w:r>
    </w:p>
    <w:p w:rsidR="00732F5F" w:rsidRPr="00732F5F" w:rsidRDefault="00732F5F" w:rsidP="00DF1404">
      <w:pPr>
        <w:ind w:right="-283" w:firstLine="709"/>
        <w:jc w:val="both"/>
        <w:rPr>
          <w:lang w:val="lv-LV" w:eastAsia="lv-LV"/>
        </w:rPr>
      </w:pPr>
      <w:r w:rsidRPr="00732F5F">
        <w:rPr>
          <w:lang w:val="lv-LV" w:eastAsia="lv-LV"/>
        </w:rPr>
        <w:t xml:space="preserve">7.4. Trešais vērtēšanas kritērijs "Preču īpatsvars (daudzums), kuri tiek piegādāti primārajā iepakojumā, </w:t>
      </w:r>
      <w:r w:rsidRPr="00732F5F">
        <w:rPr>
          <w:bCs/>
          <w:lang w:val="lv-LV" w:eastAsia="lv-LV"/>
        </w:rPr>
        <w:t xml:space="preserve">kuru pretendents </w:t>
      </w:r>
      <w:r w:rsidRPr="00732F5F">
        <w:rPr>
          <w:lang w:val="lv-LV" w:eastAsia="lv-LV"/>
        </w:rPr>
        <w:t>apņemas savākt atkārtotai izmantošanai, vai pārstrādei".</w:t>
      </w:r>
    </w:p>
    <w:p w:rsidR="00732F5F" w:rsidRPr="00732F5F" w:rsidRDefault="00732F5F" w:rsidP="00DF1404">
      <w:pPr>
        <w:ind w:right="-283" w:firstLine="709"/>
        <w:jc w:val="both"/>
        <w:rPr>
          <w:lang w:val="lv-LV" w:eastAsia="lv-LV"/>
        </w:rPr>
      </w:pPr>
      <w:r w:rsidRPr="00732F5F">
        <w:rPr>
          <w:lang w:val="lv-LV" w:eastAsia="lv-LV"/>
        </w:rPr>
        <w:t>7.5. Ceturtais vērtēšanas kritērijs "Preču daudzums, kas tiek piegādāts izmantojot autotransportu ar oglekļa dioksīda emisijas un piesārņotāju – slāpekļa oksīdu, metānu nesaturošo ogļūdeņražu un cieto daļiņu daudzumu kas nepārsniedz EURO 5 standartus". 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Autotransporta valsts reģistrācijas numuri, kas atbilst EURO 5 standartiem, tiks iekļauti piegādes līgumā.</w:t>
      </w:r>
    </w:p>
    <w:p w:rsidR="00732F5F" w:rsidRPr="00732F5F" w:rsidRDefault="00732F5F" w:rsidP="00DF1404">
      <w:pPr>
        <w:ind w:right="-283" w:firstLine="709"/>
        <w:jc w:val="both"/>
        <w:rPr>
          <w:lang w:val="lv-LV" w:eastAsia="lv-LV"/>
        </w:rPr>
      </w:pPr>
      <w:r w:rsidRPr="00732F5F">
        <w:rPr>
          <w:lang w:val="lv-LV" w:eastAsia="lv-LV"/>
        </w:rPr>
        <w:t>7.6. Saimnieciski visizdevīgākā piedāvājuma izvēles kritēriji un to skaitliskās vērtības: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5499"/>
        <w:gridCol w:w="2580"/>
      </w:tblGrid>
      <w:tr w:rsidR="00732F5F" w:rsidRPr="00732F5F" w:rsidTr="00732F5F">
        <w:tc>
          <w:tcPr>
            <w:tcW w:w="993" w:type="dxa"/>
            <w:tcBorders>
              <w:bottom w:val="single" w:sz="4" w:space="0" w:color="auto"/>
            </w:tcBorders>
            <w:vAlign w:val="center"/>
          </w:tcPr>
          <w:p w:rsidR="00732F5F" w:rsidRPr="00732F5F" w:rsidRDefault="00732F5F" w:rsidP="00732F5F">
            <w:pPr>
              <w:tabs>
                <w:tab w:val="left" w:pos="1260"/>
              </w:tabs>
              <w:jc w:val="center"/>
              <w:rPr>
                <w:b/>
                <w:lang w:val="lv-LV"/>
              </w:rPr>
            </w:pPr>
            <w:r w:rsidRPr="00732F5F">
              <w:rPr>
                <w:b/>
                <w:lang w:val="lv-LV"/>
              </w:rPr>
              <w:t>Nr.p.k.</w:t>
            </w:r>
          </w:p>
        </w:tc>
        <w:tc>
          <w:tcPr>
            <w:tcW w:w="5499" w:type="dxa"/>
            <w:tcBorders>
              <w:bottom w:val="single" w:sz="4" w:space="0" w:color="auto"/>
            </w:tcBorders>
            <w:vAlign w:val="center"/>
          </w:tcPr>
          <w:p w:rsidR="00732F5F" w:rsidRPr="00732F5F" w:rsidRDefault="00732F5F" w:rsidP="00732F5F">
            <w:pPr>
              <w:tabs>
                <w:tab w:val="left" w:pos="1260"/>
              </w:tabs>
              <w:jc w:val="center"/>
              <w:rPr>
                <w:b/>
                <w:lang w:val="lv-LV"/>
              </w:rPr>
            </w:pPr>
            <w:r w:rsidRPr="00732F5F">
              <w:rPr>
                <w:b/>
                <w:lang w:val="lv-LV"/>
              </w:rPr>
              <w:t>Vērtēšanas kritēriji</w:t>
            </w:r>
          </w:p>
        </w:tc>
        <w:tc>
          <w:tcPr>
            <w:tcW w:w="2580" w:type="dxa"/>
            <w:tcBorders>
              <w:bottom w:val="single" w:sz="4" w:space="0" w:color="auto"/>
            </w:tcBorders>
            <w:vAlign w:val="center"/>
          </w:tcPr>
          <w:p w:rsidR="00732F5F" w:rsidRPr="00732F5F" w:rsidRDefault="00732F5F" w:rsidP="00732F5F">
            <w:pPr>
              <w:jc w:val="center"/>
              <w:rPr>
                <w:b/>
                <w:lang w:val="lv-LV" w:eastAsia="lv-LV"/>
              </w:rPr>
            </w:pPr>
            <w:r w:rsidRPr="00732F5F">
              <w:rPr>
                <w:b/>
                <w:lang w:val="lv-LV" w:eastAsia="lv-LV"/>
              </w:rPr>
              <w:t>Īpatsvars vērtēšanā (punktu skaits)</w:t>
            </w:r>
          </w:p>
        </w:tc>
      </w:tr>
      <w:tr w:rsidR="00732F5F" w:rsidRPr="00732F5F" w:rsidTr="00732F5F">
        <w:tc>
          <w:tcPr>
            <w:tcW w:w="993" w:type="dxa"/>
            <w:tcBorders>
              <w:bottom w:val="single" w:sz="4" w:space="0" w:color="auto"/>
            </w:tcBorders>
            <w:vAlign w:val="center"/>
          </w:tcPr>
          <w:p w:rsidR="00732F5F" w:rsidRPr="00732F5F" w:rsidRDefault="00732F5F" w:rsidP="00732F5F">
            <w:pPr>
              <w:tabs>
                <w:tab w:val="left" w:pos="1260"/>
              </w:tabs>
              <w:jc w:val="center"/>
              <w:rPr>
                <w:lang w:val="lv-LV"/>
              </w:rPr>
            </w:pPr>
            <w:r w:rsidRPr="00732F5F">
              <w:rPr>
                <w:lang w:val="lv-LV"/>
              </w:rPr>
              <w:t>1.</w:t>
            </w:r>
          </w:p>
        </w:tc>
        <w:tc>
          <w:tcPr>
            <w:tcW w:w="5499" w:type="dxa"/>
            <w:tcBorders>
              <w:bottom w:val="single" w:sz="4" w:space="0" w:color="auto"/>
            </w:tcBorders>
            <w:vAlign w:val="center"/>
          </w:tcPr>
          <w:p w:rsidR="00732F5F" w:rsidRPr="00732F5F" w:rsidRDefault="00732F5F" w:rsidP="00732F5F">
            <w:pPr>
              <w:jc w:val="both"/>
              <w:rPr>
                <w:lang w:val="lv-LV" w:eastAsia="lv-LV"/>
              </w:rPr>
            </w:pPr>
            <w:r w:rsidRPr="00732F5F">
              <w:rPr>
                <w:lang w:val="lv-LV" w:eastAsia="lv-LV"/>
              </w:rPr>
              <w:t>Preces viszemākā nosacītā līgumcena</w:t>
            </w:r>
          </w:p>
        </w:tc>
        <w:tc>
          <w:tcPr>
            <w:tcW w:w="2580" w:type="dxa"/>
            <w:tcBorders>
              <w:bottom w:val="single" w:sz="4" w:space="0" w:color="auto"/>
            </w:tcBorders>
            <w:vAlign w:val="center"/>
          </w:tcPr>
          <w:p w:rsidR="00732F5F" w:rsidRPr="00732F5F" w:rsidRDefault="00732F5F" w:rsidP="00732F5F">
            <w:pPr>
              <w:tabs>
                <w:tab w:val="left" w:pos="1260"/>
              </w:tabs>
              <w:jc w:val="center"/>
              <w:rPr>
                <w:b/>
                <w:lang w:val="lv-LV"/>
              </w:rPr>
            </w:pPr>
            <w:r w:rsidRPr="00732F5F">
              <w:rPr>
                <w:b/>
                <w:lang w:val="lv-LV"/>
              </w:rPr>
              <w:t>50 punkti</w:t>
            </w:r>
          </w:p>
        </w:tc>
      </w:tr>
      <w:tr w:rsidR="00732F5F" w:rsidRPr="00732F5F" w:rsidTr="00732F5F">
        <w:tc>
          <w:tcPr>
            <w:tcW w:w="993" w:type="dxa"/>
            <w:tcBorders>
              <w:top w:val="single" w:sz="4" w:space="0" w:color="auto"/>
              <w:left w:val="single" w:sz="4" w:space="0" w:color="auto"/>
              <w:bottom w:val="single" w:sz="4" w:space="0" w:color="auto"/>
            </w:tcBorders>
            <w:vAlign w:val="center"/>
          </w:tcPr>
          <w:p w:rsidR="00732F5F" w:rsidRPr="00732F5F" w:rsidRDefault="00732F5F" w:rsidP="00732F5F">
            <w:pPr>
              <w:tabs>
                <w:tab w:val="left" w:pos="1260"/>
              </w:tabs>
              <w:jc w:val="center"/>
              <w:rPr>
                <w:lang w:val="lv-LV"/>
              </w:rPr>
            </w:pPr>
            <w:r w:rsidRPr="00732F5F">
              <w:rPr>
                <w:lang w:val="lv-LV"/>
              </w:rPr>
              <w:t>2.</w:t>
            </w:r>
          </w:p>
        </w:tc>
        <w:tc>
          <w:tcPr>
            <w:tcW w:w="5499" w:type="dxa"/>
            <w:tcBorders>
              <w:top w:val="single" w:sz="4" w:space="0" w:color="auto"/>
              <w:bottom w:val="single" w:sz="4" w:space="0" w:color="auto"/>
            </w:tcBorders>
            <w:vAlign w:val="center"/>
          </w:tcPr>
          <w:p w:rsidR="00732F5F" w:rsidRPr="00732F5F" w:rsidRDefault="00732F5F" w:rsidP="00732F5F">
            <w:pPr>
              <w:jc w:val="both"/>
              <w:rPr>
                <w:lang w:val="lv-LV" w:eastAsia="lv-LV"/>
              </w:rPr>
            </w:pPr>
            <w:r w:rsidRPr="00732F5F">
              <w:rPr>
                <w:lang w:val="lv-LV" w:eastAsia="lv-LV"/>
              </w:rPr>
              <w:t>Preču daudzums, kas atbilst bioloģiskās lauksaimniecības, nacionālās pārtikas kvalitātes shēmas vai lauksaimniecības produktu integrētās audzēšanas prasībām</w:t>
            </w:r>
          </w:p>
        </w:tc>
        <w:tc>
          <w:tcPr>
            <w:tcW w:w="2580" w:type="dxa"/>
            <w:tcBorders>
              <w:top w:val="single" w:sz="4" w:space="0" w:color="auto"/>
              <w:bottom w:val="single" w:sz="4" w:space="0" w:color="auto"/>
              <w:right w:val="single" w:sz="4" w:space="0" w:color="auto"/>
            </w:tcBorders>
            <w:vAlign w:val="center"/>
          </w:tcPr>
          <w:p w:rsidR="00732F5F" w:rsidRPr="00732F5F" w:rsidRDefault="00732F5F" w:rsidP="00732F5F">
            <w:pPr>
              <w:tabs>
                <w:tab w:val="left" w:pos="1260"/>
              </w:tabs>
              <w:jc w:val="center"/>
              <w:rPr>
                <w:b/>
                <w:lang w:val="lv-LV"/>
              </w:rPr>
            </w:pPr>
            <w:r w:rsidRPr="00732F5F">
              <w:rPr>
                <w:b/>
                <w:lang w:val="lv-LV"/>
              </w:rPr>
              <w:t>20 punkti</w:t>
            </w:r>
          </w:p>
        </w:tc>
      </w:tr>
      <w:tr w:rsidR="00732F5F" w:rsidRPr="00732F5F" w:rsidTr="00732F5F">
        <w:tc>
          <w:tcPr>
            <w:tcW w:w="993" w:type="dxa"/>
            <w:tcBorders>
              <w:top w:val="single" w:sz="4" w:space="0" w:color="auto"/>
              <w:left w:val="single" w:sz="4" w:space="0" w:color="auto"/>
              <w:bottom w:val="single" w:sz="4" w:space="0" w:color="auto"/>
            </w:tcBorders>
            <w:vAlign w:val="center"/>
          </w:tcPr>
          <w:p w:rsidR="00732F5F" w:rsidRPr="00732F5F" w:rsidRDefault="00732F5F" w:rsidP="00732F5F">
            <w:pPr>
              <w:tabs>
                <w:tab w:val="left" w:pos="1260"/>
              </w:tabs>
              <w:jc w:val="center"/>
              <w:rPr>
                <w:lang w:val="lv-LV"/>
              </w:rPr>
            </w:pPr>
            <w:r w:rsidRPr="00732F5F">
              <w:rPr>
                <w:lang w:val="lv-LV"/>
              </w:rPr>
              <w:t>3.</w:t>
            </w:r>
          </w:p>
        </w:tc>
        <w:tc>
          <w:tcPr>
            <w:tcW w:w="5499" w:type="dxa"/>
            <w:tcBorders>
              <w:top w:val="single" w:sz="4" w:space="0" w:color="auto"/>
              <w:bottom w:val="single" w:sz="4" w:space="0" w:color="auto"/>
            </w:tcBorders>
            <w:vAlign w:val="center"/>
          </w:tcPr>
          <w:p w:rsidR="00732F5F" w:rsidRPr="00732F5F" w:rsidRDefault="00732F5F" w:rsidP="00732F5F">
            <w:pPr>
              <w:jc w:val="both"/>
              <w:rPr>
                <w:bCs/>
                <w:lang w:val="lv-LV" w:eastAsia="lv-LV"/>
              </w:rPr>
            </w:pPr>
            <w:r w:rsidRPr="00732F5F">
              <w:rPr>
                <w:lang w:val="lv-LV" w:eastAsia="lv-LV"/>
              </w:rPr>
              <w:t xml:space="preserve">Preču īpatsvars, kuri tiek piegādāti primārajā iepakojumā, </w:t>
            </w:r>
            <w:r w:rsidRPr="00732F5F">
              <w:rPr>
                <w:bCs/>
                <w:lang w:val="lv-LV" w:eastAsia="lv-LV"/>
              </w:rPr>
              <w:t xml:space="preserve">kuru pretendents </w:t>
            </w:r>
            <w:r w:rsidRPr="00732F5F">
              <w:rPr>
                <w:lang w:val="lv-LV" w:eastAsia="lv-LV"/>
              </w:rPr>
              <w:t>apņemas savākt atkārtotai izmantošanai, vai pārstrādei</w:t>
            </w:r>
          </w:p>
        </w:tc>
        <w:tc>
          <w:tcPr>
            <w:tcW w:w="2580" w:type="dxa"/>
            <w:tcBorders>
              <w:top w:val="single" w:sz="4" w:space="0" w:color="auto"/>
              <w:bottom w:val="single" w:sz="4" w:space="0" w:color="auto"/>
              <w:right w:val="single" w:sz="4" w:space="0" w:color="auto"/>
            </w:tcBorders>
            <w:vAlign w:val="center"/>
          </w:tcPr>
          <w:p w:rsidR="00732F5F" w:rsidRPr="00732F5F" w:rsidRDefault="00732F5F" w:rsidP="00732F5F">
            <w:pPr>
              <w:tabs>
                <w:tab w:val="left" w:pos="1260"/>
              </w:tabs>
              <w:jc w:val="center"/>
              <w:rPr>
                <w:b/>
                <w:lang w:val="lv-LV"/>
              </w:rPr>
            </w:pPr>
            <w:r w:rsidRPr="00732F5F">
              <w:rPr>
                <w:b/>
                <w:lang w:val="lv-LV"/>
              </w:rPr>
              <w:t>15 punkti</w:t>
            </w:r>
          </w:p>
        </w:tc>
      </w:tr>
      <w:tr w:rsidR="00732F5F" w:rsidRPr="00732F5F" w:rsidTr="00732F5F">
        <w:tc>
          <w:tcPr>
            <w:tcW w:w="993" w:type="dxa"/>
            <w:vAlign w:val="center"/>
          </w:tcPr>
          <w:p w:rsidR="00732F5F" w:rsidRPr="00732F5F" w:rsidRDefault="00732F5F" w:rsidP="00732F5F">
            <w:pPr>
              <w:tabs>
                <w:tab w:val="left" w:pos="1260"/>
              </w:tabs>
              <w:jc w:val="center"/>
              <w:rPr>
                <w:bCs/>
                <w:lang w:val="lv-LV"/>
              </w:rPr>
            </w:pPr>
            <w:r w:rsidRPr="00732F5F">
              <w:rPr>
                <w:bCs/>
                <w:lang w:val="lv-LV"/>
              </w:rPr>
              <w:t>4.</w:t>
            </w:r>
          </w:p>
        </w:tc>
        <w:tc>
          <w:tcPr>
            <w:tcW w:w="5499" w:type="dxa"/>
            <w:vAlign w:val="center"/>
          </w:tcPr>
          <w:p w:rsidR="00732F5F" w:rsidRPr="00732F5F" w:rsidRDefault="00732F5F" w:rsidP="00732F5F">
            <w:pPr>
              <w:tabs>
                <w:tab w:val="left" w:pos="1260"/>
              </w:tabs>
              <w:jc w:val="both"/>
              <w:rPr>
                <w:bCs/>
                <w:lang w:val="lv-LV"/>
              </w:rPr>
            </w:pPr>
            <w:r w:rsidRPr="00732F5F">
              <w:rPr>
                <w:bCs/>
                <w:lang w:val="lv-LV"/>
              </w:rPr>
              <w:t xml:space="preserve">Preču daudzums, kas </w:t>
            </w:r>
            <w:r w:rsidRPr="00732F5F">
              <w:rPr>
                <w:lang w:val="lv-LV"/>
              </w:rPr>
              <w:t xml:space="preserve">tiek piegādāts </w:t>
            </w:r>
            <w:r w:rsidRPr="00732F5F">
              <w:rPr>
                <w:bCs/>
                <w:lang w:val="lv-LV"/>
              </w:rPr>
              <w:t>izmantojot autotransportu ar oglekļa dioksīda emisijas un piesārņotāju – slāpekļa oksīdu, metānu nesaturošo ogļūdeņražu un cieto daļiņu daudzumu kas nepārsniedz EURO 5 standartus</w:t>
            </w:r>
          </w:p>
        </w:tc>
        <w:tc>
          <w:tcPr>
            <w:tcW w:w="2580" w:type="dxa"/>
            <w:vAlign w:val="center"/>
          </w:tcPr>
          <w:p w:rsidR="00732F5F" w:rsidRPr="00732F5F" w:rsidRDefault="00732F5F" w:rsidP="00732F5F">
            <w:pPr>
              <w:tabs>
                <w:tab w:val="left" w:pos="1260"/>
              </w:tabs>
              <w:jc w:val="center"/>
              <w:rPr>
                <w:b/>
                <w:lang w:val="lv-LV"/>
              </w:rPr>
            </w:pPr>
            <w:r w:rsidRPr="00732F5F">
              <w:rPr>
                <w:b/>
                <w:lang w:val="lv-LV"/>
              </w:rPr>
              <w:t>15 punkti</w:t>
            </w:r>
          </w:p>
        </w:tc>
      </w:tr>
      <w:tr w:rsidR="00732F5F" w:rsidRPr="00732F5F" w:rsidTr="00732F5F">
        <w:tc>
          <w:tcPr>
            <w:tcW w:w="6492" w:type="dxa"/>
            <w:gridSpan w:val="2"/>
            <w:vAlign w:val="center"/>
          </w:tcPr>
          <w:p w:rsidR="00732F5F" w:rsidRPr="00732F5F" w:rsidRDefault="00732F5F" w:rsidP="00732F5F">
            <w:pPr>
              <w:tabs>
                <w:tab w:val="left" w:pos="1260"/>
              </w:tabs>
              <w:jc w:val="right"/>
              <w:rPr>
                <w:b/>
                <w:bCs/>
                <w:lang w:val="lv-LV"/>
              </w:rPr>
            </w:pPr>
            <w:r w:rsidRPr="00732F5F">
              <w:rPr>
                <w:b/>
                <w:bCs/>
                <w:lang w:val="lv-LV"/>
              </w:rPr>
              <w:t>KOPĀ:</w:t>
            </w:r>
          </w:p>
        </w:tc>
        <w:tc>
          <w:tcPr>
            <w:tcW w:w="2580" w:type="dxa"/>
            <w:vAlign w:val="center"/>
          </w:tcPr>
          <w:p w:rsidR="00732F5F" w:rsidRPr="00732F5F" w:rsidRDefault="00732F5F" w:rsidP="00732F5F">
            <w:pPr>
              <w:tabs>
                <w:tab w:val="left" w:pos="1260"/>
              </w:tabs>
              <w:jc w:val="center"/>
              <w:rPr>
                <w:b/>
                <w:lang w:val="lv-LV"/>
              </w:rPr>
            </w:pPr>
            <w:r w:rsidRPr="00732F5F">
              <w:rPr>
                <w:b/>
                <w:lang w:val="lv-LV"/>
              </w:rPr>
              <w:t>100</w:t>
            </w:r>
          </w:p>
        </w:tc>
      </w:tr>
    </w:tbl>
    <w:p w:rsidR="00732F5F" w:rsidRPr="00732F5F" w:rsidRDefault="00732F5F" w:rsidP="00DF1404">
      <w:pPr>
        <w:spacing w:before="75" w:after="75"/>
        <w:ind w:right="-283" w:firstLine="540"/>
        <w:jc w:val="both"/>
        <w:rPr>
          <w:lang w:val="lv-LV"/>
        </w:rPr>
      </w:pPr>
      <w:r w:rsidRPr="00732F5F">
        <w:rPr>
          <w:lang w:val="lv-LV"/>
        </w:rPr>
        <w:t>Iepirkumu komisija piedāvājumu vērtēs atbilstoši visiem Nolikumā norādītajiem kritērijiem. Punkti tiks aprēķināti atbilstoši turpmāk norādītajam aprakstam un formulām:</w:t>
      </w:r>
    </w:p>
    <w:p w:rsidR="00732F5F" w:rsidRPr="00732F5F" w:rsidRDefault="00732F5F" w:rsidP="00DF1404">
      <w:pPr>
        <w:spacing w:before="75" w:after="75"/>
        <w:ind w:right="-283" w:firstLine="709"/>
        <w:jc w:val="both"/>
        <w:rPr>
          <w:bCs/>
          <w:iCs/>
          <w:lang w:val="lv-LV"/>
        </w:rPr>
      </w:pPr>
      <w:r w:rsidRPr="00732F5F">
        <w:rPr>
          <w:lang w:val="lv-LV"/>
        </w:rPr>
        <w:t>7.6.1.</w:t>
      </w:r>
      <w:r w:rsidRPr="00732F5F">
        <w:rPr>
          <w:b/>
          <w:lang w:val="lv-LV"/>
        </w:rPr>
        <w:t> 1. vērtēšanas kritērijs</w:t>
      </w:r>
      <w:r w:rsidRPr="00732F5F">
        <w:rPr>
          <w:lang w:val="lv-LV"/>
        </w:rPr>
        <w:t xml:space="preserve"> – Preces viszemākā nosacītā līgumcena</w:t>
      </w:r>
      <w:r w:rsidRPr="00732F5F">
        <w:rPr>
          <w:bCs/>
          <w:iCs/>
          <w:lang w:val="lv-LV"/>
        </w:rPr>
        <w:t xml:space="preserve"> (jāiekļauj visi paredzamie izdevumi, </w:t>
      </w:r>
      <w:r w:rsidRPr="00732F5F">
        <w:rPr>
          <w:lang w:val="lv-LV"/>
        </w:rPr>
        <w:t>piegāde, izkraušana katra piegādes vietas noliktavā</w:t>
      </w:r>
      <w:r w:rsidRPr="00732F5F">
        <w:rPr>
          <w:bCs/>
          <w:iCs/>
          <w:lang w:val="lv-LV"/>
        </w:rPr>
        <w:t>, nodevas un nodokļi izņemot PVN)</w:t>
      </w:r>
      <w:r w:rsidRPr="00732F5F">
        <w:rPr>
          <w:bCs/>
          <w:lang w:val="lv-LV"/>
        </w:rPr>
        <w:t>.</w:t>
      </w:r>
    </w:p>
    <w:p w:rsidR="00732F5F" w:rsidRPr="00732F5F" w:rsidRDefault="00732F5F" w:rsidP="00DF1404">
      <w:pPr>
        <w:spacing w:before="75" w:after="75"/>
        <w:ind w:right="-283" w:firstLine="709"/>
        <w:jc w:val="both"/>
        <w:rPr>
          <w:lang w:val="lv-LV"/>
        </w:rPr>
      </w:pPr>
      <w:r w:rsidRPr="00732F5F">
        <w:rPr>
          <w:lang w:val="lv-LV"/>
        </w:rPr>
        <w:t>Piedāvājums ar viszemāko nosacīto līgumcenu tiks vērtēts ar maksimāli iespējamo punktu skaitu – 50. Pārējie piedāvājuma cenu punkti tiks aprēķināti, pielietojot formulu 50 x (A / B) = C, kur:</w:t>
      </w:r>
    </w:p>
    <w:p w:rsidR="00732F5F" w:rsidRPr="00732F5F" w:rsidRDefault="00732F5F" w:rsidP="00DF1404">
      <w:pPr>
        <w:spacing w:before="75" w:after="75"/>
        <w:ind w:right="-283" w:firstLine="709"/>
        <w:jc w:val="both"/>
        <w:rPr>
          <w:lang w:val="lv-LV"/>
        </w:rPr>
      </w:pPr>
      <w:r w:rsidRPr="00732F5F">
        <w:rPr>
          <w:lang w:val="lv-LV"/>
        </w:rPr>
        <w:t>50 – maksimāli iespējamais punktu skaits;</w:t>
      </w:r>
    </w:p>
    <w:p w:rsidR="00732F5F" w:rsidRPr="00732F5F" w:rsidRDefault="00732F5F" w:rsidP="00DF1404">
      <w:pPr>
        <w:spacing w:before="75" w:after="75"/>
        <w:ind w:right="-283" w:firstLine="709"/>
        <w:jc w:val="both"/>
        <w:rPr>
          <w:lang w:val="lv-LV"/>
        </w:rPr>
      </w:pPr>
      <w:r w:rsidRPr="00732F5F">
        <w:rPr>
          <w:lang w:val="lv-LV"/>
        </w:rPr>
        <w:t>A – viszemākā piedāvājuma nosacīta līgumcena;</w:t>
      </w:r>
    </w:p>
    <w:p w:rsidR="00732F5F" w:rsidRPr="00732F5F" w:rsidRDefault="00732F5F" w:rsidP="00DF1404">
      <w:pPr>
        <w:spacing w:before="75" w:after="75"/>
        <w:ind w:right="-283" w:firstLine="709"/>
        <w:jc w:val="both"/>
        <w:rPr>
          <w:lang w:val="lv-LV"/>
        </w:rPr>
      </w:pPr>
      <w:r w:rsidRPr="00732F5F">
        <w:rPr>
          <w:lang w:val="lv-LV"/>
        </w:rPr>
        <w:t>B – piedāvājuma nosacīta līgumcena, kurai aprēķina punktus;</w:t>
      </w:r>
    </w:p>
    <w:p w:rsidR="00732F5F" w:rsidRPr="00732F5F" w:rsidRDefault="00732F5F" w:rsidP="00DF1404">
      <w:pPr>
        <w:spacing w:before="75" w:after="75"/>
        <w:ind w:right="-283" w:firstLine="709"/>
        <w:jc w:val="both"/>
        <w:rPr>
          <w:lang w:val="lv-LV"/>
        </w:rPr>
      </w:pPr>
      <w:r w:rsidRPr="00732F5F">
        <w:rPr>
          <w:lang w:val="lv-LV"/>
        </w:rPr>
        <w:t>C – attiecīgā piedāvājuma iegūtie punkti.</w:t>
      </w:r>
    </w:p>
    <w:p w:rsidR="00732F5F" w:rsidRPr="00732F5F" w:rsidRDefault="00732F5F" w:rsidP="00DF1404">
      <w:pPr>
        <w:spacing w:before="75" w:after="75"/>
        <w:ind w:right="-283" w:firstLine="709"/>
        <w:jc w:val="both"/>
        <w:rPr>
          <w:lang w:val="lv-LV"/>
        </w:rPr>
      </w:pPr>
      <w:r w:rsidRPr="00732F5F">
        <w:rPr>
          <w:lang w:val="lv-LV"/>
        </w:rPr>
        <w:t>7.6.2.</w:t>
      </w:r>
      <w:r w:rsidRPr="00732F5F">
        <w:rPr>
          <w:b/>
          <w:lang w:val="lv-LV"/>
        </w:rPr>
        <w:t xml:space="preserve"> 2. vērtēšanas kritērijs </w:t>
      </w:r>
      <w:r w:rsidRPr="00732F5F">
        <w:rPr>
          <w:lang w:val="lv-LV"/>
        </w:rPr>
        <w:t>–</w:t>
      </w:r>
      <w:r w:rsidRPr="00732F5F">
        <w:rPr>
          <w:b/>
          <w:lang w:val="lv-LV"/>
        </w:rPr>
        <w:t xml:space="preserve"> </w:t>
      </w:r>
      <w:r w:rsidRPr="00732F5F">
        <w:rPr>
          <w:lang w:val="lv-LV"/>
        </w:rPr>
        <w:t>Preču daudzums, kas atbilst bioloģiskās lauksaimniecības, nacionālās pārtikas kvalitātes shēmas vai lauksaimniecības produktu integrētās audzēšanas prasībām</w:t>
      </w:r>
      <w:r w:rsidRPr="00732F5F">
        <w:rPr>
          <w:bCs/>
          <w:lang w:val="lv-LV"/>
        </w:rPr>
        <w:t>.</w:t>
      </w:r>
    </w:p>
    <w:p w:rsidR="00732F5F" w:rsidRPr="00732F5F" w:rsidRDefault="00732F5F" w:rsidP="00DF1404">
      <w:pPr>
        <w:spacing w:before="75" w:after="75"/>
        <w:ind w:right="-283" w:firstLine="709"/>
        <w:jc w:val="both"/>
        <w:rPr>
          <w:lang w:val="lv-LV"/>
        </w:rPr>
      </w:pPr>
      <w:r w:rsidRPr="00732F5F">
        <w:rPr>
          <w:lang w:val="lv-LV"/>
        </w:rPr>
        <w:t>Maksimālais punktu skaits – 20 punkti – tiks piešķirts pretendentam ar visaugstāko piedāvāto Preču daudzumu (kg) no kopēja paredzēta Preču daudzuma (kg), kas atbilst bioloģiskās lauksaimniecības, nacionālās pārtikas kvalitātes shēmas vai lauksaimniecības produktu integrētās audzēšanas prasībām</w:t>
      </w:r>
      <w:r w:rsidRPr="00732F5F">
        <w:rPr>
          <w:bCs/>
          <w:lang w:val="lv-LV"/>
        </w:rPr>
        <w:t>.</w:t>
      </w:r>
      <w:r w:rsidRPr="00732F5F">
        <w:rPr>
          <w:lang w:val="lv-LV"/>
        </w:rPr>
        <w:t xml:space="preserve"> Pārējiem piedāvājumiem piešķiramie punkti tiks aprēķināti, pielietojot formulu 20 x (W / F) = H, kur:</w:t>
      </w:r>
    </w:p>
    <w:p w:rsidR="00732F5F" w:rsidRPr="00732F5F" w:rsidRDefault="00732F5F" w:rsidP="00DF1404">
      <w:pPr>
        <w:spacing w:before="75" w:after="75"/>
        <w:ind w:right="-283" w:firstLine="709"/>
        <w:jc w:val="both"/>
        <w:rPr>
          <w:lang w:val="lv-LV"/>
        </w:rPr>
      </w:pPr>
      <w:r w:rsidRPr="00732F5F">
        <w:rPr>
          <w:lang w:val="lv-LV"/>
        </w:rPr>
        <w:t>20 – maksimāli iespējamais punktu skaits;</w:t>
      </w:r>
    </w:p>
    <w:p w:rsidR="00732F5F" w:rsidRPr="00732F5F" w:rsidRDefault="00732F5F" w:rsidP="00DF1404">
      <w:pPr>
        <w:spacing w:before="75" w:after="75"/>
        <w:ind w:right="-283" w:firstLine="709"/>
        <w:jc w:val="both"/>
        <w:rPr>
          <w:lang w:val="lv-LV"/>
        </w:rPr>
      </w:pPr>
      <w:r w:rsidRPr="00732F5F">
        <w:rPr>
          <w:lang w:val="lv-LV"/>
        </w:rPr>
        <w:t>W – Preču daudzums (kg) no kopēja prognozējama Preču daudzuma, kas atbilst bioloģiskās lauksaimniecības, nacionālās pārtikas kvalitātes shēmas vai lauksaimniecības produktu integrētās audzēšanas prasībām, kuram aprēķina punktus;</w:t>
      </w:r>
    </w:p>
    <w:p w:rsidR="00732F5F" w:rsidRPr="00732F5F" w:rsidRDefault="00732F5F" w:rsidP="00DF1404">
      <w:pPr>
        <w:spacing w:before="75" w:after="75"/>
        <w:ind w:right="-283" w:firstLine="709"/>
        <w:jc w:val="both"/>
        <w:rPr>
          <w:lang w:val="lv-LV"/>
        </w:rPr>
      </w:pPr>
      <w:r w:rsidRPr="00732F5F">
        <w:rPr>
          <w:lang w:val="lv-LV"/>
        </w:rPr>
        <w:t>F – visaugstākais Preču daudzums (kg no kopēja prognozējama Preču daudzuma), kas atbilst bioloģiskās lauksaimniecības, nacionālās pārtikas kvalitātes shēmas vai lauksaimniecības produktu integrētās audzēšanas prasībām;</w:t>
      </w:r>
    </w:p>
    <w:p w:rsidR="00732F5F" w:rsidRPr="00732F5F" w:rsidRDefault="00732F5F" w:rsidP="00DF1404">
      <w:pPr>
        <w:spacing w:before="75" w:after="75"/>
        <w:ind w:right="-283" w:firstLine="709"/>
        <w:jc w:val="both"/>
        <w:rPr>
          <w:lang w:val="lv-LV"/>
        </w:rPr>
      </w:pPr>
      <w:r w:rsidRPr="00732F5F">
        <w:rPr>
          <w:lang w:val="lv-LV"/>
        </w:rPr>
        <w:t>H – attiecīgā piedāvājumā iegūtie punkti.</w:t>
      </w:r>
    </w:p>
    <w:p w:rsidR="00732F5F" w:rsidRPr="00732F5F" w:rsidRDefault="00732F5F" w:rsidP="00DF1404">
      <w:pPr>
        <w:spacing w:before="75" w:after="75"/>
        <w:ind w:right="-283" w:firstLine="709"/>
        <w:jc w:val="both"/>
        <w:rPr>
          <w:lang w:val="lv-LV"/>
        </w:rPr>
      </w:pPr>
      <w:r w:rsidRPr="00732F5F">
        <w:rPr>
          <w:lang w:val="lv-LV"/>
        </w:rPr>
        <w:t>7.6.3.</w:t>
      </w:r>
      <w:r w:rsidRPr="00732F5F">
        <w:rPr>
          <w:b/>
          <w:lang w:val="lv-LV"/>
        </w:rPr>
        <w:t xml:space="preserve"> 3. vērtēšanas kritērijs </w:t>
      </w:r>
      <w:r w:rsidRPr="00732F5F">
        <w:rPr>
          <w:lang w:val="lv-LV"/>
        </w:rPr>
        <w:t>–</w:t>
      </w:r>
      <w:r w:rsidRPr="00732F5F">
        <w:rPr>
          <w:b/>
          <w:lang w:val="lv-LV"/>
        </w:rPr>
        <w:t xml:space="preserve"> </w:t>
      </w:r>
      <w:r w:rsidRPr="00732F5F">
        <w:rPr>
          <w:lang w:val="lv-LV"/>
        </w:rPr>
        <w:t>Preču īpatsvars (daudzums), kuri tiek piegādāti primārajā iepakojumā, kuru pretendents apņemas savākt atkārtotai izmantošanai, vai pārstrādei</w:t>
      </w:r>
      <w:r w:rsidRPr="00732F5F">
        <w:rPr>
          <w:bCs/>
          <w:lang w:val="lv-LV"/>
        </w:rPr>
        <w:t>.</w:t>
      </w:r>
    </w:p>
    <w:p w:rsidR="00732F5F" w:rsidRPr="00732F5F" w:rsidRDefault="00732F5F" w:rsidP="00DF1404">
      <w:pPr>
        <w:spacing w:before="75" w:after="75"/>
        <w:ind w:right="-283" w:firstLine="709"/>
        <w:jc w:val="both"/>
        <w:rPr>
          <w:lang w:val="lv-LV"/>
        </w:rPr>
      </w:pPr>
      <w:r w:rsidRPr="00732F5F">
        <w:rPr>
          <w:lang w:val="lv-LV"/>
        </w:rPr>
        <w:t>Maksimālais punktu skaits – 15 punkti – tiks piešķirts pretendentam ar visaugstāko Preču īpatsvaru (kg) no kopēja prognozējama Preču apjomā, kuri tiek piegādāti primārajā iepakojumā</w:t>
      </w:r>
      <w:r w:rsidRPr="00732F5F">
        <w:rPr>
          <w:bCs/>
          <w:lang w:val="lv-LV"/>
        </w:rPr>
        <w:t xml:space="preserve">, kuru pretendents </w:t>
      </w:r>
      <w:r w:rsidRPr="00732F5F">
        <w:rPr>
          <w:lang w:val="lv-LV"/>
        </w:rPr>
        <w:t>apņemas savākt atkārtotai izmantošanai, vai pārstrādei. Pārējiem piedāvājumiem piešķiramie punkti tiks aprēķināti, pielietojot formulu 15 x (Y / S) = R, kur:</w:t>
      </w:r>
    </w:p>
    <w:p w:rsidR="00732F5F" w:rsidRPr="00732F5F" w:rsidRDefault="00732F5F" w:rsidP="00DF1404">
      <w:pPr>
        <w:spacing w:before="75" w:after="75"/>
        <w:ind w:right="-283" w:firstLine="709"/>
        <w:jc w:val="both"/>
        <w:rPr>
          <w:lang w:val="lv-LV"/>
        </w:rPr>
      </w:pPr>
      <w:r w:rsidRPr="00732F5F">
        <w:rPr>
          <w:lang w:val="lv-LV"/>
        </w:rPr>
        <w:t>15 – maksimāli iespējamais punktu skaits;</w:t>
      </w:r>
    </w:p>
    <w:p w:rsidR="00732F5F" w:rsidRPr="00732F5F" w:rsidRDefault="00732F5F" w:rsidP="00DF1404">
      <w:pPr>
        <w:spacing w:before="75" w:after="75"/>
        <w:ind w:right="-283" w:firstLine="709"/>
        <w:jc w:val="both"/>
        <w:rPr>
          <w:lang w:val="lv-LV"/>
        </w:rPr>
      </w:pPr>
      <w:r w:rsidRPr="00732F5F">
        <w:rPr>
          <w:lang w:val="lv-LV"/>
        </w:rPr>
        <w:t>Y – Preču īpatsvars (kg) no kopēja prognozējama Preču apjomā, kuri tiek piegādāti primārajā iepakojumā, kuru pretendents apņemas savākt atkārtotai izmantošanai, vai pārstrādei, kuram aprēķina punktus;</w:t>
      </w:r>
    </w:p>
    <w:p w:rsidR="00732F5F" w:rsidRPr="00732F5F" w:rsidRDefault="00732F5F" w:rsidP="00DF1404">
      <w:pPr>
        <w:spacing w:before="75" w:after="75"/>
        <w:ind w:right="-283" w:firstLine="709"/>
        <w:jc w:val="both"/>
        <w:rPr>
          <w:lang w:val="lv-LV"/>
        </w:rPr>
      </w:pPr>
      <w:r w:rsidRPr="00732F5F">
        <w:rPr>
          <w:lang w:val="lv-LV"/>
        </w:rPr>
        <w:t>S – visaugstākais Preču īpatsvars (kg) no kopēja prognozējama Preču apjomā (kg), kuri tiek piegādāti primārajā iepakojumā, kuru pretendents apņemas savākt atkārtotai izmantošanai, vai pārstrādei;</w:t>
      </w:r>
    </w:p>
    <w:p w:rsidR="00732F5F" w:rsidRPr="00732F5F" w:rsidRDefault="00732F5F" w:rsidP="00DF1404">
      <w:pPr>
        <w:spacing w:before="75" w:after="75"/>
        <w:ind w:right="-283" w:firstLine="709"/>
        <w:jc w:val="both"/>
        <w:rPr>
          <w:lang w:val="lv-LV"/>
        </w:rPr>
      </w:pPr>
      <w:r w:rsidRPr="00732F5F">
        <w:rPr>
          <w:lang w:val="lv-LV"/>
        </w:rPr>
        <w:t>R – attiecīgā piedāvājumā iegūtie punkti.</w:t>
      </w:r>
    </w:p>
    <w:p w:rsidR="00732F5F" w:rsidRPr="00732F5F" w:rsidRDefault="00732F5F" w:rsidP="00DF1404">
      <w:pPr>
        <w:spacing w:before="75" w:after="75"/>
        <w:ind w:right="-283" w:firstLine="709"/>
        <w:jc w:val="both"/>
        <w:rPr>
          <w:lang w:val="lv-LV"/>
        </w:rPr>
      </w:pPr>
      <w:r w:rsidRPr="00732F5F">
        <w:rPr>
          <w:lang w:val="lv-LV"/>
        </w:rPr>
        <w:t>7.6.4.</w:t>
      </w:r>
      <w:r w:rsidRPr="00732F5F">
        <w:rPr>
          <w:b/>
          <w:lang w:val="lv-LV"/>
        </w:rPr>
        <w:t xml:space="preserve"> 4. vērtēšanas kritērijs - </w:t>
      </w:r>
      <w:r w:rsidRPr="00732F5F">
        <w:rPr>
          <w:lang w:val="lv-LV"/>
        </w:rPr>
        <w:t>Preču daudzums, kas tiek piegādāts izmantojot autotransportu ar oglekļa dioksīda emisijas un piesārņotāju – slāpekļa oksīdu, metānu nesaturošo ogļūdeņražu un cieto daļiņu daudzumu kas nepārsniedz EURO 5 standartus.</w:t>
      </w:r>
    </w:p>
    <w:p w:rsidR="00732F5F" w:rsidRPr="00732F5F" w:rsidRDefault="00732F5F" w:rsidP="00DF1404">
      <w:pPr>
        <w:spacing w:before="75" w:after="75"/>
        <w:ind w:right="-283" w:firstLine="709"/>
        <w:jc w:val="both"/>
        <w:rPr>
          <w:lang w:val="lv-LV"/>
        </w:rPr>
      </w:pPr>
      <w:r w:rsidRPr="00732F5F">
        <w:rPr>
          <w:lang w:val="lv-LV"/>
        </w:rPr>
        <w:t>Maksimālais punktu skaits – 15 punkti – tiks piešķirts pretendentam ar visaugstāko piedāvāto Preču daudzumu (kg) no kopēja paredzēta Preču daudzuma(kg),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732F5F" w:rsidRPr="00732F5F" w:rsidRDefault="00732F5F" w:rsidP="00732F5F">
      <w:pPr>
        <w:spacing w:before="75" w:after="75"/>
        <w:ind w:firstLine="709"/>
        <w:jc w:val="both"/>
        <w:rPr>
          <w:lang w:val="lv-LV"/>
        </w:rPr>
      </w:pPr>
      <w:r w:rsidRPr="00732F5F">
        <w:rPr>
          <w:lang w:val="lv-LV"/>
        </w:rPr>
        <w:t>15 – maksimāli iespējamais punktu skaits;</w:t>
      </w:r>
    </w:p>
    <w:p w:rsidR="00732F5F" w:rsidRPr="00732F5F" w:rsidRDefault="00732F5F" w:rsidP="00DF1404">
      <w:pPr>
        <w:spacing w:before="75" w:after="75"/>
        <w:ind w:right="-283" w:firstLine="709"/>
        <w:jc w:val="both"/>
        <w:rPr>
          <w:lang w:val="lv-LV"/>
        </w:rPr>
      </w:pPr>
      <w:r w:rsidRPr="00732F5F">
        <w:rPr>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732F5F" w:rsidRPr="00732F5F" w:rsidRDefault="00732F5F" w:rsidP="00DF1404">
      <w:pPr>
        <w:spacing w:before="75" w:after="75"/>
        <w:ind w:right="-283" w:firstLine="709"/>
        <w:jc w:val="both"/>
        <w:rPr>
          <w:lang w:val="lv-LV"/>
        </w:rPr>
      </w:pPr>
      <w:r w:rsidRPr="00732F5F">
        <w:rPr>
          <w:lang w:val="lv-LV"/>
        </w:rPr>
        <w:t>L – visaugstākais Preču daudzums (kg) no kopēja prognozējama Preču apjomā (kg), kuri tiek piegādāti izmantojot autotransportu ar oglekļa dioksīda emisijas un piesārņotāju – slāpekļa oksīdu, metānu nesaturošo ogļūdeņražu un cieto daļiņu daudzumu kas nepārsniedz EURO 5 standartus;</w:t>
      </w:r>
    </w:p>
    <w:p w:rsidR="00732F5F" w:rsidRPr="00732F5F" w:rsidRDefault="00732F5F" w:rsidP="00732F5F">
      <w:pPr>
        <w:spacing w:before="75" w:after="75"/>
        <w:ind w:firstLine="709"/>
        <w:jc w:val="both"/>
        <w:rPr>
          <w:lang w:val="lv-LV"/>
        </w:rPr>
      </w:pPr>
      <w:r w:rsidRPr="00732F5F">
        <w:rPr>
          <w:lang w:val="lv-LV"/>
        </w:rPr>
        <w:t>M – attiecīgā piedāvājumā iegūtie punkti.</w:t>
      </w:r>
    </w:p>
    <w:p w:rsidR="00732F5F" w:rsidRDefault="00732F5F" w:rsidP="00732F5F">
      <w:pPr>
        <w:ind w:right="-283"/>
        <w:jc w:val="both"/>
        <w:rPr>
          <w:lang w:val="lv-LV" w:eastAsia="lv-LV"/>
        </w:rPr>
      </w:pPr>
      <w:r w:rsidRPr="00732F5F">
        <w:rPr>
          <w:lang w:val="lv-LV" w:eastAsia="lv-LV"/>
        </w:rPr>
        <w:t>7.7.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p w:rsidR="00732F5F" w:rsidRDefault="00732F5F" w:rsidP="00732F5F">
      <w:pPr>
        <w:ind w:right="-766"/>
        <w:jc w:val="both"/>
        <w:rPr>
          <w:lang w:val="lv-LV" w:eastAsia="lv-LV"/>
        </w:rPr>
      </w:pPr>
    </w:p>
    <w:p w:rsidR="003F3E40" w:rsidRDefault="00B67C54" w:rsidP="00732F5F">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C949EA" w:rsidRPr="00C949EA" w:rsidRDefault="00C949EA" w:rsidP="00C949EA">
      <w:pPr>
        <w:ind w:right="-283" w:firstLine="567"/>
        <w:jc w:val="both"/>
        <w:rPr>
          <w:rFonts w:eastAsia="Calibri"/>
          <w:bCs/>
          <w:noProof/>
          <w:lang w:val="lv-LV"/>
        </w:rPr>
      </w:pPr>
      <w:r w:rsidRPr="00C949EA">
        <w:rPr>
          <w:rFonts w:eastAsia="Calibri"/>
          <w:noProof/>
          <w:lang w:val="lv-LV"/>
        </w:rPr>
        <w:t xml:space="preserve">Atbilstoši </w:t>
      </w:r>
      <w:r>
        <w:rPr>
          <w:rFonts w:eastAsia="Calibri"/>
          <w:bCs/>
          <w:lang w:val="lv-LV"/>
        </w:rPr>
        <w:t>Likuma</w:t>
      </w:r>
      <w:r w:rsidRPr="00C949EA">
        <w:rPr>
          <w:rFonts w:eastAsia="Calibri"/>
          <w:bCs/>
          <w:noProof/>
          <w:lang w:val="lv-LV"/>
        </w:rPr>
        <w:t xml:space="preserve"> 42.</w:t>
      </w:r>
      <w:r w:rsidRPr="00C949EA">
        <w:rPr>
          <w:rFonts w:eastAsia="Calibri"/>
          <w:bCs/>
          <w:noProof/>
          <w:vertAlign w:val="superscript"/>
          <w:lang w:val="lv-LV"/>
        </w:rPr>
        <w:t> </w:t>
      </w:r>
      <w:r w:rsidRPr="00C949EA">
        <w:rPr>
          <w:rFonts w:eastAsia="Calibri"/>
          <w:bCs/>
          <w:noProof/>
          <w:lang w:val="lv-LV"/>
        </w:rPr>
        <w:t xml:space="preserve">panta četrpadsmitās </w:t>
      </w:r>
      <w:r w:rsidRPr="00C949EA">
        <w:rPr>
          <w:rFonts w:eastAsia="Calibri"/>
          <w:noProof/>
          <w:lang w:val="lv-LV"/>
        </w:rPr>
        <w:t xml:space="preserve">daļas </w:t>
      </w:r>
      <w:r w:rsidRPr="00C949EA">
        <w:rPr>
          <w:rFonts w:eastAsia="Calibri"/>
          <w:bCs/>
          <w:noProof/>
          <w:lang w:val="lv-LV"/>
        </w:rPr>
        <w:t xml:space="preserve">nosacījumiem </w:t>
      </w:r>
      <w:r w:rsidRPr="00C949EA">
        <w:rPr>
          <w:rFonts w:eastAsia="Calibri"/>
          <w:noProof/>
          <w:lang w:val="lv-LV"/>
        </w:rPr>
        <w:t>pasūtītājs, izmantojot Ministru kabineta noteikto informācijas sistēmu, pārbauda un saņem informāciju par pretendentu.</w:t>
      </w:r>
    </w:p>
    <w:p w:rsidR="00C949EA" w:rsidRPr="00C949EA" w:rsidRDefault="00C949EA" w:rsidP="00C949EA">
      <w:pPr>
        <w:ind w:right="-283" w:firstLine="567"/>
        <w:jc w:val="both"/>
        <w:rPr>
          <w:lang w:val="lv-LV"/>
        </w:rPr>
      </w:pPr>
      <w:r w:rsidRPr="00C949EA">
        <w:rPr>
          <w:u w:val="single"/>
          <w:lang w:val="lv-LV"/>
        </w:rPr>
        <w:t>Saskaņā ar E-izziņu sistēmas datubāzes saņemto informāciju</w:t>
      </w:r>
      <w:r w:rsidRPr="00C949EA">
        <w:rPr>
          <w:rFonts w:eastAsia="Calibri"/>
          <w:noProof/>
          <w:lang w:val="lv-LV"/>
        </w:rPr>
        <w:t xml:space="preserve"> pretendentiem</w:t>
      </w:r>
      <w:r w:rsidRPr="00C949EA">
        <w:rPr>
          <w:lang w:val="lv-LV"/>
        </w:rPr>
        <w:t xml:space="preserve"> </w:t>
      </w:r>
      <w:r w:rsidRPr="00C949EA">
        <w:rPr>
          <w:rFonts w:eastAsia="Calibri"/>
          <w:noProof/>
          <w:lang w:val="lv-LV"/>
        </w:rPr>
        <w:t>SIA</w:t>
      </w:r>
      <w:r w:rsidRPr="00C949EA">
        <w:rPr>
          <w:rFonts w:eastAsiaTheme="minorHAnsi"/>
          <w:noProof/>
          <w:lang w:val="lv-LV"/>
        </w:rPr>
        <w:t> </w:t>
      </w:r>
      <w:r w:rsidRPr="00C949EA">
        <w:rPr>
          <w:lang w:val="lv-LV"/>
        </w:rPr>
        <w:t>"Kabuleti Fruit", reģistrācijas Nr. 40003959814, un SIA "Regat", reģistrācijas Nr. 40103336812:</w:t>
      </w:r>
    </w:p>
    <w:p w:rsidR="00C949EA" w:rsidRPr="00C949EA" w:rsidRDefault="00C949EA" w:rsidP="00C949EA">
      <w:pPr>
        <w:ind w:right="-283" w:firstLine="709"/>
        <w:jc w:val="both"/>
        <w:rPr>
          <w:rFonts w:eastAsia="Calibri"/>
          <w:lang w:val="lv-LV" w:eastAsia="lv-LV"/>
        </w:rPr>
      </w:pPr>
      <w:r w:rsidRPr="00C949EA">
        <w:rPr>
          <w:rFonts w:eastAsia="Calibri"/>
          <w:lang w:val="lv-LV" w:eastAsia="lv-LV"/>
        </w:rPr>
        <w:t>– nav nodokļu parādi, tajā skaitā valsts sociālās apdrošināšanas obligāto iemaksu parādi, kas kopsummā pārsniedz 150,00 </w:t>
      </w:r>
      <w:r w:rsidRPr="00C949EA">
        <w:rPr>
          <w:rFonts w:eastAsia="Calibri"/>
          <w:i/>
          <w:iCs/>
          <w:lang w:val="lv-LV" w:eastAsia="lv-LV"/>
        </w:rPr>
        <w:t xml:space="preserve">euro </w:t>
      </w:r>
      <w:r w:rsidRPr="00C949EA">
        <w:rPr>
          <w:rFonts w:eastAsia="Calibri"/>
          <w:lang w:val="lv-LV"/>
        </w:rPr>
        <w:t xml:space="preserve">(viens simts piecdesmit </w:t>
      </w:r>
      <w:r w:rsidRPr="00C949EA">
        <w:rPr>
          <w:rFonts w:eastAsia="Calibri"/>
          <w:i/>
          <w:lang w:val="lv-LV"/>
        </w:rPr>
        <w:t>euro</w:t>
      </w:r>
      <w:r w:rsidRPr="00C949EA">
        <w:rPr>
          <w:rFonts w:eastAsia="Calibri"/>
          <w:lang w:val="lv-LV"/>
        </w:rPr>
        <w:t xml:space="preserve"> un nulle centi)</w:t>
      </w:r>
      <w:r w:rsidRPr="00C949EA">
        <w:rPr>
          <w:rFonts w:eastAsia="Calibri"/>
          <w:lang w:val="lv-LV" w:eastAsia="lv-LV"/>
        </w:rPr>
        <w:t>;</w:t>
      </w:r>
    </w:p>
    <w:p w:rsidR="00C949EA" w:rsidRPr="00C949EA" w:rsidRDefault="00C949EA" w:rsidP="00C949EA">
      <w:pPr>
        <w:ind w:right="-283" w:firstLine="709"/>
        <w:rPr>
          <w:rFonts w:eastAsiaTheme="minorHAnsi"/>
          <w:noProof/>
          <w:lang w:val="lv-LV"/>
        </w:rPr>
      </w:pPr>
      <w:r w:rsidRPr="00C949EA">
        <w:rPr>
          <w:rFonts w:eastAsiaTheme="minorHAnsi"/>
          <w:noProof/>
          <w:lang w:val="lv-LV"/>
        </w:rPr>
        <w:t>– nav pārkāpumu un noziedzīgo nodarījumu;</w:t>
      </w:r>
    </w:p>
    <w:p w:rsidR="00C949EA" w:rsidRPr="00C949EA" w:rsidRDefault="00C949EA" w:rsidP="00C949EA">
      <w:pPr>
        <w:ind w:right="-283" w:firstLine="709"/>
        <w:jc w:val="both"/>
        <w:rPr>
          <w:lang w:val="lv-LV"/>
        </w:rPr>
      </w:pPr>
      <w:r w:rsidRPr="00C949EA">
        <w:rPr>
          <w:lang w:val="lv-LV"/>
        </w:rPr>
        <w:t>– nav pasludināts maksātnespējas process, nav apturēta saimnieciskā darbība, nav likvidācijas.</w:t>
      </w:r>
    </w:p>
    <w:p w:rsidR="00C949EA" w:rsidRPr="00C949EA" w:rsidRDefault="00C949EA" w:rsidP="00C949EA">
      <w:pPr>
        <w:ind w:right="-283" w:firstLine="567"/>
        <w:jc w:val="both"/>
        <w:rPr>
          <w:lang w:val="lv-LV"/>
        </w:rPr>
      </w:pPr>
      <w:r w:rsidRPr="00C949EA">
        <w:rPr>
          <w:u w:val="single"/>
          <w:lang w:val="lv-LV"/>
        </w:rPr>
        <w:t>Saskaņā ar E-izziņu sistēmas datubāzes saņemto informāciju</w:t>
      </w:r>
      <w:r w:rsidRPr="00C949EA">
        <w:rPr>
          <w:rFonts w:eastAsia="Calibri"/>
          <w:noProof/>
          <w:lang w:val="lv-LV"/>
        </w:rPr>
        <w:t xml:space="preserve"> pretendentam SIA</w:t>
      </w:r>
      <w:r w:rsidRPr="00C949EA">
        <w:rPr>
          <w:rFonts w:eastAsia="Calibri"/>
          <w:noProof/>
        </w:rPr>
        <w:t> </w:t>
      </w:r>
      <w:r w:rsidRPr="00C949EA">
        <w:rPr>
          <w:lang w:val="lv-LV"/>
        </w:rPr>
        <w:t>"Sanitex", reģistrācijas Nr. 40003166842:</w:t>
      </w:r>
    </w:p>
    <w:p w:rsidR="00C949EA" w:rsidRPr="00C949EA" w:rsidRDefault="00C949EA" w:rsidP="00C949EA">
      <w:pPr>
        <w:ind w:right="-283" w:firstLine="709"/>
        <w:jc w:val="both"/>
        <w:rPr>
          <w:rFonts w:eastAsia="Calibri"/>
          <w:lang w:val="lv-LV" w:eastAsia="lv-LV"/>
        </w:rPr>
      </w:pPr>
      <w:r w:rsidRPr="00C949EA">
        <w:rPr>
          <w:rFonts w:eastAsia="Calibri"/>
          <w:lang w:val="lv-LV" w:eastAsia="lv-LV"/>
        </w:rPr>
        <w:t>– nav nodokļu parādi, tajā skaitā valsts sociālās apdrošināšanas obligāto iemaksu parādi, kas kopsummā pārsniedz 150,00 </w:t>
      </w:r>
      <w:r w:rsidRPr="00C949EA">
        <w:rPr>
          <w:rFonts w:eastAsia="Calibri"/>
          <w:i/>
          <w:iCs/>
          <w:lang w:val="lv-LV" w:eastAsia="lv-LV"/>
        </w:rPr>
        <w:t xml:space="preserve">euro </w:t>
      </w:r>
      <w:r w:rsidRPr="00C949EA">
        <w:rPr>
          <w:rFonts w:eastAsia="Calibri"/>
          <w:lang w:val="lv-LV"/>
        </w:rPr>
        <w:t xml:space="preserve">(viens simts piecdesmit </w:t>
      </w:r>
      <w:r w:rsidRPr="00C949EA">
        <w:rPr>
          <w:rFonts w:eastAsia="Calibri"/>
          <w:i/>
          <w:lang w:val="lv-LV"/>
        </w:rPr>
        <w:t>euro</w:t>
      </w:r>
      <w:r w:rsidRPr="00C949EA">
        <w:rPr>
          <w:rFonts w:eastAsia="Calibri"/>
          <w:lang w:val="lv-LV"/>
        </w:rPr>
        <w:t xml:space="preserve"> un nulle </w:t>
      </w:r>
      <w:r w:rsidRPr="00C949EA">
        <w:rPr>
          <w:rFonts w:eastAsia="Calibri"/>
          <w:i/>
          <w:lang w:val="lv-LV"/>
        </w:rPr>
        <w:t xml:space="preserve">euro </w:t>
      </w:r>
      <w:r w:rsidRPr="00C949EA">
        <w:rPr>
          <w:rFonts w:eastAsia="Calibri"/>
          <w:lang w:val="lv-LV"/>
        </w:rPr>
        <w:t>centi)</w:t>
      </w:r>
      <w:r w:rsidRPr="00C949EA">
        <w:rPr>
          <w:rFonts w:eastAsia="Calibri"/>
          <w:lang w:val="lv-LV" w:eastAsia="lv-LV"/>
        </w:rPr>
        <w:t>;</w:t>
      </w:r>
    </w:p>
    <w:p w:rsidR="00C949EA" w:rsidRPr="00C949EA" w:rsidRDefault="00C949EA" w:rsidP="00C949EA">
      <w:pPr>
        <w:ind w:right="-283" w:firstLine="709"/>
        <w:rPr>
          <w:rFonts w:eastAsiaTheme="minorHAnsi"/>
          <w:noProof/>
          <w:lang w:val="lv-LV"/>
        </w:rPr>
      </w:pPr>
      <w:r w:rsidRPr="00C949EA">
        <w:rPr>
          <w:rFonts w:eastAsiaTheme="minorHAnsi"/>
          <w:noProof/>
          <w:lang w:val="lv-LV"/>
        </w:rPr>
        <w:t>– nav pārkāpumu un noziedzīgo nodarījumu;</w:t>
      </w:r>
    </w:p>
    <w:p w:rsidR="00C949EA" w:rsidRPr="00C949EA" w:rsidRDefault="00C949EA" w:rsidP="00C949EA">
      <w:pPr>
        <w:ind w:right="-283" w:firstLine="709"/>
        <w:jc w:val="both"/>
        <w:rPr>
          <w:lang w:val="lv-LV"/>
        </w:rPr>
      </w:pPr>
      <w:r w:rsidRPr="00C949EA">
        <w:rPr>
          <w:lang w:val="lv-LV"/>
        </w:rPr>
        <w:t>– nav pasludināts maksātnespējas process, nav apturēta saimnieciskā darbība, nav likvidācijas, bet vairāk nekā 25 procentu kapitāla daļu (akciju) īpašnieks vai turētājs ir ārzonā reģistrēta juridiskā persona vai personu apvienība.</w:t>
      </w:r>
    </w:p>
    <w:p w:rsidR="00C949EA" w:rsidRPr="00C949EA" w:rsidRDefault="00C949EA" w:rsidP="00C949EA">
      <w:pPr>
        <w:ind w:right="-283" w:firstLine="709"/>
        <w:jc w:val="both"/>
        <w:rPr>
          <w:lang w:val="lv-LV"/>
        </w:rPr>
      </w:pPr>
      <w:r w:rsidRPr="00C949EA">
        <w:rPr>
          <w:lang w:val="lv-LV"/>
        </w:rPr>
        <w:t>Atbilstoši Likuma 42. panta pirmās daļas 13. punktam, ja Latvijā reģistrēta kandidāta vai pretendenta vairāk nekā 25 procentu kapitāla daļu (akciju) īpašnieks vai turētājs ir ārzonā reģistrēta juridiskā persona vai personu apvienība, tad pasūtītājs izslēdz kandidātu vai pretendentu no dalības iepirkuma procedūrā.</w:t>
      </w:r>
    </w:p>
    <w:p w:rsidR="00C949EA" w:rsidRPr="00C949EA" w:rsidRDefault="00C949EA" w:rsidP="00C949EA">
      <w:pPr>
        <w:ind w:right="-283" w:firstLine="709"/>
        <w:jc w:val="both"/>
        <w:rPr>
          <w:lang w:val="lv-LV"/>
        </w:rPr>
      </w:pPr>
      <w:r w:rsidRPr="00C949EA">
        <w:rPr>
          <w:lang w:val="lv-LV"/>
        </w:rPr>
        <w:t>Likuma 1. panta 3</w:t>
      </w:r>
      <w:r w:rsidRPr="00C949EA">
        <w:rPr>
          <w:lang w:val="lv-LV"/>
          <w14:numSpacing w14:val="tabular"/>
        </w:rPr>
        <w:t>.</w:t>
      </w:r>
      <w:r w:rsidRPr="00C949EA">
        <w:rPr>
          <w:vertAlign w:val="superscript"/>
          <w:lang w:val="lv-LV"/>
          <w14:numSpacing w14:val="tabular"/>
        </w:rPr>
        <w:t>1</w:t>
      </w:r>
      <w:r w:rsidRPr="00C949EA">
        <w:rPr>
          <w:lang w:val="lv-LV"/>
        </w:rPr>
        <w:t> punkta izpratnē ārzona ir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w:t>
      </w:r>
    </w:p>
    <w:p w:rsidR="00C949EA" w:rsidRPr="00C949EA" w:rsidRDefault="00C949EA" w:rsidP="00C949EA">
      <w:pPr>
        <w:ind w:right="-283" w:firstLine="567"/>
        <w:jc w:val="both"/>
        <w:rPr>
          <w:lang w:val="lv-LV"/>
        </w:rPr>
      </w:pPr>
      <w:r w:rsidRPr="00C949EA">
        <w:rPr>
          <w:lang w:val="lv-LV"/>
        </w:rPr>
        <w:t>Saskaņā ar Likuma 82. pantu Iepirkumu uzraudzības birojs apkopo un savā tīmekļvietnē publicē to zemu nodokļu vai beznodokļu valstu vai teritoriju sarakstu (turpmāk – Saraksts), kuras nav uzskatāmas par ārzonu šā likuma 1. panta 3.</w:t>
      </w:r>
      <w:r w:rsidRPr="00C949EA">
        <w:rPr>
          <w:vertAlign w:val="superscript"/>
          <w:lang w:val="lv-LV"/>
        </w:rPr>
        <w:t>1</w:t>
      </w:r>
      <w:r w:rsidRPr="00C949EA">
        <w:rPr>
          <w:lang w:val="lv-LV"/>
        </w:rPr>
        <w:t> punkta izpratnē.</w:t>
      </w:r>
    </w:p>
    <w:p w:rsidR="00C949EA" w:rsidRPr="00C949EA" w:rsidRDefault="00C949EA" w:rsidP="00C949EA">
      <w:pPr>
        <w:ind w:right="-283" w:firstLine="567"/>
        <w:jc w:val="both"/>
        <w:rPr>
          <w:lang w:val="lv-LV"/>
        </w:rPr>
      </w:pPr>
      <w:r w:rsidRPr="00C949EA">
        <w:rPr>
          <w:lang w:val="lv-LV"/>
        </w:rPr>
        <w:t>Lietuvas Republika ir Eiropas Ekonomiskās zonas dalībvalsts, kā arī, atbilstoši Likuma 82. panta prasībām, nav publicēta Sarakstā, līdz ar to Iepirkumu komisija secina, ka Lietuvas Republika neatbilst Likuma 1. panta 3.</w:t>
      </w:r>
      <w:r w:rsidRPr="00C949EA">
        <w:rPr>
          <w:vertAlign w:val="superscript"/>
          <w:lang w:val="lv-LV"/>
        </w:rPr>
        <w:t>1</w:t>
      </w:r>
      <w:r w:rsidRPr="00C949EA">
        <w:rPr>
          <w:lang w:val="lv-LV"/>
        </w:rPr>
        <w:t> punkta ārzonas definīcijai.</w:t>
      </w:r>
    </w:p>
    <w:p w:rsidR="00C949EA" w:rsidRPr="00C949EA" w:rsidRDefault="00C949EA" w:rsidP="00C949EA">
      <w:pPr>
        <w:ind w:right="-283" w:firstLine="567"/>
        <w:jc w:val="both"/>
        <w:rPr>
          <w:lang w:val="lv-LV"/>
        </w:rPr>
      </w:pPr>
      <w:r w:rsidRPr="00C949EA">
        <w:rPr>
          <w:lang w:val="lv-LV"/>
        </w:rPr>
        <w:t>Tādējādi Likuma 42. panta pirmās daļas 13.</w:t>
      </w:r>
      <w:r w:rsidRPr="00C949EA">
        <w:t> </w:t>
      </w:r>
      <w:r w:rsidRPr="00C949EA">
        <w:rPr>
          <w:lang w:val="lv-LV"/>
        </w:rPr>
        <w:t>punkts nav attiecināms uz pretendentu.</w:t>
      </w:r>
    </w:p>
    <w:p w:rsidR="00C949EA" w:rsidRPr="00C949EA" w:rsidRDefault="00C949EA" w:rsidP="00C949EA">
      <w:pPr>
        <w:ind w:right="-283" w:firstLine="567"/>
        <w:jc w:val="both"/>
        <w:rPr>
          <w:bCs/>
          <w:lang w:val="lv-LV"/>
        </w:rPr>
      </w:pPr>
    </w:p>
    <w:p w:rsidR="00C949EA" w:rsidRPr="00C949EA" w:rsidRDefault="00C949EA" w:rsidP="00C949EA">
      <w:pPr>
        <w:ind w:right="-283" w:firstLine="567"/>
        <w:jc w:val="both"/>
        <w:rPr>
          <w:bCs/>
          <w:lang w:val="lv-LV"/>
        </w:rPr>
      </w:pPr>
      <w:r w:rsidRPr="00C949EA">
        <w:rPr>
          <w:bCs/>
          <w:lang w:val="lv-LV"/>
        </w:rPr>
        <w:t>Atbilstoši likuma "</w:t>
      </w:r>
      <w:r w:rsidRPr="00C949EA">
        <w:rPr>
          <w:lang w:val="lv-LV"/>
        </w:rPr>
        <w:t>Starptautisko un Latvijas Republikas nacionālo sankciju likums</w:t>
      </w:r>
      <w:r w:rsidRPr="00C949EA">
        <w:rPr>
          <w:bCs/>
          <w:lang w:val="lv-LV"/>
        </w:rPr>
        <w:t>" 11.</w:t>
      </w:r>
      <w:r w:rsidRPr="00C949EA">
        <w:rPr>
          <w:bCs/>
          <w:vertAlign w:val="superscript"/>
          <w:lang w:val="lv-LV"/>
        </w:rPr>
        <w:t>1</w:t>
      </w:r>
      <w:r w:rsidRPr="00C949EA">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C949EA" w:rsidRPr="00C949EA" w:rsidRDefault="00C949EA" w:rsidP="00C949EA">
      <w:pPr>
        <w:ind w:right="-283" w:firstLine="567"/>
        <w:jc w:val="both"/>
        <w:rPr>
          <w:rFonts w:eastAsia="Calibri"/>
          <w:noProof/>
          <w:lang w:val="lv-LV"/>
        </w:rPr>
      </w:pPr>
      <w:r w:rsidRPr="00C949EA">
        <w:rPr>
          <w:rFonts w:eastAsia="Calibri"/>
          <w:noProof/>
          <w:u w:val="single"/>
          <w:lang w:val="lv-LV"/>
        </w:rPr>
        <w:t xml:space="preserve">Saskaņā ar </w:t>
      </w:r>
      <w:r w:rsidRPr="00C949EA">
        <w:rPr>
          <w:rFonts w:eastAsia="Calibri"/>
          <w:noProof/>
          <w:color w:val="000000"/>
          <w:u w:val="single"/>
          <w:lang w:val="lv-LV"/>
        </w:rPr>
        <w:t>datubāzē (</w:t>
      </w:r>
      <w:hyperlink r:id="rId8" w:history="1">
        <w:r w:rsidRPr="00C949EA">
          <w:rPr>
            <w:rFonts w:eastAsia="Calibri"/>
            <w:noProof/>
            <w:color w:val="0000FF"/>
            <w:u w:val="single"/>
            <w:lang w:val="lv-LV"/>
          </w:rPr>
          <w:t>http://sankcijas.kd.gov.lv/</w:t>
        </w:r>
      </w:hyperlink>
      <w:r w:rsidRPr="00C949EA">
        <w:rPr>
          <w:rFonts w:eastAsia="Calibri"/>
          <w:noProof/>
          <w:color w:val="000000"/>
          <w:u w:val="single"/>
          <w:lang w:val="lv-LV"/>
        </w:rPr>
        <w:t xml:space="preserve">) </w:t>
      </w:r>
      <w:r w:rsidRPr="00C949EA">
        <w:rPr>
          <w:rFonts w:eastAsia="Calibri"/>
          <w:noProof/>
          <w:u w:val="single"/>
          <w:lang w:val="lv-LV"/>
        </w:rPr>
        <w:t>saņemto informāciju</w:t>
      </w:r>
      <w:r w:rsidRPr="00C949EA">
        <w:rPr>
          <w:rFonts w:eastAsia="Calibri"/>
          <w:noProof/>
          <w:lang w:val="lv-LV"/>
        </w:rPr>
        <w:t xml:space="preserve"> uz pretendentiem SIA "Sanitex", reģistrācijas Nr. 40003166842, SIA</w:t>
      </w:r>
      <w:r w:rsidRPr="00C949EA">
        <w:rPr>
          <w:rFonts w:eastAsiaTheme="minorHAnsi"/>
          <w:noProof/>
          <w:lang w:val="lv-LV"/>
        </w:rPr>
        <w:t> </w:t>
      </w:r>
      <w:r w:rsidRPr="00C949EA">
        <w:rPr>
          <w:rFonts w:eastAsia="Calibri"/>
          <w:noProof/>
          <w:lang w:val="lv-LV"/>
        </w:rPr>
        <w:t>"Kabuleti Fruit", reģistrācijas Nr.40003959814, un SIA "Regat", reģistrācijas Nr. 40103336812 un to valdes locekļiem nav attiecinātas sankcijas.</w:t>
      </w:r>
    </w:p>
    <w:p w:rsidR="00C949EA" w:rsidRPr="00C949EA" w:rsidRDefault="00C949EA" w:rsidP="00C949EA">
      <w:pPr>
        <w:spacing w:before="120" w:after="120"/>
        <w:ind w:right="-283"/>
        <w:jc w:val="both"/>
        <w:rPr>
          <w:rFonts w:eastAsiaTheme="minorHAnsi"/>
          <w:b/>
          <w:noProof/>
          <w:u w:val="single"/>
          <w:lang w:val="lv-LV"/>
        </w:rPr>
      </w:pPr>
      <w:r w:rsidRPr="00C949EA">
        <w:rPr>
          <w:rFonts w:eastAsiaTheme="minorHAnsi"/>
          <w:b/>
          <w:noProof/>
          <w:u w:val="single"/>
          <w:lang w:val="lv-LV"/>
        </w:rPr>
        <w:t>Iepirkumu komisijas lēmums:</w:t>
      </w:r>
    </w:p>
    <w:p w:rsidR="00C949EA" w:rsidRPr="00C949EA" w:rsidRDefault="00C949EA" w:rsidP="00C949EA">
      <w:pPr>
        <w:ind w:right="-283" w:firstLine="567"/>
        <w:jc w:val="both"/>
        <w:rPr>
          <w:bCs/>
          <w:lang w:val="lv-LV"/>
        </w:rPr>
      </w:pPr>
      <w:r w:rsidRPr="00C949EA">
        <w:rPr>
          <w:rFonts w:eastAsia="Calibri"/>
          <w:noProof/>
          <w:lang w:val="lv-LV"/>
        </w:rPr>
        <w:t xml:space="preserve">1. </w:t>
      </w:r>
      <w:r w:rsidRPr="00C949EA">
        <w:rPr>
          <w:rFonts w:eastAsia="Calibri"/>
          <w:lang w:val="lv-LV"/>
        </w:rPr>
        <w:t xml:space="preserve">Par </w:t>
      </w:r>
      <w:r w:rsidRPr="00C949EA">
        <w:rPr>
          <w:lang w:val="lv-LV"/>
        </w:rPr>
        <w:t>Pārvaldes</w:t>
      </w:r>
      <w:r w:rsidRPr="00C949EA">
        <w:rPr>
          <w:bCs/>
          <w:lang w:val="lv-LV"/>
        </w:rPr>
        <w:t xml:space="preserve"> rīkotā Iepirkuma uzvarētāju atzīt un līguma slēgšanas tiesības piešķirt:</w:t>
      </w:r>
    </w:p>
    <w:p w:rsidR="00C949EA" w:rsidRPr="00C949EA" w:rsidRDefault="00C949EA" w:rsidP="00C949EA">
      <w:pPr>
        <w:ind w:right="-283" w:firstLine="567"/>
        <w:jc w:val="both"/>
        <w:rPr>
          <w:lang w:val="lv-LV"/>
        </w:rPr>
      </w:pPr>
      <w:r w:rsidRPr="00C949EA">
        <w:rPr>
          <w:lang w:val="lv-LV"/>
        </w:rPr>
        <w:t xml:space="preserve">1., 2., 3., 4. un 5. daļā – SIA "Sanitex", reģistrācijas Nr. 40003166842, </w:t>
      </w:r>
      <w:r w:rsidRPr="00C949EA">
        <w:rPr>
          <w:rFonts w:eastAsia="Calibri"/>
          <w:noProof/>
          <w:color w:val="000000"/>
          <w:lang w:val="lv-LV"/>
        </w:rPr>
        <w:t xml:space="preserve">juridiskā adrese: </w:t>
      </w:r>
      <w:r w:rsidRPr="00C949EA">
        <w:rPr>
          <w:bCs/>
          <w:lang w:val="lv-LV" w:eastAsia="lv-LV"/>
        </w:rPr>
        <w:t>Liepu aleja 4, Rāmava, Ķekavas pag., Ķekavas nov., LV-2111</w:t>
      </w:r>
      <w:r w:rsidRPr="00C949EA">
        <w:rPr>
          <w:bCs/>
          <w:lang w:val="lv-LV"/>
        </w:rPr>
        <w:t>.</w:t>
      </w:r>
    </w:p>
    <w:p w:rsidR="00C949EA" w:rsidRPr="00C949EA" w:rsidRDefault="00C949EA" w:rsidP="00C949EA">
      <w:pPr>
        <w:ind w:right="-283" w:firstLine="567"/>
        <w:jc w:val="both"/>
        <w:rPr>
          <w:lang w:val="lv-LV"/>
        </w:rPr>
      </w:pPr>
      <w:r w:rsidRPr="00C949EA">
        <w:rPr>
          <w:lang w:val="lv-LV"/>
        </w:rPr>
        <w:t xml:space="preserve">6. un 8. daļā – SIA "Kabuleti Fruit", reģistrācijas Nr. 40003959814, </w:t>
      </w:r>
      <w:r w:rsidRPr="00C949EA">
        <w:rPr>
          <w:rFonts w:eastAsia="Calibri"/>
          <w:noProof/>
          <w:color w:val="000000"/>
          <w:lang w:val="lv-LV"/>
        </w:rPr>
        <w:t xml:space="preserve">juridiskā adrese: </w:t>
      </w:r>
      <w:r w:rsidRPr="00C949EA">
        <w:rPr>
          <w:lang w:val="lv-LV"/>
        </w:rPr>
        <w:t>Lubānas iela 82, Rīga, LV-1073.</w:t>
      </w:r>
    </w:p>
    <w:p w:rsidR="00C949EA" w:rsidRPr="00C949EA" w:rsidRDefault="00C949EA" w:rsidP="00C949EA">
      <w:pPr>
        <w:ind w:right="-283" w:firstLine="567"/>
        <w:jc w:val="both"/>
        <w:rPr>
          <w:lang w:val="lv-LV"/>
        </w:rPr>
      </w:pPr>
      <w:r w:rsidRPr="00C949EA">
        <w:rPr>
          <w:lang w:val="lv-LV"/>
        </w:rPr>
        <w:t xml:space="preserve">7. daļā – SIA "Regat", reģistrācijas Nr. 40103336812, </w:t>
      </w:r>
      <w:r w:rsidRPr="00C949EA">
        <w:rPr>
          <w:rFonts w:eastAsia="Calibri"/>
          <w:noProof/>
          <w:color w:val="000000"/>
        </w:rPr>
        <w:t xml:space="preserve">juridiskā adrese: </w:t>
      </w:r>
      <w:r w:rsidRPr="00C949EA">
        <w:rPr>
          <w:lang w:val="lv-LV"/>
        </w:rPr>
        <w:t>Artilērijas iela 40, Rīga, LV-1009</w:t>
      </w:r>
      <w:r w:rsidRPr="00C949EA">
        <w:rPr>
          <w:bCs/>
          <w:lang w:val="lv-LV"/>
        </w:rPr>
        <w:t>.</w:t>
      </w:r>
    </w:p>
    <w:p w:rsidR="00C949EA" w:rsidRPr="00C949EA" w:rsidRDefault="00C949EA" w:rsidP="00C949EA">
      <w:pPr>
        <w:ind w:right="-283" w:firstLine="567"/>
        <w:jc w:val="both"/>
        <w:rPr>
          <w:rFonts w:eastAsiaTheme="minorHAnsi"/>
          <w:noProof/>
          <w:lang w:val="lv-LV"/>
        </w:rPr>
      </w:pPr>
      <w:r w:rsidRPr="00C949EA">
        <w:rPr>
          <w:rFonts w:eastAsia="Calibri"/>
          <w:noProof/>
          <w:color w:val="000000"/>
          <w:lang w:val="lv-LV"/>
        </w:rPr>
        <w:t xml:space="preserve">2. </w:t>
      </w:r>
      <w:r w:rsidRPr="00C949EA">
        <w:rPr>
          <w:rFonts w:eastAsiaTheme="minorHAnsi"/>
          <w:noProof/>
          <w:lang w:val="lv-LV"/>
        </w:rPr>
        <w:t>Saskaņā ar Likuma 37. panta otrās un trešās daļas nosacījumiem, informēt visus pretendentus par Iepirkumu komisijas lēmuma 1. punktā norādīto triju darbdienu laikā pēc Iepirkumu komisijas lēmuma pieņemšanas.</w:t>
      </w:r>
    </w:p>
    <w:p w:rsidR="00C949EA" w:rsidRPr="00C949EA" w:rsidRDefault="00C949EA" w:rsidP="00C949EA">
      <w:pPr>
        <w:ind w:right="-283" w:firstLine="567"/>
        <w:jc w:val="both"/>
        <w:rPr>
          <w:rFonts w:eastAsiaTheme="minorHAnsi"/>
          <w:noProof/>
          <w:lang w:val="lv-LV"/>
        </w:rPr>
      </w:pPr>
      <w:r w:rsidRPr="00C949EA">
        <w:rPr>
          <w:rFonts w:eastAsiaTheme="minorHAnsi"/>
          <w:noProof/>
          <w:lang w:val="lv-LV"/>
        </w:rPr>
        <w:t xml:space="preserve">3. Atbilstoši Pārvaldes </w:t>
      </w:r>
      <w:r w:rsidRPr="00C949EA">
        <w:rPr>
          <w:lang w:val="lv-LV"/>
        </w:rPr>
        <w:t>2017. gada 12. septembra iekšējiem noteikumiem Nr. 1/16–n.–27 "Iepirkumu organizēšanas kārtība"</w:t>
      </w:r>
      <w:r w:rsidRPr="00C949EA">
        <w:rPr>
          <w:rFonts w:eastAsiaTheme="minorHAnsi"/>
          <w:noProof/>
          <w:lang w:val="lv-LV"/>
        </w:rPr>
        <w:t xml:space="preserve"> un ievērojot Likumā noteiktos termiņus līguma noslēgšanai, uzdot Pārvaldes centrālā aparāta Iepirkumu un līgumu daļai koordinēt līgumu noslēgšanu ar </w:t>
      </w:r>
      <w:r w:rsidRPr="00C949EA">
        <w:rPr>
          <w:rFonts w:eastAsiaTheme="minorHAnsi"/>
          <w:bCs/>
          <w:noProof/>
          <w:lang w:val="lv-LV" w:eastAsia="lv-LV"/>
        </w:rPr>
        <w:t>Iepirkumu komisijas lēmuma 1. punktā norādītajiem pretendentiem</w:t>
      </w:r>
      <w:r w:rsidRPr="00C949EA">
        <w:rPr>
          <w:rFonts w:eastAsiaTheme="minorHAnsi"/>
          <w:noProof/>
          <w:lang w:val="lv-LV"/>
        </w:rPr>
        <w:t>.</w:t>
      </w:r>
    </w:p>
    <w:p w:rsidR="00462C54" w:rsidRDefault="00C949EA" w:rsidP="00C949EA">
      <w:pPr>
        <w:ind w:right="-283" w:firstLine="567"/>
        <w:jc w:val="both"/>
        <w:rPr>
          <w:rFonts w:cstheme="minorBidi"/>
          <w:lang w:val="lv-LV"/>
        </w:rPr>
      </w:pPr>
      <w:r w:rsidRPr="00C949EA">
        <w:rPr>
          <w:rFonts w:eastAsiaTheme="minorHAnsi"/>
          <w:noProof/>
          <w:lang w:val="lv-LV"/>
        </w:rPr>
        <w:t>4. Saskaņā ar Likuma 29. panta pirmo daļu par Iepirkuma procedūras rezultātiem publicēt informāciju Iepirkumu uzraudzības biroja tīmekļa vietnē 10 (desmit) darbdienu laikā pēc tam, kad noslēgts Iepirkuma līgums.</w:t>
      </w:r>
    </w:p>
    <w:p w:rsidR="0058215B" w:rsidRDefault="0058215B" w:rsidP="00E232B3">
      <w:pPr>
        <w:tabs>
          <w:tab w:val="right" w:pos="9639"/>
        </w:tabs>
        <w:spacing w:before="480" w:after="120"/>
        <w:ind w:right="-283"/>
        <w:jc w:val="both"/>
        <w:rPr>
          <w:rFonts w:cstheme="minorBidi"/>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9"/>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20" w:rsidRDefault="00132B20" w:rsidP="00B67C54">
      <w:r>
        <w:separator/>
      </w:r>
    </w:p>
  </w:endnote>
  <w:endnote w:type="continuationSeparator" w:id="0">
    <w:p w:rsidR="00132B20" w:rsidRDefault="00132B20"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20" w:rsidRDefault="00132B20" w:rsidP="00B67C54">
      <w:r>
        <w:separator/>
      </w:r>
    </w:p>
  </w:footnote>
  <w:footnote w:type="continuationSeparator" w:id="0">
    <w:p w:rsidR="00132B20" w:rsidRDefault="00132B20"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8360D3" w:rsidRDefault="008360D3">
        <w:pPr>
          <w:pStyle w:val="Header"/>
          <w:jc w:val="center"/>
        </w:pPr>
        <w:r>
          <w:fldChar w:fldCharType="begin"/>
        </w:r>
        <w:r>
          <w:instrText xml:space="preserve"> PAGE   \* MERGEFORMAT </w:instrText>
        </w:r>
        <w:r>
          <w:fldChar w:fldCharType="separate"/>
        </w:r>
        <w:r w:rsidR="006D6848">
          <w:rPr>
            <w:noProof/>
          </w:rPr>
          <w:t>2</w:t>
        </w:r>
        <w:r>
          <w:rPr>
            <w:noProof/>
          </w:rPr>
          <w:fldChar w:fldCharType="end"/>
        </w:r>
      </w:p>
    </w:sdtContent>
  </w:sdt>
  <w:p w:rsidR="008360D3" w:rsidRDefault="008360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4"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8"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2"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6"/>
  </w:num>
  <w:num w:numId="5">
    <w:abstractNumId w:val="12"/>
  </w:num>
  <w:num w:numId="6">
    <w:abstractNumId w:val="7"/>
  </w:num>
  <w:num w:numId="7">
    <w:abstractNumId w:val="3"/>
  </w:num>
  <w:num w:numId="8">
    <w:abstractNumId w:val="0"/>
  </w:num>
  <w:num w:numId="9">
    <w:abstractNumId w:val="10"/>
  </w:num>
  <w:num w:numId="10">
    <w:abstractNumId w:val="11"/>
  </w:num>
  <w:num w:numId="11">
    <w:abstractNumId w:val="9"/>
  </w:num>
  <w:num w:numId="12">
    <w:abstractNumId w:val="2"/>
  </w:num>
  <w:num w:numId="13">
    <w:abstractNumId w:val="1"/>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35CFC"/>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10233F"/>
    <w:rsid w:val="00102985"/>
    <w:rsid w:val="001127A1"/>
    <w:rsid w:val="0011309D"/>
    <w:rsid w:val="00114FB4"/>
    <w:rsid w:val="00123A45"/>
    <w:rsid w:val="00123B51"/>
    <w:rsid w:val="001262BC"/>
    <w:rsid w:val="00132B20"/>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374D"/>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1D37"/>
    <w:rsid w:val="00345836"/>
    <w:rsid w:val="00350BFD"/>
    <w:rsid w:val="003678A1"/>
    <w:rsid w:val="00377EB3"/>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5346"/>
    <w:rsid w:val="00407FED"/>
    <w:rsid w:val="00420CD0"/>
    <w:rsid w:val="00445C88"/>
    <w:rsid w:val="004506DB"/>
    <w:rsid w:val="00450DCC"/>
    <w:rsid w:val="00451477"/>
    <w:rsid w:val="004515D5"/>
    <w:rsid w:val="00460FCD"/>
    <w:rsid w:val="004610A1"/>
    <w:rsid w:val="00462C54"/>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657DF"/>
    <w:rsid w:val="00571DBF"/>
    <w:rsid w:val="00574174"/>
    <w:rsid w:val="00576131"/>
    <w:rsid w:val="00577225"/>
    <w:rsid w:val="0058215B"/>
    <w:rsid w:val="00593E6C"/>
    <w:rsid w:val="005A46B0"/>
    <w:rsid w:val="005C4B36"/>
    <w:rsid w:val="005C596E"/>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D6848"/>
    <w:rsid w:val="006E4D0F"/>
    <w:rsid w:val="006E7B12"/>
    <w:rsid w:val="006F720E"/>
    <w:rsid w:val="00720628"/>
    <w:rsid w:val="00720AE2"/>
    <w:rsid w:val="0072451A"/>
    <w:rsid w:val="00724A4D"/>
    <w:rsid w:val="00732F5F"/>
    <w:rsid w:val="00733EE0"/>
    <w:rsid w:val="00745E31"/>
    <w:rsid w:val="0075654C"/>
    <w:rsid w:val="00770C9B"/>
    <w:rsid w:val="00780F93"/>
    <w:rsid w:val="0078254C"/>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360D3"/>
    <w:rsid w:val="00855468"/>
    <w:rsid w:val="00857BB6"/>
    <w:rsid w:val="0086119F"/>
    <w:rsid w:val="008743C4"/>
    <w:rsid w:val="0087490E"/>
    <w:rsid w:val="00880DCB"/>
    <w:rsid w:val="00882E30"/>
    <w:rsid w:val="00884326"/>
    <w:rsid w:val="008933A7"/>
    <w:rsid w:val="00894772"/>
    <w:rsid w:val="008A4F74"/>
    <w:rsid w:val="008A63B4"/>
    <w:rsid w:val="008A7E95"/>
    <w:rsid w:val="008B15CC"/>
    <w:rsid w:val="008B1985"/>
    <w:rsid w:val="008B3031"/>
    <w:rsid w:val="008B43F1"/>
    <w:rsid w:val="008C66D2"/>
    <w:rsid w:val="008D2B56"/>
    <w:rsid w:val="008D5CDE"/>
    <w:rsid w:val="008E5CE4"/>
    <w:rsid w:val="008F4867"/>
    <w:rsid w:val="009011E1"/>
    <w:rsid w:val="00902396"/>
    <w:rsid w:val="00912F70"/>
    <w:rsid w:val="0091431A"/>
    <w:rsid w:val="009247BA"/>
    <w:rsid w:val="0093487E"/>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5E17"/>
    <w:rsid w:val="00A77E9A"/>
    <w:rsid w:val="00A80FF3"/>
    <w:rsid w:val="00A9552C"/>
    <w:rsid w:val="00A96557"/>
    <w:rsid w:val="00AA08D1"/>
    <w:rsid w:val="00AC38BE"/>
    <w:rsid w:val="00AC4CE4"/>
    <w:rsid w:val="00AD7743"/>
    <w:rsid w:val="00AE1D73"/>
    <w:rsid w:val="00AF1248"/>
    <w:rsid w:val="00B052B2"/>
    <w:rsid w:val="00B0544E"/>
    <w:rsid w:val="00B23B7F"/>
    <w:rsid w:val="00B36E32"/>
    <w:rsid w:val="00B4251C"/>
    <w:rsid w:val="00B45158"/>
    <w:rsid w:val="00B568DF"/>
    <w:rsid w:val="00B67C54"/>
    <w:rsid w:val="00B81FC2"/>
    <w:rsid w:val="00B86A03"/>
    <w:rsid w:val="00BB1882"/>
    <w:rsid w:val="00BC16BF"/>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949EA"/>
    <w:rsid w:val="00CA4DFA"/>
    <w:rsid w:val="00CB21F8"/>
    <w:rsid w:val="00CB2F22"/>
    <w:rsid w:val="00CB75F0"/>
    <w:rsid w:val="00CD0EE8"/>
    <w:rsid w:val="00CD6E93"/>
    <w:rsid w:val="00CE1EE7"/>
    <w:rsid w:val="00CF0124"/>
    <w:rsid w:val="00D0267F"/>
    <w:rsid w:val="00D06B24"/>
    <w:rsid w:val="00D0705E"/>
    <w:rsid w:val="00D1050D"/>
    <w:rsid w:val="00D10F71"/>
    <w:rsid w:val="00D16891"/>
    <w:rsid w:val="00D36F83"/>
    <w:rsid w:val="00D420B6"/>
    <w:rsid w:val="00D5262F"/>
    <w:rsid w:val="00D53B44"/>
    <w:rsid w:val="00D55EE3"/>
    <w:rsid w:val="00D60FCE"/>
    <w:rsid w:val="00D67726"/>
    <w:rsid w:val="00D76D82"/>
    <w:rsid w:val="00D90382"/>
    <w:rsid w:val="00DA1690"/>
    <w:rsid w:val="00DA5CEC"/>
    <w:rsid w:val="00DA6035"/>
    <w:rsid w:val="00DA6BC2"/>
    <w:rsid w:val="00DB792D"/>
    <w:rsid w:val="00DC7E39"/>
    <w:rsid w:val="00DE0CC0"/>
    <w:rsid w:val="00DF1404"/>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2C11"/>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71D3"/>
    <w:rsid w:val="00F93D64"/>
    <w:rsid w:val="00F97667"/>
    <w:rsid w:val="00FA1E47"/>
    <w:rsid w:val="00FA2CB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41D37"/>
    <w:rPr>
      <w:color w:val="0000FF"/>
      <w:u w:val="single"/>
    </w:rPr>
  </w:style>
  <w:style w:type="table" w:customStyle="1" w:styleId="TableGrid6">
    <w:name w:val="Table Grid6"/>
    <w:basedOn w:val="TableNormal"/>
    <w:next w:val="TableGrid"/>
    <w:rsid w:val="00DA1690"/>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8C66D2"/>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32F5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C949EA"/>
    <w:pPr>
      <w:spacing w:before="75" w:after="75"/>
      <w:ind w:firstLine="375"/>
      <w:jc w:val="both"/>
    </w:pPr>
    <w:rPr>
      <w:lang w:val="lv-LV"/>
    </w:rPr>
  </w:style>
  <w:style w:type="paragraph" w:styleId="BodyText">
    <w:name w:val="Body Text"/>
    <w:basedOn w:val="Normal"/>
    <w:link w:val="BodyTextChar"/>
    <w:uiPriority w:val="99"/>
    <w:semiHidden/>
    <w:unhideWhenUsed/>
    <w:rsid w:val="00C949EA"/>
    <w:pPr>
      <w:spacing w:after="120"/>
    </w:pPr>
  </w:style>
  <w:style w:type="character" w:customStyle="1" w:styleId="BodyTextChar">
    <w:name w:val="Body Text Char"/>
    <w:basedOn w:val="DefaultParagraphFont"/>
    <w:link w:val="BodyText"/>
    <w:uiPriority w:val="99"/>
    <w:semiHidden/>
    <w:rsid w:val="00C949E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kcijas.k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A197D-FB7E-4069-9D6F-2B116A2E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27898</Words>
  <Characters>15902</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8</cp:revision>
  <cp:lastPrinted>2018-02-08T07:56:00Z</cp:lastPrinted>
  <dcterms:created xsi:type="dcterms:W3CDTF">2018-11-30T08:16:00Z</dcterms:created>
  <dcterms:modified xsi:type="dcterms:W3CDTF">2018-12-03T13:14:00Z</dcterms:modified>
</cp:coreProperties>
</file>