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6FDE1" w14:textId="77777777" w:rsidR="00444CFB" w:rsidRDefault="00444CFB" w:rsidP="00444CFB">
      <w:pPr>
        <w:ind w:right="-766"/>
        <w:jc w:val="center"/>
        <w:rPr>
          <w:lang w:val="lv-LV"/>
        </w:rPr>
      </w:pPr>
    </w:p>
    <w:p w14:paraId="30368212" w14:textId="77777777" w:rsidR="00444CFB" w:rsidRPr="00731017" w:rsidRDefault="00444CFB" w:rsidP="00444CFB">
      <w:pPr>
        <w:ind w:right="-766"/>
        <w:jc w:val="center"/>
        <w:rPr>
          <w:lang w:val="lv-LV"/>
        </w:rPr>
      </w:pPr>
      <w:r w:rsidRPr="00731017">
        <w:rPr>
          <w:lang w:val="lv-LV"/>
        </w:rPr>
        <w:t>Eiropas Sociālā fonda projekt</w:t>
      </w:r>
      <w:r>
        <w:rPr>
          <w:lang w:val="lv-LV"/>
        </w:rPr>
        <w:t>a</w:t>
      </w:r>
    </w:p>
    <w:p w14:paraId="3628C481" w14:textId="77777777" w:rsidR="00444CFB" w:rsidRPr="00731017" w:rsidRDefault="00444CFB" w:rsidP="00444CFB">
      <w:pPr>
        <w:ind w:right="-766"/>
        <w:jc w:val="center"/>
        <w:rPr>
          <w:lang w:val="lv-LV"/>
        </w:rPr>
      </w:pPr>
      <w:r w:rsidRPr="00731017">
        <w:rPr>
          <w:lang w:val="lv-LV"/>
        </w:rPr>
        <w:t>"Bijušo ieslodzīto integrācija sabiedrībā un darba tirgū"</w:t>
      </w:r>
    </w:p>
    <w:p w14:paraId="55076C24" w14:textId="77777777" w:rsidR="00444CFB" w:rsidRPr="00731017" w:rsidRDefault="00444CFB" w:rsidP="00444CFB">
      <w:pPr>
        <w:ind w:right="-766"/>
        <w:jc w:val="center"/>
        <w:rPr>
          <w:lang w:val="lv-LV"/>
        </w:rPr>
      </w:pPr>
      <w:r w:rsidRPr="00731017">
        <w:rPr>
          <w:lang w:val="lv-LV"/>
        </w:rPr>
        <w:t>(Nr. 9.1.2</w:t>
      </w:r>
      <w:r>
        <w:rPr>
          <w:lang w:val="lv-LV"/>
        </w:rPr>
        <w:t>.0</w:t>
      </w:r>
      <w:r w:rsidRPr="00731017">
        <w:rPr>
          <w:lang w:val="lv-LV"/>
        </w:rPr>
        <w:t>/16/I/001)</w:t>
      </w:r>
    </w:p>
    <w:p w14:paraId="18CC94C5" w14:textId="77777777" w:rsidR="00444CFB" w:rsidRPr="00731017" w:rsidRDefault="00444CFB" w:rsidP="00444CFB">
      <w:pPr>
        <w:ind w:right="-766"/>
        <w:jc w:val="center"/>
        <w:rPr>
          <w:lang w:val="lv-LV"/>
        </w:rPr>
      </w:pPr>
      <w:r w:rsidRPr="00731017">
        <w:rPr>
          <w:lang w:val="lv-LV"/>
        </w:rPr>
        <w:t>ietvaros</w:t>
      </w:r>
    </w:p>
    <w:p w14:paraId="7B740E6C" w14:textId="77777777" w:rsidR="00444CFB" w:rsidRPr="00731017" w:rsidRDefault="00444CFB" w:rsidP="00444CFB">
      <w:pPr>
        <w:ind w:right="-766"/>
        <w:jc w:val="center"/>
        <w:rPr>
          <w:lang w:val="lv-LV"/>
        </w:rPr>
      </w:pPr>
    </w:p>
    <w:p w14:paraId="2E5A42AA" w14:textId="77777777" w:rsidR="00444CFB" w:rsidRPr="00731017" w:rsidRDefault="00444CFB" w:rsidP="00444CFB">
      <w:pPr>
        <w:ind w:right="-766"/>
        <w:jc w:val="center"/>
        <w:rPr>
          <w:lang w:val="lv-LV"/>
        </w:rPr>
      </w:pPr>
      <w:r w:rsidRPr="00731017">
        <w:rPr>
          <w:lang w:val="lv-LV"/>
        </w:rPr>
        <w:t>Ieslodzījuma vietu pārvaldes</w:t>
      </w:r>
    </w:p>
    <w:p w14:paraId="57BC504B" w14:textId="77777777" w:rsidR="00444CFB" w:rsidRPr="00820062" w:rsidRDefault="00444CFB" w:rsidP="00444CFB">
      <w:pPr>
        <w:ind w:right="-766"/>
        <w:jc w:val="center"/>
        <w:rPr>
          <w:lang w:val="lv-LV"/>
        </w:rPr>
      </w:pPr>
      <w:r>
        <w:rPr>
          <w:color w:val="000000"/>
          <w:lang w:val="lv-LV" w:eastAsia="lv-LV"/>
        </w:rPr>
        <w:t>Atklāta konkursa</w:t>
      </w:r>
    </w:p>
    <w:p w14:paraId="22055312" w14:textId="77777777" w:rsidR="00444CFB" w:rsidRDefault="00444CFB" w:rsidP="00D17DD1">
      <w:pPr>
        <w:jc w:val="center"/>
        <w:rPr>
          <w:lang w:val="lv-LV"/>
        </w:rPr>
      </w:pPr>
    </w:p>
    <w:p w14:paraId="41508EF7" w14:textId="77777777" w:rsidR="00444CFB" w:rsidRPr="002C5BCE" w:rsidRDefault="00444CFB" w:rsidP="00D17DD1">
      <w:pPr>
        <w:jc w:val="center"/>
        <w:rPr>
          <w:lang w:val="lv-LV"/>
        </w:rPr>
      </w:pPr>
      <w:bookmarkStart w:id="0" w:name="_Hlk511030281"/>
      <w:r w:rsidRPr="002C5BCE">
        <w:rPr>
          <w:lang w:val="lv-LV" w:eastAsia="lv-LV"/>
        </w:rPr>
        <w:t>"</w:t>
      </w:r>
      <w:r w:rsidRPr="004428BE">
        <w:rPr>
          <w:lang w:val="lv-LV"/>
        </w:rPr>
        <w:t>Aprīkojuma iegāde ieslodzīto un ieslodzīto ģimeņu vai tuvinieku pozitīvo sociālo saišu uzturēšanas pasākumu nodrošināšanai ieslodzījuma vietās</w:t>
      </w:r>
      <w:r w:rsidRPr="002C5BCE">
        <w:rPr>
          <w:lang w:val="lv-LV" w:eastAsia="lv-LV"/>
        </w:rPr>
        <w:t>"</w:t>
      </w:r>
    </w:p>
    <w:p w14:paraId="4A8960C3" w14:textId="77777777" w:rsidR="00444CFB" w:rsidRPr="00731017" w:rsidRDefault="00444CFB" w:rsidP="00D17DD1">
      <w:pPr>
        <w:jc w:val="center"/>
        <w:rPr>
          <w:lang w:val="lv-LV"/>
        </w:rPr>
      </w:pPr>
      <w:r w:rsidRPr="00731017">
        <w:rPr>
          <w:lang w:val="lv-LV"/>
        </w:rPr>
        <w:t>(iepirkuma identifikācijas numurs IeVP </w:t>
      </w:r>
      <w:r w:rsidRPr="00E60C21">
        <w:rPr>
          <w:lang w:eastAsia="lv-LV"/>
        </w:rPr>
        <w:t>2018/</w:t>
      </w:r>
      <w:r>
        <w:rPr>
          <w:lang w:eastAsia="lv-LV"/>
        </w:rPr>
        <w:t>33</w:t>
      </w:r>
      <w:r w:rsidRPr="00E60C21">
        <w:rPr>
          <w:lang w:eastAsia="lv-LV"/>
        </w:rPr>
        <w:t>/</w:t>
      </w:r>
      <w:r w:rsidRPr="00731017">
        <w:rPr>
          <w:lang w:val="lv-LV"/>
        </w:rPr>
        <w:t>ESF)</w:t>
      </w:r>
    </w:p>
    <w:bookmarkEnd w:id="0"/>
    <w:p w14:paraId="66467B6A" w14:textId="77777777" w:rsidR="00D17DD1" w:rsidRDefault="00D17DD1" w:rsidP="00D17DD1">
      <w:pPr>
        <w:ind w:right="-908"/>
        <w:jc w:val="center"/>
        <w:rPr>
          <w:lang w:val="lv-LV"/>
        </w:rPr>
      </w:pPr>
    </w:p>
    <w:p w14:paraId="1351FA2D" w14:textId="0C8BB25E" w:rsidR="0030191A" w:rsidRPr="00110315" w:rsidRDefault="00BE28CA" w:rsidP="00D17DD1">
      <w:pPr>
        <w:ind w:right="-908"/>
        <w:jc w:val="center"/>
        <w:rPr>
          <w:b/>
          <w:bCs/>
          <w:lang w:val="lv-LV"/>
        </w:rPr>
      </w:pPr>
      <w:r>
        <w:rPr>
          <w:lang w:val="lv-LV"/>
        </w:rPr>
        <w:t xml:space="preserve">Piedāvājumu </w:t>
      </w:r>
      <w:r w:rsidR="00C05E12">
        <w:rPr>
          <w:lang w:val="lv-LV"/>
        </w:rPr>
        <w:t>vērtēšanas</w:t>
      </w:r>
      <w:r>
        <w:rPr>
          <w:lang w:val="lv-LV"/>
        </w:rPr>
        <w:t xml:space="preserve"> </w:t>
      </w:r>
      <w:r w:rsidR="00DA6F59" w:rsidRPr="00DA6F59">
        <w:rPr>
          <w:lang w:val="lv-LV"/>
        </w:rPr>
        <w:t>protokols Nr.2018/</w:t>
      </w:r>
      <w:r w:rsidR="00444CFB">
        <w:rPr>
          <w:lang w:val="lv-LV"/>
        </w:rPr>
        <w:t>33</w:t>
      </w:r>
      <w:r w:rsidR="00DA6F59" w:rsidRPr="00DA6F59">
        <w:rPr>
          <w:lang w:val="lv-LV"/>
        </w:rPr>
        <w:t>/ESF/</w:t>
      </w:r>
      <w:r>
        <w:rPr>
          <w:lang w:val="lv-LV"/>
        </w:rPr>
        <w:t>2</w:t>
      </w:r>
    </w:p>
    <w:p w14:paraId="27E1A8C2" w14:textId="77777777" w:rsidR="00754F2F" w:rsidRDefault="00754F2F" w:rsidP="000B5C0D">
      <w:pPr>
        <w:ind w:right="-908"/>
        <w:rPr>
          <w:lang w:val="lv-LV"/>
        </w:rPr>
      </w:pPr>
    </w:p>
    <w:p w14:paraId="0AA9EA90" w14:textId="28C89E99" w:rsidR="0030191A" w:rsidRPr="00110315" w:rsidRDefault="0030191A" w:rsidP="000B5C0D">
      <w:pPr>
        <w:ind w:right="-908"/>
        <w:rPr>
          <w:lang w:val="lv-LV"/>
        </w:rPr>
      </w:pPr>
      <w:r w:rsidRPr="00110315">
        <w:rPr>
          <w:lang w:val="lv-LV"/>
        </w:rPr>
        <w:t>Rīgā</w:t>
      </w:r>
      <w:proofErr w:type="gramStart"/>
      <w:r w:rsidRPr="00110315">
        <w:rPr>
          <w:lang w:val="lv-LV"/>
        </w:rPr>
        <w:t xml:space="preserve">                                                                                                      </w:t>
      </w:r>
      <w:r w:rsidR="00540AD0">
        <w:rPr>
          <w:lang w:val="lv-LV"/>
        </w:rPr>
        <w:t xml:space="preserve">     </w:t>
      </w:r>
      <w:proofErr w:type="gramEnd"/>
      <w:r w:rsidRPr="00110315">
        <w:rPr>
          <w:lang w:val="lv-LV"/>
        </w:rPr>
        <w:t>201</w:t>
      </w:r>
      <w:r w:rsidR="00BE28CA">
        <w:rPr>
          <w:lang w:val="lv-LV"/>
        </w:rPr>
        <w:t>8</w:t>
      </w:r>
      <w:r w:rsidRPr="00110315">
        <w:rPr>
          <w:lang w:val="lv-LV"/>
        </w:rPr>
        <w:t>.gada</w:t>
      </w:r>
      <w:r>
        <w:rPr>
          <w:lang w:val="lv-LV"/>
        </w:rPr>
        <w:t xml:space="preserve"> </w:t>
      </w:r>
      <w:r w:rsidR="00002BC7">
        <w:rPr>
          <w:lang w:val="lv-LV"/>
        </w:rPr>
        <w:t>4</w:t>
      </w:r>
      <w:r w:rsidR="00444CFB">
        <w:rPr>
          <w:lang w:val="lv-LV"/>
        </w:rPr>
        <w:t>.</w:t>
      </w:r>
      <w:r w:rsidR="00812765">
        <w:rPr>
          <w:lang w:val="lv-LV"/>
        </w:rPr>
        <w:t>oktobrī</w:t>
      </w:r>
    </w:p>
    <w:p w14:paraId="33983D47" w14:textId="77777777" w:rsidR="0030191A" w:rsidRPr="00110315" w:rsidRDefault="0030191A" w:rsidP="000B5C0D">
      <w:pPr>
        <w:ind w:right="-908"/>
        <w:rPr>
          <w:lang w:val="lv-LV"/>
        </w:rPr>
      </w:pPr>
    </w:p>
    <w:p w14:paraId="727391A6" w14:textId="28A9A864" w:rsidR="00BE28CA" w:rsidRPr="00BE28CA" w:rsidRDefault="00BE28CA" w:rsidP="00BE28CA">
      <w:pPr>
        <w:jc w:val="both"/>
        <w:rPr>
          <w:lang w:val="lv-LV"/>
        </w:rPr>
      </w:pPr>
      <w:r w:rsidRPr="00BE28CA">
        <w:rPr>
          <w:lang w:val="lv-LV"/>
        </w:rPr>
        <w:t>Ar</w:t>
      </w:r>
      <w:proofErr w:type="gramStart"/>
      <w:r w:rsidRPr="00BE28CA">
        <w:rPr>
          <w:lang w:val="lv-LV"/>
        </w:rPr>
        <w:t xml:space="preserve">  </w:t>
      </w:r>
      <w:proofErr w:type="gramEnd"/>
      <w:r w:rsidRPr="00BE28CA">
        <w:rPr>
          <w:lang w:val="lv-LV"/>
        </w:rPr>
        <w:t xml:space="preserve">Ieslodzījuma vietu pārvaldes (turpmāk – Pasūtītājs) priekšnieka 2018.gada </w:t>
      </w:r>
      <w:r w:rsidR="00996AE1">
        <w:rPr>
          <w:lang w:val="lv-LV"/>
        </w:rPr>
        <w:t>2</w:t>
      </w:r>
      <w:r w:rsidRPr="00BE28CA">
        <w:rPr>
          <w:lang w:val="lv-LV"/>
        </w:rPr>
        <w:t>.janvāra rīkojumu Nr. 2 "Par iepirkumu komisijas izveidošanu" izveidotās iepirkumu komisijas sēdē plkst</w:t>
      </w:r>
      <w:r w:rsidRPr="00002BC7">
        <w:rPr>
          <w:lang w:val="lv-LV"/>
        </w:rPr>
        <w:t>. 1</w:t>
      </w:r>
      <w:r w:rsidR="00002BC7">
        <w:rPr>
          <w:lang w:val="lv-LV"/>
        </w:rPr>
        <w:t>3</w:t>
      </w:r>
      <w:r w:rsidRPr="00002BC7">
        <w:rPr>
          <w:lang w:val="lv-LV"/>
        </w:rPr>
        <w:t>:00,</w:t>
      </w:r>
      <w:r w:rsidRPr="00BE28CA">
        <w:rPr>
          <w:lang w:val="lv-LV"/>
        </w:rPr>
        <w:t xml:space="preserve"> Stabu ielā 89, Rīgā, LV-1009, </w:t>
      </w:r>
      <w:r w:rsidR="00444CFB">
        <w:rPr>
          <w:lang w:val="lv-LV"/>
        </w:rPr>
        <w:t>622</w:t>
      </w:r>
      <w:r w:rsidRPr="00BE28CA">
        <w:rPr>
          <w:lang w:val="lv-LV"/>
        </w:rPr>
        <w:t xml:space="preserve">.kabinetā, piedalās: </w:t>
      </w:r>
    </w:p>
    <w:p w14:paraId="74822AD5" w14:textId="77777777" w:rsidR="00BE28CA" w:rsidRPr="00BE28CA" w:rsidRDefault="00BE28CA" w:rsidP="00BE28CA">
      <w:pPr>
        <w:jc w:val="both"/>
        <w:rPr>
          <w:lang w:val="lv-LV"/>
        </w:rPr>
      </w:pPr>
    </w:p>
    <w:p w14:paraId="40B213BB" w14:textId="77777777" w:rsidR="00BE28CA" w:rsidRPr="00BE28CA" w:rsidRDefault="00BE28CA" w:rsidP="00BE28CA">
      <w:pPr>
        <w:jc w:val="both"/>
        <w:rPr>
          <w:lang w:val="lv-LV"/>
        </w:rPr>
      </w:pPr>
      <w:r w:rsidRPr="00BE28CA">
        <w:rPr>
          <w:b/>
          <w:u w:val="single"/>
          <w:lang w:val="lv-LV"/>
        </w:rPr>
        <w:t>Iepirkumu komisijas priekšsēdētājs:</w:t>
      </w:r>
      <w:r w:rsidRPr="00BE28CA">
        <w:rPr>
          <w:lang w:val="lv-LV"/>
        </w:rPr>
        <w:t xml:space="preserve"> Eiropas Sociālā fonda projekta Nr.9.1.2.0/16/I/001 "Bijušo ieslodzīto integrācija sabiedrībā un darba tirgū" un projekta Nr.9.1.3.0/16/I/001 "Resocializācijas sistēmas efektivitātes paaugstināšana" vadītājs Māris Luste</w:t>
      </w:r>
    </w:p>
    <w:p w14:paraId="7BAD6352" w14:textId="77777777" w:rsidR="00BE28CA" w:rsidRPr="00BE28CA" w:rsidRDefault="00BE28CA" w:rsidP="00BE28CA">
      <w:pPr>
        <w:jc w:val="both"/>
        <w:rPr>
          <w:lang w:val="lv-LV"/>
        </w:rPr>
      </w:pPr>
    </w:p>
    <w:p w14:paraId="45C84556" w14:textId="77777777" w:rsidR="00BE28CA" w:rsidRPr="00BE28CA" w:rsidRDefault="00BE28CA" w:rsidP="00BE28CA">
      <w:pPr>
        <w:jc w:val="both"/>
        <w:rPr>
          <w:lang w:val="lv-LV"/>
        </w:rPr>
      </w:pPr>
      <w:r w:rsidRPr="00C05E12">
        <w:rPr>
          <w:b/>
          <w:u w:val="single"/>
          <w:lang w:val="lv-LV"/>
        </w:rPr>
        <w:t>Iepirkumu komisijas priekšsēdētāja vietniece:</w:t>
      </w:r>
      <w:r w:rsidRPr="00C05E12">
        <w:rPr>
          <w:lang w:val="lv-LV"/>
        </w:rPr>
        <w:t xml:space="preserve"> Pārvaldes centrālā aparāta Finanšu vadības un kontroles daļas vadītāja </w:t>
      </w:r>
      <w:r w:rsidR="00444CFB" w:rsidRPr="00C05E12">
        <w:rPr>
          <w:lang w:val="lv-LV"/>
        </w:rPr>
        <w:t>majore</w:t>
      </w:r>
      <w:r w:rsidRPr="00C05E12">
        <w:rPr>
          <w:lang w:val="lv-LV"/>
        </w:rPr>
        <w:t xml:space="preserve"> Inesa Mališeva</w:t>
      </w:r>
    </w:p>
    <w:p w14:paraId="6783F7D5" w14:textId="77777777" w:rsidR="00BE28CA" w:rsidRPr="00BE28CA" w:rsidRDefault="00BE28CA" w:rsidP="00BE28CA">
      <w:pPr>
        <w:jc w:val="both"/>
        <w:rPr>
          <w:lang w:val="lv-LV"/>
        </w:rPr>
      </w:pPr>
    </w:p>
    <w:p w14:paraId="1D74ABAC" w14:textId="4FC18CAF" w:rsidR="00BE28CA" w:rsidRPr="00754F2F" w:rsidRDefault="00BE28CA" w:rsidP="00BE28CA">
      <w:pPr>
        <w:jc w:val="both"/>
        <w:rPr>
          <w:b/>
          <w:u w:val="single"/>
          <w:lang w:val="lv-LV"/>
        </w:rPr>
      </w:pPr>
      <w:r w:rsidRPr="00BE28CA">
        <w:rPr>
          <w:b/>
          <w:u w:val="single"/>
          <w:lang w:val="lv-LV"/>
        </w:rPr>
        <w:t>Iepirkumu komisijas locekļi:</w:t>
      </w:r>
    </w:p>
    <w:p w14:paraId="1FEAA819" w14:textId="77777777" w:rsidR="00BE28CA" w:rsidRPr="00BE28CA" w:rsidRDefault="00BE28CA" w:rsidP="00BE28CA">
      <w:pPr>
        <w:jc w:val="both"/>
        <w:rPr>
          <w:lang w:val="lv-LV"/>
        </w:rPr>
      </w:pPr>
      <w:r w:rsidRPr="00BE28CA">
        <w:rPr>
          <w:lang w:val="lv-LV"/>
        </w:rPr>
        <w:t xml:space="preserve">Eiropas Sociālā fonda projekta Nr.9.1.2.0/16/I/001 "Bijušo ieslodzīto integrācija sabiedrībā un darba tirgū" Atbalsts klientiem un viņu ģimenēm projekta bloka vadītājs </w:t>
      </w:r>
      <w:r w:rsidRPr="00726842">
        <w:rPr>
          <w:lang w:val="lv-LV"/>
        </w:rPr>
        <w:t xml:space="preserve">Jānis </w:t>
      </w:r>
      <w:proofErr w:type="spellStart"/>
      <w:r w:rsidRPr="00726842">
        <w:rPr>
          <w:lang w:val="lv-LV"/>
        </w:rPr>
        <w:t>Nicmanis</w:t>
      </w:r>
      <w:proofErr w:type="spellEnd"/>
      <w:r w:rsidRPr="00726842">
        <w:rPr>
          <w:lang w:val="lv-LV"/>
        </w:rPr>
        <w:t>;</w:t>
      </w:r>
    </w:p>
    <w:p w14:paraId="083F8CEB" w14:textId="77777777" w:rsidR="00BE28CA" w:rsidRPr="00BE28CA" w:rsidRDefault="00BE28CA" w:rsidP="00BE28CA">
      <w:pPr>
        <w:jc w:val="both"/>
        <w:rPr>
          <w:lang w:val="lv-LV"/>
        </w:rPr>
      </w:pPr>
      <w:r w:rsidRPr="00BE28CA">
        <w:rPr>
          <w:lang w:val="lv-LV"/>
        </w:rPr>
        <w:t>Eiropas Sociālā fonda projekta Nr.9.1.2.0/16/I/001 "Bijušo ieslodzīto integrācija sabiedrībā un darba tirgū" un projekta Nr.9.1.3.0/16/I/001 "Resocializācijas sistēmas efektivitātes paaugstināšana" juriste Aiga Graudiņa;</w:t>
      </w:r>
    </w:p>
    <w:p w14:paraId="723BB15C" w14:textId="77777777" w:rsidR="00BE28CA" w:rsidRPr="00BE28CA" w:rsidRDefault="00BE28CA" w:rsidP="00BE28CA">
      <w:pPr>
        <w:jc w:val="both"/>
        <w:rPr>
          <w:lang w:val="lv-LV"/>
        </w:rPr>
      </w:pPr>
    </w:p>
    <w:p w14:paraId="77101A11" w14:textId="77777777" w:rsidR="00BE28CA" w:rsidRPr="00BE28CA" w:rsidRDefault="00BE28CA" w:rsidP="00BE28CA">
      <w:pPr>
        <w:jc w:val="both"/>
        <w:rPr>
          <w:lang w:val="lv-LV"/>
        </w:rPr>
      </w:pPr>
      <w:r w:rsidRPr="00BE28CA">
        <w:rPr>
          <w:b/>
          <w:u w:val="single"/>
          <w:lang w:val="lv-LV"/>
        </w:rPr>
        <w:t>Protokolē:</w:t>
      </w:r>
      <w:r w:rsidRPr="00BE28CA">
        <w:rPr>
          <w:lang w:val="lv-LV"/>
        </w:rPr>
        <w:t xml:space="preserve"> Eiropas Sociālā fonda projekta Nr.9.1.2.0/16/I/001 "Bijušo ieslodzīto integrācija sabiedrībā un darba tirgū" un projekta Nr.9.1.3.0/16/I/001 "Resocializācijas sistēmas efektivitātes paaugstināšana" juriste Aiga Graudiņa;</w:t>
      </w:r>
    </w:p>
    <w:p w14:paraId="670A5FD0" w14:textId="77777777" w:rsidR="00017C29" w:rsidRDefault="00017C29" w:rsidP="00BE28CA">
      <w:pPr>
        <w:jc w:val="both"/>
        <w:rPr>
          <w:b/>
          <w:u w:val="single"/>
          <w:lang w:val="lv-LV"/>
        </w:rPr>
      </w:pPr>
    </w:p>
    <w:p w14:paraId="140A9465" w14:textId="77777777" w:rsidR="00BE28CA" w:rsidRPr="00BE28CA" w:rsidRDefault="00BE28CA" w:rsidP="00BE28CA">
      <w:pPr>
        <w:jc w:val="both"/>
        <w:rPr>
          <w:b/>
          <w:u w:val="single"/>
          <w:lang w:val="lv-LV"/>
        </w:rPr>
      </w:pPr>
      <w:r w:rsidRPr="00BE28CA">
        <w:rPr>
          <w:b/>
          <w:u w:val="single"/>
          <w:lang w:val="lv-LV"/>
        </w:rPr>
        <w:t>Iepirkuma priekšmets un īss tā apraksts:</w:t>
      </w:r>
    </w:p>
    <w:p w14:paraId="74EB9465" w14:textId="77777777" w:rsidR="00E60033" w:rsidRDefault="00444CFB" w:rsidP="00444CFB">
      <w:pPr>
        <w:jc w:val="both"/>
        <w:rPr>
          <w:lang w:val="lv-LV"/>
        </w:rPr>
      </w:pPr>
      <w:r w:rsidRPr="00444CFB">
        <w:rPr>
          <w:lang w:val="lv-LV"/>
        </w:rPr>
        <w:t>"Aprīkojuma iegāde ieslodzīto un ieslodzīto ģimeņu vai tuvinieku pozitīvo sociālo saišu uzturēšanas pasākumu nodrošināšanai ieslodzījuma vietās"</w:t>
      </w:r>
      <w:r>
        <w:rPr>
          <w:lang w:val="lv-LV"/>
        </w:rPr>
        <w:t xml:space="preserve"> </w:t>
      </w:r>
      <w:r w:rsidRPr="00444CFB">
        <w:rPr>
          <w:lang w:val="lv-LV"/>
        </w:rPr>
        <w:t>(iepirkuma identifikācijas numurs IeVP 2018/33/ESF)</w:t>
      </w:r>
      <w:r>
        <w:rPr>
          <w:lang w:val="lv-LV"/>
        </w:rPr>
        <w:t xml:space="preserve"> </w:t>
      </w:r>
      <w:r w:rsidR="00A274D2">
        <w:rPr>
          <w:lang w:val="lv-LV"/>
        </w:rPr>
        <w:t xml:space="preserve">(turpmāk – Iepirkums) </w:t>
      </w:r>
      <w:r w:rsidR="00BE28CA">
        <w:rPr>
          <w:lang w:val="lv-LV"/>
        </w:rPr>
        <w:t>piedāvājumu</w:t>
      </w:r>
      <w:r w:rsidR="00A274D2">
        <w:rPr>
          <w:lang w:val="lv-LV"/>
        </w:rPr>
        <w:t xml:space="preserve"> vērtēšana.</w:t>
      </w:r>
    </w:p>
    <w:p w14:paraId="0CA8DF41" w14:textId="77777777" w:rsidR="00C05E12" w:rsidRDefault="00C05E12" w:rsidP="00444CFB">
      <w:pPr>
        <w:jc w:val="both"/>
        <w:rPr>
          <w:lang w:val="lv-LV"/>
        </w:rPr>
      </w:pPr>
    </w:p>
    <w:p w14:paraId="45897E21" w14:textId="77777777" w:rsidR="00C05E12" w:rsidRPr="00DA6858" w:rsidRDefault="00C05E12" w:rsidP="00C05E12">
      <w:pPr>
        <w:ind w:right="-2"/>
        <w:jc w:val="both"/>
        <w:rPr>
          <w:lang w:val="lv-LV"/>
        </w:rPr>
      </w:pPr>
      <w:r w:rsidRPr="00DA6858">
        <w:rPr>
          <w:lang w:val="lv-LV"/>
        </w:rPr>
        <w:t>I.Mališeva nosauc piedāvājumus iesniegušos pretendentus:</w:t>
      </w:r>
    </w:p>
    <w:p w14:paraId="46B896B3" w14:textId="77777777" w:rsidR="00DA6858" w:rsidRPr="00DA6858" w:rsidRDefault="00DA6858" w:rsidP="00C05E12">
      <w:pPr>
        <w:ind w:right="-2"/>
        <w:jc w:val="both"/>
        <w:rPr>
          <w:lang w:val="lv-LV"/>
        </w:rPr>
      </w:pPr>
    </w:p>
    <w:tbl>
      <w:tblPr>
        <w:tblStyle w:val="TableGrid"/>
        <w:tblW w:w="5000" w:type="pct"/>
        <w:tblLayout w:type="fixed"/>
        <w:tblLook w:val="04A0" w:firstRow="1" w:lastRow="0" w:firstColumn="1" w:lastColumn="0" w:noHBand="0" w:noVBand="1"/>
      </w:tblPr>
      <w:tblGrid>
        <w:gridCol w:w="993"/>
        <w:gridCol w:w="3676"/>
        <w:gridCol w:w="2057"/>
        <w:gridCol w:w="2902"/>
      </w:tblGrid>
      <w:tr w:rsidR="00DA6858" w:rsidRPr="00DA6858" w14:paraId="3561A331" w14:textId="77777777" w:rsidTr="0087012B">
        <w:tc>
          <w:tcPr>
            <w:tcW w:w="516" w:type="pct"/>
            <w:shd w:val="pct5" w:color="auto" w:fill="auto"/>
          </w:tcPr>
          <w:p w14:paraId="327A1B48" w14:textId="77777777" w:rsidR="00DA6858" w:rsidRPr="00DA6858" w:rsidRDefault="00DA6858" w:rsidP="0087012B">
            <w:pPr>
              <w:jc w:val="center"/>
              <w:rPr>
                <w:b/>
                <w:bCs/>
                <w:szCs w:val="26"/>
                <w:lang w:val="lv-LV"/>
              </w:rPr>
            </w:pPr>
            <w:proofErr w:type="spellStart"/>
            <w:r w:rsidRPr="00DA6858">
              <w:rPr>
                <w:b/>
                <w:bCs/>
                <w:szCs w:val="26"/>
                <w:lang w:val="lv-LV"/>
              </w:rPr>
              <w:t>N.p.k</w:t>
            </w:r>
            <w:proofErr w:type="spellEnd"/>
            <w:r w:rsidRPr="00DA6858">
              <w:rPr>
                <w:b/>
                <w:bCs/>
                <w:szCs w:val="26"/>
                <w:lang w:val="lv-LV"/>
              </w:rPr>
              <w:t>.</w:t>
            </w:r>
          </w:p>
        </w:tc>
        <w:tc>
          <w:tcPr>
            <w:tcW w:w="1909" w:type="pct"/>
            <w:shd w:val="pct5" w:color="auto" w:fill="auto"/>
          </w:tcPr>
          <w:p w14:paraId="11757339" w14:textId="77777777" w:rsidR="00DA6858" w:rsidRPr="00DA6858" w:rsidRDefault="00DA6858" w:rsidP="0087012B">
            <w:pPr>
              <w:jc w:val="center"/>
              <w:rPr>
                <w:b/>
                <w:bCs/>
                <w:szCs w:val="26"/>
                <w:lang w:val="lv-LV"/>
              </w:rPr>
            </w:pPr>
            <w:r w:rsidRPr="00DA6858">
              <w:rPr>
                <w:b/>
                <w:bCs/>
                <w:szCs w:val="26"/>
                <w:lang w:val="lv-LV"/>
              </w:rPr>
              <w:t>Pretendents</w:t>
            </w:r>
          </w:p>
        </w:tc>
        <w:tc>
          <w:tcPr>
            <w:tcW w:w="1068" w:type="pct"/>
            <w:shd w:val="pct5" w:color="auto" w:fill="auto"/>
          </w:tcPr>
          <w:p w14:paraId="61D211EB" w14:textId="77777777" w:rsidR="00DA6858" w:rsidRPr="00DA6858" w:rsidRDefault="00DA6858" w:rsidP="0087012B">
            <w:pPr>
              <w:jc w:val="center"/>
              <w:rPr>
                <w:b/>
                <w:bCs/>
                <w:szCs w:val="26"/>
                <w:lang w:val="lv-LV"/>
              </w:rPr>
            </w:pPr>
            <w:r w:rsidRPr="00DA6858">
              <w:rPr>
                <w:b/>
                <w:bCs/>
                <w:szCs w:val="26"/>
                <w:lang w:val="lv-LV"/>
              </w:rPr>
              <w:t>Piedāvājuma iesniegšanas veids</w:t>
            </w:r>
          </w:p>
        </w:tc>
        <w:tc>
          <w:tcPr>
            <w:tcW w:w="1507" w:type="pct"/>
            <w:shd w:val="pct5" w:color="auto" w:fill="auto"/>
          </w:tcPr>
          <w:p w14:paraId="530657C3" w14:textId="77777777" w:rsidR="00DA6858" w:rsidRPr="00DA6858" w:rsidRDefault="00DA6858" w:rsidP="0087012B">
            <w:pPr>
              <w:jc w:val="center"/>
              <w:rPr>
                <w:b/>
                <w:bCs/>
                <w:szCs w:val="26"/>
                <w:lang w:val="lv-LV"/>
              </w:rPr>
            </w:pPr>
            <w:r w:rsidRPr="00DA6858">
              <w:rPr>
                <w:b/>
                <w:bCs/>
                <w:szCs w:val="26"/>
                <w:lang w:val="lv-LV"/>
              </w:rPr>
              <w:t>Piedāvājuma iesniegšanas datums un laiks</w:t>
            </w:r>
          </w:p>
        </w:tc>
      </w:tr>
      <w:tr w:rsidR="00DA6858" w:rsidRPr="00DA6858" w14:paraId="14F35A15" w14:textId="77777777" w:rsidTr="0087012B">
        <w:tc>
          <w:tcPr>
            <w:tcW w:w="516" w:type="pct"/>
          </w:tcPr>
          <w:p w14:paraId="7DBE4FFC" w14:textId="77777777" w:rsidR="00DA6858" w:rsidRPr="00DA6858" w:rsidRDefault="00DA6858" w:rsidP="0087012B">
            <w:pPr>
              <w:jc w:val="both"/>
              <w:rPr>
                <w:bCs/>
                <w:szCs w:val="26"/>
                <w:lang w:val="lv-LV"/>
              </w:rPr>
            </w:pPr>
            <w:r w:rsidRPr="00DA6858">
              <w:rPr>
                <w:bCs/>
                <w:szCs w:val="26"/>
                <w:lang w:val="lv-LV"/>
              </w:rPr>
              <w:t>1.</w:t>
            </w:r>
          </w:p>
        </w:tc>
        <w:tc>
          <w:tcPr>
            <w:tcW w:w="1909" w:type="pct"/>
          </w:tcPr>
          <w:p w14:paraId="090F77CD" w14:textId="77777777" w:rsidR="00DA6858" w:rsidRPr="00DA6858" w:rsidRDefault="00DA6858" w:rsidP="0087012B">
            <w:pPr>
              <w:jc w:val="both"/>
              <w:rPr>
                <w:bCs/>
                <w:szCs w:val="26"/>
                <w:lang w:val="lv-LV"/>
              </w:rPr>
            </w:pPr>
            <w:bookmarkStart w:id="1" w:name="_Hlk514664349"/>
            <w:r w:rsidRPr="00DA6858">
              <w:rPr>
                <w:bCs/>
                <w:szCs w:val="26"/>
                <w:lang w:val="lv-LV"/>
              </w:rPr>
              <w:t>"</w:t>
            </w:r>
            <w:proofErr w:type="spellStart"/>
            <w:r w:rsidRPr="00DA6858">
              <w:rPr>
                <w:bCs/>
                <w:szCs w:val="26"/>
                <w:lang w:val="lv-LV"/>
              </w:rPr>
              <w:t>Čivix</w:t>
            </w:r>
            <w:proofErr w:type="spellEnd"/>
            <w:r w:rsidRPr="00DA6858">
              <w:rPr>
                <w:bCs/>
                <w:szCs w:val="26"/>
                <w:lang w:val="lv-LV"/>
              </w:rPr>
              <w:t>" SIA</w:t>
            </w:r>
            <w:bookmarkEnd w:id="1"/>
          </w:p>
        </w:tc>
        <w:tc>
          <w:tcPr>
            <w:tcW w:w="1068" w:type="pct"/>
          </w:tcPr>
          <w:p w14:paraId="3173B3B0"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3EC133F7" w14:textId="77777777" w:rsidR="00DA6858" w:rsidRPr="00DA6858" w:rsidRDefault="00DA6858" w:rsidP="0087012B">
            <w:pPr>
              <w:jc w:val="both"/>
              <w:rPr>
                <w:bCs/>
                <w:szCs w:val="26"/>
                <w:lang w:val="lv-LV"/>
              </w:rPr>
            </w:pPr>
            <w:r w:rsidRPr="00DA6858">
              <w:rPr>
                <w:bCs/>
                <w:szCs w:val="26"/>
                <w:lang w:val="lv-LV"/>
              </w:rPr>
              <w:t>17.05.2018. plkst. 17:08</w:t>
            </w:r>
          </w:p>
        </w:tc>
      </w:tr>
      <w:tr w:rsidR="00DA6858" w:rsidRPr="00DA6858" w14:paraId="55DAB144" w14:textId="77777777" w:rsidTr="0087012B">
        <w:tc>
          <w:tcPr>
            <w:tcW w:w="516" w:type="pct"/>
          </w:tcPr>
          <w:p w14:paraId="56D398D1" w14:textId="77777777" w:rsidR="00DA6858" w:rsidRPr="00DA6858" w:rsidRDefault="00DA6858" w:rsidP="0087012B">
            <w:pPr>
              <w:jc w:val="both"/>
              <w:rPr>
                <w:bCs/>
                <w:szCs w:val="26"/>
                <w:lang w:val="lv-LV"/>
              </w:rPr>
            </w:pPr>
            <w:r w:rsidRPr="00DA6858">
              <w:rPr>
                <w:bCs/>
                <w:szCs w:val="26"/>
                <w:lang w:val="lv-LV"/>
              </w:rPr>
              <w:t>2.</w:t>
            </w:r>
          </w:p>
        </w:tc>
        <w:tc>
          <w:tcPr>
            <w:tcW w:w="1909" w:type="pct"/>
          </w:tcPr>
          <w:p w14:paraId="0E9A64D1" w14:textId="77777777" w:rsidR="00DA6858" w:rsidRPr="00DA6858" w:rsidRDefault="00DA6858" w:rsidP="0087012B">
            <w:pPr>
              <w:jc w:val="both"/>
              <w:rPr>
                <w:bCs/>
                <w:szCs w:val="26"/>
                <w:lang w:val="lv-LV"/>
              </w:rPr>
            </w:pPr>
            <w:r w:rsidRPr="00DA6858">
              <w:rPr>
                <w:bCs/>
                <w:szCs w:val="26"/>
                <w:lang w:val="lv-LV"/>
              </w:rPr>
              <w:t>"Grandus" SIA</w:t>
            </w:r>
          </w:p>
        </w:tc>
        <w:tc>
          <w:tcPr>
            <w:tcW w:w="1068" w:type="pct"/>
          </w:tcPr>
          <w:p w14:paraId="541A6610"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13CA603D" w14:textId="77777777" w:rsidR="00DA6858" w:rsidRPr="00DA6858" w:rsidRDefault="00DA6858" w:rsidP="0087012B">
            <w:pPr>
              <w:jc w:val="both"/>
              <w:rPr>
                <w:bCs/>
                <w:szCs w:val="26"/>
                <w:lang w:val="lv-LV"/>
              </w:rPr>
            </w:pPr>
            <w:r w:rsidRPr="00DA6858">
              <w:rPr>
                <w:bCs/>
                <w:szCs w:val="26"/>
                <w:lang w:val="lv-LV"/>
              </w:rPr>
              <w:t>07.05.2018. plkst. 14:23</w:t>
            </w:r>
          </w:p>
        </w:tc>
      </w:tr>
      <w:tr w:rsidR="00DA6858" w:rsidRPr="00DA6858" w14:paraId="218973DD" w14:textId="77777777" w:rsidTr="0087012B">
        <w:tc>
          <w:tcPr>
            <w:tcW w:w="516" w:type="pct"/>
          </w:tcPr>
          <w:p w14:paraId="41CF64E1" w14:textId="77777777" w:rsidR="00DA6858" w:rsidRPr="00DA6858" w:rsidRDefault="00DA6858" w:rsidP="0087012B">
            <w:pPr>
              <w:jc w:val="both"/>
              <w:rPr>
                <w:bCs/>
                <w:szCs w:val="26"/>
                <w:lang w:val="lv-LV"/>
              </w:rPr>
            </w:pPr>
            <w:r w:rsidRPr="00DA6858">
              <w:rPr>
                <w:bCs/>
                <w:szCs w:val="26"/>
                <w:lang w:val="lv-LV"/>
              </w:rPr>
              <w:t>3.</w:t>
            </w:r>
          </w:p>
        </w:tc>
        <w:tc>
          <w:tcPr>
            <w:tcW w:w="1909" w:type="pct"/>
          </w:tcPr>
          <w:p w14:paraId="4C5DEA26" w14:textId="77777777" w:rsidR="00DA6858" w:rsidRPr="00DA6858" w:rsidRDefault="00DA6858" w:rsidP="0087012B">
            <w:pPr>
              <w:jc w:val="both"/>
              <w:rPr>
                <w:bCs/>
                <w:szCs w:val="26"/>
                <w:lang w:val="lv-LV"/>
              </w:rPr>
            </w:pPr>
            <w:bookmarkStart w:id="2" w:name="_Hlk514666959"/>
            <w:r w:rsidRPr="00DA6858">
              <w:rPr>
                <w:bCs/>
                <w:szCs w:val="26"/>
                <w:lang w:val="lv-LV"/>
              </w:rPr>
              <w:t>"</w:t>
            </w:r>
            <w:proofErr w:type="spellStart"/>
            <w:r w:rsidRPr="00DA6858">
              <w:rPr>
                <w:bCs/>
                <w:szCs w:val="26"/>
                <w:lang w:val="lv-LV"/>
              </w:rPr>
              <w:t>Konzums</w:t>
            </w:r>
            <w:proofErr w:type="spellEnd"/>
            <w:r w:rsidRPr="00DA6858">
              <w:rPr>
                <w:bCs/>
                <w:szCs w:val="26"/>
                <w:lang w:val="lv-LV"/>
              </w:rPr>
              <w:t xml:space="preserve"> AK" </w:t>
            </w:r>
            <w:bookmarkEnd w:id="2"/>
            <w:r w:rsidRPr="00DA6858">
              <w:rPr>
                <w:bCs/>
                <w:szCs w:val="26"/>
                <w:lang w:val="lv-LV"/>
              </w:rPr>
              <w:t>SIA</w:t>
            </w:r>
          </w:p>
        </w:tc>
        <w:tc>
          <w:tcPr>
            <w:tcW w:w="1068" w:type="pct"/>
          </w:tcPr>
          <w:p w14:paraId="49EC888C"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123F4D69" w14:textId="77777777" w:rsidR="00DA6858" w:rsidRPr="00DA6858" w:rsidRDefault="00DA6858" w:rsidP="0087012B">
            <w:pPr>
              <w:jc w:val="both"/>
              <w:rPr>
                <w:bCs/>
                <w:szCs w:val="26"/>
                <w:lang w:val="lv-LV"/>
              </w:rPr>
            </w:pPr>
            <w:r w:rsidRPr="00DA6858">
              <w:rPr>
                <w:bCs/>
                <w:szCs w:val="26"/>
                <w:lang w:val="lv-LV"/>
              </w:rPr>
              <w:t>16.05.2018. plkst. 12:16</w:t>
            </w:r>
          </w:p>
        </w:tc>
      </w:tr>
      <w:tr w:rsidR="00DA6858" w:rsidRPr="00DA6858" w14:paraId="3963C83F" w14:textId="77777777" w:rsidTr="0087012B">
        <w:tc>
          <w:tcPr>
            <w:tcW w:w="516" w:type="pct"/>
          </w:tcPr>
          <w:p w14:paraId="312E9A09" w14:textId="77777777" w:rsidR="00DA6858" w:rsidRPr="00DA6858" w:rsidRDefault="00DA6858" w:rsidP="0087012B">
            <w:pPr>
              <w:jc w:val="both"/>
              <w:rPr>
                <w:bCs/>
                <w:szCs w:val="26"/>
                <w:lang w:val="lv-LV"/>
              </w:rPr>
            </w:pPr>
            <w:r w:rsidRPr="00DA6858">
              <w:rPr>
                <w:bCs/>
                <w:szCs w:val="26"/>
                <w:lang w:val="lv-LV"/>
              </w:rPr>
              <w:t>4.</w:t>
            </w:r>
          </w:p>
        </w:tc>
        <w:tc>
          <w:tcPr>
            <w:tcW w:w="1909" w:type="pct"/>
          </w:tcPr>
          <w:p w14:paraId="63D82050" w14:textId="77777777" w:rsidR="00DA6858" w:rsidRPr="00DA6858" w:rsidRDefault="00DA6858" w:rsidP="0087012B">
            <w:pPr>
              <w:jc w:val="both"/>
              <w:rPr>
                <w:bCs/>
                <w:szCs w:val="26"/>
                <w:lang w:val="lv-LV"/>
              </w:rPr>
            </w:pPr>
            <w:r w:rsidRPr="00DA6858">
              <w:rPr>
                <w:bCs/>
                <w:szCs w:val="26"/>
                <w:lang w:val="lv-LV"/>
              </w:rPr>
              <w:t>"Lazurīts S" SIA</w:t>
            </w:r>
          </w:p>
        </w:tc>
        <w:tc>
          <w:tcPr>
            <w:tcW w:w="1068" w:type="pct"/>
          </w:tcPr>
          <w:p w14:paraId="755C7D1E"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7838E2DA" w14:textId="77777777" w:rsidR="00DA6858" w:rsidRPr="00DA6858" w:rsidRDefault="00DA6858" w:rsidP="0087012B">
            <w:pPr>
              <w:jc w:val="both"/>
              <w:rPr>
                <w:bCs/>
                <w:szCs w:val="26"/>
                <w:lang w:val="lv-LV"/>
              </w:rPr>
            </w:pPr>
            <w:r w:rsidRPr="00DA6858">
              <w:rPr>
                <w:bCs/>
                <w:szCs w:val="26"/>
                <w:lang w:val="lv-LV"/>
              </w:rPr>
              <w:t>16.05.2018. plkst. 10:52</w:t>
            </w:r>
          </w:p>
        </w:tc>
      </w:tr>
      <w:tr w:rsidR="00DA6858" w:rsidRPr="00DA6858" w14:paraId="1AD36240" w14:textId="77777777" w:rsidTr="0087012B">
        <w:tc>
          <w:tcPr>
            <w:tcW w:w="516" w:type="pct"/>
          </w:tcPr>
          <w:p w14:paraId="4405E6E3" w14:textId="77777777" w:rsidR="00DA6858" w:rsidRPr="00DA6858" w:rsidRDefault="00DA6858" w:rsidP="0087012B">
            <w:pPr>
              <w:jc w:val="both"/>
              <w:rPr>
                <w:bCs/>
                <w:szCs w:val="26"/>
                <w:lang w:val="lv-LV"/>
              </w:rPr>
            </w:pPr>
            <w:r w:rsidRPr="00DA6858">
              <w:rPr>
                <w:bCs/>
                <w:szCs w:val="26"/>
                <w:lang w:val="lv-LV"/>
              </w:rPr>
              <w:lastRenderedPageBreak/>
              <w:t>5.</w:t>
            </w:r>
          </w:p>
        </w:tc>
        <w:tc>
          <w:tcPr>
            <w:tcW w:w="1909" w:type="pct"/>
          </w:tcPr>
          <w:p w14:paraId="31776FAD" w14:textId="77777777" w:rsidR="00DA6858" w:rsidRPr="00DA6858" w:rsidRDefault="00DA6858" w:rsidP="0087012B">
            <w:pPr>
              <w:jc w:val="both"/>
              <w:rPr>
                <w:bCs/>
                <w:szCs w:val="26"/>
                <w:lang w:val="lv-LV"/>
              </w:rPr>
            </w:pPr>
            <w:bookmarkStart w:id="3" w:name="_Hlk514666929"/>
            <w:r w:rsidRPr="00DA6858">
              <w:rPr>
                <w:bCs/>
                <w:szCs w:val="26"/>
                <w:lang w:val="lv-LV"/>
              </w:rPr>
              <w:t>"</w:t>
            </w:r>
            <w:proofErr w:type="spellStart"/>
            <w:r w:rsidRPr="00DA6858">
              <w:rPr>
                <w:bCs/>
                <w:szCs w:val="26"/>
                <w:lang w:val="lv-LV"/>
              </w:rPr>
              <w:t>Melho</w:t>
            </w:r>
            <w:proofErr w:type="spellEnd"/>
            <w:r w:rsidRPr="00DA6858">
              <w:rPr>
                <w:bCs/>
                <w:szCs w:val="26"/>
                <w:lang w:val="lv-LV"/>
              </w:rPr>
              <w:t xml:space="preserve"> projekti" </w:t>
            </w:r>
            <w:bookmarkEnd w:id="3"/>
            <w:r w:rsidRPr="00DA6858">
              <w:rPr>
                <w:bCs/>
                <w:szCs w:val="26"/>
                <w:lang w:val="lv-LV"/>
              </w:rPr>
              <w:t>SIA</w:t>
            </w:r>
          </w:p>
        </w:tc>
        <w:tc>
          <w:tcPr>
            <w:tcW w:w="1068" w:type="pct"/>
          </w:tcPr>
          <w:p w14:paraId="4E041830"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0E20C933" w14:textId="77777777" w:rsidR="00DA6858" w:rsidRPr="00DA6858" w:rsidRDefault="00DA6858" w:rsidP="0087012B">
            <w:pPr>
              <w:jc w:val="both"/>
              <w:rPr>
                <w:bCs/>
                <w:szCs w:val="26"/>
                <w:lang w:val="lv-LV"/>
              </w:rPr>
            </w:pPr>
            <w:r w:rsidRPr="00DA6858">
              <w:rPr>
                <w:bCs/>
                <w:szCs w:val="26"/>
                <w:lang w:val="lv-LV"/>
              </w:rPr>
              <w:t>17.05.2018. plkst. 11:26</w:t>
            </w:r>
          </w:p>
        </w:tc>
      </w:tr>
      <w:tr w:rsidR="00DA6858" w:rsidRPr="00DA6858" w14:paraId="2EFA21E2" w14:textId="77777777" w:rsidTr="0087012B">
        <w:tc>
          <w:tcPr>
            <w:tcW w:w="516" w:type="pct"/>
          </w:tcPr>
          <w:p w14:paraId="3A6CF7FC" w14:textId="77777777" w:rsidR="00DA6858" w:rsidRPr="00DA6858" w:rsidRDefault="00DA6858" w:rsidP="0087012B">
            <w:pPr>
              <w:jc w:val="both"/>
              <w:rPr>
                <w:bCs/>
                <w:szCs w:val="26"/>
                <w:lang w:val="lv-LV"/>
              </w:rPr>
            </w:pPr>
            <w:r w:rsidRPr="00DA6858">
              <w:rPr>
                <w:bCs/>
                <w:szCs w:val="26"/>
                <w:lang w:val="lv-LV"/>
              </w:rPr>
              <w:t>6.</w:t>
            </w:r>
          </w:p>
        </w:tc>
        <w:tc>
          <w:tcPr>
            <w:tcW w:w="1909" w:type="pct"/>
          </w:tcPr>
          <w:p w14:paraId="01724402" w14:textId="77777777" w:rsidR="00DA6858" w:rsidRPr="00DA6858" w:rsidRDefault="00DA6858" w:rsidP="0087012B">
            <w:pPr>
              <w:jc w:val="both"/>
              <w:rPr>
                <w:bCs/>
                <w:szCs w:val="26"/>
                <w:lang w:val="lv-LV"/>
              </w:rPr>
            </w:pPr>
            <w:r w:rsidRPr="00DA6858">
              <w:rPr>
                <w:bCs/>
                <w:szCs w:val="26"/>
                <w:lang w:val="lv-LV"/>
              </w:rPr>
              <w:t xml:space="preserve">"Omega </w:t>
            </w:r>
            <w:proofErr w:type="spellStart"/>
            <w:r w:rsidRPr="00DA6858">
              <w:rPr>
                <w:bCs/>
                <w:szCs w:val="26"/>
                <w:lang w:val="lv-LV"/>
              </w:rPr>
              <w:t>Ekspress</w:t>
            </w:r>
            <w:proofErr w:type="spellEnd"/>
            <w:r w:rsidRPr="00DA6858">
              <w:rPr>
                <w:bCs/>
                <w:szCs w:val="26"/>
                <w:lang w:val="lv-LV"/>
              </w:rPr>
              <w:t>" SIA</w:t>
            </w:r>
          </w:p>
        </w:tc>
        <w:tc>
          <w:tcPr>
            <w:tcW w:w="1068" w:type="pct"/>
          </w:tcPr>
          <w:p w14:paraId="17A7C2D1"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19E98759" w14:textId="77777777" w:rsidR="00DA6858" w:rsidRPr="00DA6858" w:rsidRDefault="00DA6858" w:rsidP="0087012B">
            <w:pPr>
              <w:jc w:val="both"/>
              <w:rPr>
                <w:bCs/>
                <w:szCs w:val="26"/>
                <w:lang w:val="lv-LV"/>
              </w:rPr>
            </w:pPr>
            <w:r w:rsidRPr="00DA6858">
              <w:rPr>
                <w:bCs/>
                <w:szCs w:val="26"/>
                <w:lang w:val="lv-LV"/>
              </w:rPr>
              <w:t>17.05.2018. plkst. 15:18</w:t>
            </w:r>
          </w:p>
        </w:tc>
      </w:tr>
      <w:tr w:rsidR="00DA6858" w:rsidRPr="00DA6858" w14:paraId="586CA2F2" w14:textId="77777777" w:rsidTr="0087012B">
        <w:tc>
          <w:tcPr>
            <w:tcW w:w="516" w:type="pct"/>
          </w:tcPr>
          <w:p w14:paraId="4CF2B44E" w14:textId="77777777" w:rsidR="00DA6858" w:rsidRPr="00DA6858" w:rsidRDefault="00DA6858" w:rsidP="0087012B">
            <w:pPr>
              <w:jc w:val="both"/>
              <w:rPr>
                <w:bCs/>
                <w:szCs w:val="26"/>
                <w:lang w:val="lv-LV"/>
              </w:rPr>
            </w:pPr>
            <w:r w:rsidRPr="00DA6858">
              <w:rPr>
                <w:bCs/>
                <w:szCs w:val="26"/>
                <w:lang w:val="lv-LV"/>
              </w:rPr>
              <w:t>7.</w:t>
            </w:r>
          </w:p>
        </w:tc>
        <w:tc>
          <w:tcPr>
            <w:tcW w:w="1909" w:type="pct"/>
          </w:tcPr>
          <w:p w14:paraId="15FBE453" w14:textId="77777777" w:rsidR="00DA6858" w:rsidRPr="00DA6858" w:rsidRDefault="00DA6858" w:rsidP="0087012B">
            <w:pPr>
              <w:jc w:val="both"/>
              <w:rPr>
                <w:bCs/>
                <w:szCs w:val="26"/>
                <w:lang w:val="lv-LV"/>
              </w:rPr>
            </w:pPr>
            <w:r w:rsidRPr="00DA6858">
              <w:rPr>
                <w:bCs/>
                <w:szCs w:val="26"/>
                <w:lang w:val="lv-LV"/>
              </w:rPr>
              <w:t>"RENTRA" SIA</w:t>
            </w:r>
          </w:p>
        </w:tc>
        <w:tc>
          <w:tcPr>
            <w:tcW w:w="1068" w:type="pct"/>
          </w:tcPr>
          <w:p w14:paraId="7B7306FC"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06DFF2A7" w14:textId="77777777" w:rsidR="00DA6858" w:rsidRPr="00DA6858" w:rsidRDefault="00DA6858" w:rsidP="0087012B">
            <w:pPr>
              <w:jc w:val="both"/>
              <w:rPr>
                <w:bCs/>
                <w:szCs w:val="26"/>
                <w:lang w:val="lv-LV"/>
              </w:rPr>
            </w:pPr>
            <w:r w:rsidRPr="00DA6858">
              <w:rPr>
                <w:bCs/>
                <w:szCs w:val="26"/>
                <w:lang w:val="lv-LV"/>
              </w:rPr>
              <w:t>16.05.2018. plkst. 17:24</w:t>
            </w:r>
          </w:p>
        </w:tc>
      </w:tr>
      <w:tr w:rsidR="00DA6858" w:rsidRPr="00DA6858" w14:paraId="723CE8C1" w14:textId="77777777" w:rsidTr="0087012B">
        <w:tc>
          <w:tcPr>
            <w:tcW w:w="516" w:type="pct"/>
          </w:tcPr>
          <w:p w14:paraId="5AB3F32E" w14:textId="77777777" w:rsidR="00DA6858" w:rsidRPr="00DA6858" w:rsidRDefault="00DA6858" w:rsidP="0087012B">
            <w:pPr>
              <w:jc w:val="both"/>
              <w:rPr>
                <w:bCs/>
                <w:szCs w:val="26"/>
                <w:lang w:val="lv-LV"/>
              </w:rPr>
            </w:pPr>
            <w:r w:rsidRPr="00DA6858">
              <w:rPr>
                <w:bCs/>
                <w:szCs w:val="26"/>
                <w:lang w:val="lv-LV"/>
              </w:rPr>
              <w:t>8.</w:t>
            </w:r>
          </w:p>
        </w:tc>
        <w:tc>
          <w:tcPr>
            <w:tcW w:w="1909" w:type="pct"/>
          </w:tcPr>
          <w:p w14:paraId="448520AD" w14:textId="77777777" w:rsidR="00DA6858" w:rsidRPr="00DA6858" w:rsidRDefault="00DA6858" w:rsidP="0087012B">
            <w:pPr>
              <w:jc w:val="both"/>
              <w:rPr>
                <w:bCs/>
                <w:szCs w:val="26"/>
                <w:lang w:val="lv-LV"/>
              </w:rPr>
            </w:pPr>
            <w:bookmarkStart w:id="4" w:name="_Hlk514664601"/>
            <w:r w:rsidRPr="00DA6858">
              <w:rPr>
                <w:bCs/>
                <w:szCs w:val="26"/>
                <w:lang w:val="lv-LV"/>
              </w:rPr>
              <w:t xml:space="preserve">"Sentios" </w:t>
            </w:r>
            <w:bookmarkEnd w:id="4"/>
            <w:r w:rsidRPr="00DA6858">
              <w:rPr>
                <w:bCs/>
                <w:szCs w:val="26"/>
                <w:lang w:val="lv-LV"/>
              </w:rPr>
              <w:t>SIA</w:t>
            </w:r>
          </w:p>
        </w:tc>
        <w:tc>
          <w:tcPr>
            <w:tcW w:w="1068" w:type="pct"/>
          </w:tcPr>
          <w:p w14:paraId="42435514"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2C23BE01" w14:textId="77777777" w:rsidR="00DA6858" w:rsidRPr="00DA6858" w:rsidRDefault="00DA6858" w:rsidP="0087012B">
            <w:pPr>
              <w:jc w:val="both"/>
              <w:rPr>
                <w:bCs/>
                <w:szCs w:val="26"/>
                <w:lang w:val="lv-LV"/>
              </w:rPr>
            </w:pPr>
            <w:r w:rsidRPr="00DA6858">
              <w:rPr>
                <w:bCs/>
                <w:szCs w:val="26"/>
                <w:lang w:val="lv-LV"/>
              </w:rPr>
              <w:t>18.05.2018. plkst. 07:46</w:t>
            </w:r>
          </w:p>
        </w:tc>
      </w:tr>
      <w:tr w:rsidR="00DA6858" w:rsidRPr="00DA6858" w14:paraId="3A107D1E" w14:textId="77777777" w:rsidTr="0087012B">
        <w:tc>
          <w:tcPr>
            <w:tcW w:w="516" w:type="pct"/>
          </w:tcPr>
          <w:p w14:paraId="25BA1D64" w14:textId="77777777" w:rsidR="00DA6858" w:rsidRPr="00DA6858" w:rsidRDefault="00DA6858" w:rsidP="0087012B">
            <w:pPr>
              <w:jc w:val="both"/>
              <w:rPr>
                <w:bCs/>
                <w:szCs w:val="26"/>
                <w:lang w:val="lv-LV"/>
              </w:rPr>
            </w:pPr>
            <w:r w:rsidRPr="00DA6858">
              <w:rPr>
                <w:bCs/>
                <w:szCs w:val="26"/>
                <w:lang w:val="lv-LV"/>
              </w:rPr>
              <w:t>9.</w:t>
            </w:r>
          </w:p>
        </w:tc>
        <w:tc>
          <w:tcPr>
            <w:tcW w:w="1909" w:type="pct"/>
          </w:tcPr>
          <w:p w14:paraId="700640BE" w14:textId="77777777" w:rsidR="00DA6858" w:rsidRPr="00DA6858" w:rsidRDefault="00DA6858" w:rsidP="0087012B">
            <w:pPr>
              <w:jc w:val="both"/>
              <w:rPr>
                <w:bCs/>
                <w:szCs w:val="26"/>
                <w:lang w:val="lv-LV"/>
              </w:rPr>
            </w:pPr>
            <w:r w:rsidRPr="00DA6858">
              <w:rPr>
                <w:bCs/>
                <w:szCs w:val="26"/>
                <w:lang w:val="lv-LV"/>
              </w:rPr>
              <w:t xml:space="preserve">"THOMSON </w:t>
            </w:r>
            <w:proofErr w:type="spellStart"/>
            <w:r w:rsidRPr="00DA6858">
              <w:rPr>
                <w:bCs/>
                <w:szCs w:val="26"/>
                <w:lang w:val="lv-LV"/>
              </w:rPr>
              <w:t>Furniture</w:t>
            </w:r>
            <w:proofErr w:type="spellEnd"/>
            <w:r w:rsidRPr="00DA6858">
              <w:rPr>
                <w:bCs/>
                <w:szCs w:val="26"/>
                <w:lang w:val="lv-LV"/>
              </w:rPr>
              <w:t>" SIA</w:t>
            </w:r>
          </w:p>
        </w:tc>
        <w:tc>
          <w:tcPr>
            <w:tcW w:w="1068" w:type="pct"/>
          </w:tcPr>
          <w:p w14:paraId="3AEEBACD" w14:textId="77777777" w:rsidR="00DA6858" w:rsidRPr="00DA6858" w:rsidRDefault="00DA6858" w:rsidP="0087012B">
            <w:pPr>
              <w:jc w:val="both"/>
              <w:rPr>
                <w:bCs/>
                <w:szCs w:val="26"/>
                <w:lang w:val="lv-LV"/>
              </w:rPr>
            </w:pPr>
            <w:r w:rsidRPr="00DA6858">
              <w:rPr>
                <w:bCs/>
                <w:szCs w:val="26"/>
                <w:lang w:val="lv-LV"/>
              </w:rPr>
              <w:t>Sistēmā</w:t>
            </w:r>
          </w:p>
        </w:tc>
        <w:tc>
          <w:tcPr>
            <w:tcW w:w="1507" w:type="pct"/>
          </w:tcPr>
          <w:p w14:paraId="73811506" w14:textId="77777777" w:rsidR="00DA6858" w:rsidRPr="00DA6858" w:rsidRDefault="00DA6858" w:rsidP="0087012B">
            <w:pPr>
              <w:jc w:val="both"/>
              <w:rPr>
                <w:bCs/>
                <w:szCs w:val="26"/>
                <w:lang w:val="lv-LV"/>
              </w:rPr>
            </w:pPr>
            <w:r w:rsidRPr="00DA6858">
              <w:rPr>
                <w:bCs/>
                <w:szCs w:val="26"/>
                <w:lang w:val="lv-LV"/>
              </w:rPr>
              <w:t>17.05.2018. plkst. 18:17</w:t>
            </w:r>
          </w:p>
        </w:tc>
      </w:tr>
    </w:tbl>
    <w:p w14:paraId="259CBE25" w14:textId="6378ED5C" w:rsidR="008D5615" w:rsidRDefault="008D5615" w:rsidP="00CC4A72">
      <w:pPr>
        <w:ind w:right="-908"/>
        <w:jc w:val="both"/>
        <w:rPr>
          <w:lang w:val="lv-LV"/>
        </w:rPr>
      </w:pPr>
    </w:p>
    <w:p w14:paraId="2F93A364" w14:textId="77777777" w:rsidR="001342DC" w:rsidRDefault="0074669A" w:rsidP="0074669A">
      <w:pPr>
        <w:ind w:firstLine="720"/>
        <w:jc w:val="both"/>
        <w:rPr>
          <w:lang w:val="lv-LV"/>
        </w:rPr>
      </w:pPr>
      <w:r w:rsidRPr="00DA6858">
        <w:rPr>
          <w:lang w:val="lv-LV"/>
        </w:rPr>
        <w:t>Iepirkumu komisija pārbauda, vai piedāvājum</w:t>
      </w:r>
      <w:r w:rsidR="008B29A4">
        <w:rPr>
          <w:lang w:val="lv-LV"/>
        </w:rPr>
        <w:t>i</w:t>
      </w:r>
      <w:r w:rsidRPr="00DA6858">
        <w:rPr>
          <w:lang w:val="lv-LV"/>
        </w:rPr>
        <w:t xml:space="preserve"> sagatavot</w:t>
      </w:r>
      <w:r w:rsidR="008B29A4">
        <w:rPr>
          <w:lang w:val="lv-LV"/>
        </w:rPr>
        <w:t>i</w:t>
      </w:r>
      <w:r w:rsidRPr="00DA6858">
        <w:rPr>
          <w:lang w:val="lv-LV"/>
        </w:rPr>
        <w:t xml:space="preserve"> un noformēt</w:t>
      </w:r>
      <w:r w:rsidR="008B29A4">
        <w:rPr>
          <w:lang w:val="lv-LV"/>
        </w:rPr>
        <w:t>i</w:t>
      </w:r>
      <w:r w:rsidRPr="00DA6858">
        <w:rPr>
          <w:lang w:val="lv-LV"/>
        </w:rPr>
        <w:t xml:space="preserve"> atbilstoši nolikuma 1.</w:t>
      </w:r>
      <w:r>
        <w:rPr>
          <w:lang w:val="lv-LV"/>
        </w:rPr>
        <w:t>9</w:t>
      </w:r>
      <w:r w:rsidRPr="00DA6858">
        <w:rPr>
          <w:lang w:val="lv-LV"/>
        </w:rPr>
        <w:t xml:space="preserve">.punktā norādītajām prasībām. </w:t>
      </w:r>
      <w:r w:rsidRPr="0087012B">
        <w:rPr>
          <w:lang w:val="lv-LV"/>
        </w:rPr>
        <w:t>Izskatot piedāvājumus</w:t>
      </w:r>
      <w:r>
        <w:rPr>
          <w:lang w:val="lv-LV"/>
        </w:rPr>
        <w:t>,</w:t>
      </w:r>
      <w:r w:rsidRPr="0087012B">
        <w:rPr>
          <w:lang w:val="lv-LV"/>
        </w:rPr>
        <w:t xml:space="preserve"> Iepirkum</w:t>
      </w:r>
      <w:r>
        <w:rPr>
          <w:lang w:val="lv-LV"/>
        </w:rPr>
        <w:t>u</w:t>
      </w:r>
      <w:r w:rsidRPr="0087012B">
        <w:rPr>
          <w:lang w:val="lv-LV"/>
        </w:rPr>
        <w:t xml:space="preserve"> komisija konstatē, ka </w:t>
      </w:r>
      <w:bookmarkStart w:id="5" w:name="_Hlk514667280"/>
      <w:r>
        <w:rPr>
          <w:lang w:val="lv-LV"/>
        </w:rPr>
        <w:t xml:space="preserve">SIA </w:t>
      </w:r>
      <w:r w:rsidRPr="0087012B">
        <w:rPr>
          <w:lang w:val="lv-LV"/>
        </w:rPr>
        <w:t>"</w:t>
      </w:r>
      <w:proofErr w:type="spellStart"/>
      <w:r w:rsidRPr="0087012B">
        <w:rPr>
          <w:lang w:val="lv-LV"/>
        </w:rPr>
        <w:t>Čivix</w:t>
      </w:r>
      <w:proofErr w:type="spellEnd"/>
      <w:r w:rsidRPr="0087012B">
        <w:rPr>
          <w:lang w:val="lv-LV"/>
        </w:rPr>
        <w:t>"</w:t>
      </w:r>
      <w:r w:rsidR="001342DC">
        <w:rPr>
          <w:lang w:val="lv-LV"/>
        </w:rPr>
        <w:t xml:space="preserve"> </w:t>
      </w:r>
      <w:r>
        <w:rPr>
          <w:bCs/>
          <w:szCs w:val="26"/>
          <w:lang w:val="lv-LV"/>
        </w:rPr>
        <w:t xml:space="preserve">un SIA </w:t>
      </w:r>
      <w:r w:rsidRPr="00DA6858">
        <w:rPr>
          <w:bCs/>
          <w:szCs w:val="26"/>
          <w:lang w:val="lv-LV"/>
        </w:rPr>
        <w:t>"Lazurīts S"</w:t>
      </w:r>
      <w:r>
        <w:rPr>
          <w:bCs/>
          <w:szCs w:val="26"/>
          <w:lang w:val="lv-LV"/>
        </w:rPr>
        <w:t xml:space="preserve"> </w:t>
      </w:r>
      <w:bookmarkEnd w:id="5"/>
      <w:r w:rsidRPr="0087012B">
        <w:rPr>
          <w:lang w:val="lv-LV"/>
        </w:rPr>
        <w:t>piedāvājumi ir noformēti atbilstoši nolikuma 1.</w:t>
      </w:r>
      <w:r>
        <w:rPr>
          <w:lang w:val="lv-LV"/>
        </w:rPr>
        <w:t>9</w:t>
      </w:r>
      <w:r w:rsidRPr="0087012B">
        <w:rPr>
          <w:lang w:val="lv-LV"/>
        </w:rPr>
        <w:t xml:space="preserve">.punkta prasībām. </w:t>
      </w:r>
      <w:bookmarkStart w:id="6" w:name="_Hlk505329277"/>
    </w:p>
    <w:p w14:paraId="1BBC5CE6" w14:textId="48EB1033" w:rsidR="0074669A" w:rsidRDefault="001342DC" w:rsidP="0074669A">
      <w:pPr>
        <w:ind w:firstLine="720"/>
        <w:jc w:val="both"/>
        <w:rPr>
          <w:lang w:val="lv-LV"/>
        </w:rPr>
      </w:pPr>
      <w:r w:rsidRPr="001342DC">
        <w:rPr>
          <w:lang w:val="lv-LV"/>
        </w:rPr>
        <w:t>SIA "Grandus"</w:t>
      </w:r>
      <w:r>
        <w:rPr>
          <w:lang w:val="lv-LV"/>
        </w:rPr>
        <w:t xml:space="preserve"> nav pievienojusi</w:t>
      </w:r>
      <w:r w:rsidRPr="001342DC">
        <w:rPr>
          <w:lang w:val="lv-LV"/>
        </w:rPr>
        <w:t xml:space="preserve"> pārstāvību apliecinošu dokumentu (piemēram, pilnvaru)</w:t>
      </w:r>
      <w:r>
        <w:rPr>
          <w:lang w:val="lv-LV"/>
        </w:rPr>
        <w:t xml:space="preserve"> atbilstoši Iepirkuma nolikuma </w:t>
      </w:r>
      <w:r w:rsidRPr="001342DC">
        <w:rPr>
          <w:lang w:val="lv-LV"/>
        </w:rPr>
        <w:t xml:space="preserve">1.9.3.2. </w:t>
      </w:r>
      <w:r>
        <w:rPr>
          <w:lang w:val="lv-LV"/>
        </w:rPr>
        <w:t>apakšpunkta otrai daļai.</w:t>
      </w:r>
    </w:p>
    <w:p w14:paraId="2444B168" w14:textId="14912F23" w:rsidR="0074669A" w:rsidRDefault="0074669A" w:rsidP="0074669A">
      <w:pPr>
        <w:ind w:firstLine="720"/>
        <w:jc w:val="both"/>
        <w:rPr>
          <w:lang w:val="lv-LV"/>
        </w:rPr>
      </w:pPr>
      <w:r>
        <w:rPr>
          <w:lang w:val="lv-LV"/>
        </w:rPr>
        <w:t>SIA</w:t>
      </w:r>
      <w:r w:rsidRPr="0087012B">
        <w:rPr>
          <w:lang w:val="lv-LV"/>
        </w:rPr>
        <w:t xml:space="preserve"> </w:t>
      </w:r>
      <w:r w:rsidRPr="00DA6858">
        <w:rPr>
          <w:bCs/>
          <w:szCs w:val="26"/>
          <w:lang w:val="lv-LV"/>
        </w:rPr>
        <w:t xml:space="preserve">"Omega </w:t>
      </w:r>
      <w:proofErr w:type="spellStart"/>
      <w:r w:rsidRPr="00DA6858">
        <w:rPr>
          <w:bCs/>
          <w:szCs w:val="26"/>
          <w:lang w:val="lv-LV"/>
        </w:rPr>
        <w:t>Ekspress</w:t>
      </w:r>
      <w:proofErr w:type="spellEnd"/>
      <w:r w:rsidRPr="00DA6858">
        <w:rPr>
          <w:bCs/>
          <w:szCs w:val="26"/>
          <w:lang w:val="lv-LV"/>
        </w:rPr>
        <w:t>"</w:t>
      </w:r>
      <w:r>
        <w:rPr>
          <w:bCs/>
          <w:szCs w:val="26"/>
          <w:lang w:val="lv-LV"/>
        </w:rPr>
        <w:t>, SIA</w:t>
      </w:r>
      <w:r w:rsidRPr="0087012B">
        <w:rPr>
          <w:lang w:val="lv-LV"/>
        </w:rPr>
        <w:t xml:space="preserve"> </w:t>
      </w:r>
      <w:bookmarkEnd w:id="6"/>
      <w:r w:rsidRPr="00DA6858">
        <w:rPr>
          <w:bCs/>
          <w:szCs w:val="26"/>
          <w:lang w:val="lv-LV"/>
        </w:rPr>
        <w:t>"RENTRA"</w:t>
      </w:r>
      <w:r>
        <w:rPr>
          <w:bCs/>
          <w:szCs w:val="26"/>
          <w:lang w:val="lv-LV"/>
        </w:rPr>
        <w:t xml:space="preserve">, SIA </w:t>
      </w:r>
      <w:r w:rsidRPr="00DA6858">
        <w:rPr>
          <w:bCs/>
          <w:szCs w:val="26"/>
          <w:lang w:val="lv-LV"/>
        </w:rPr>
        <w:t>"Sentios"</w:t>
      </w:r>
      <w:r w:rsidR="00212A4F">
        <w:rPr>
          <w:bCs/>
          <w:szCs w:val="26"/>
          <w:lang w:val="lv-LV"/>
        </w:rPr>
        <w:t>,</w:t>
      </w:r>
      <w:r>
        <w:rPr>
          <w:bCs/>
          <w:szCs w:val="26"/>
          <w:lang w:val="lv-LV"/>
        </w:rPr>
        <w:t xml:space="preserve"> </w:t>
      </w:r>
      <w:r w:rsidR="00212A4F" w:rsidRPr="00212A4F">
        <w:rPr>
          <w:bCs/>
          <w:szCs w:val="26"/>
          <w:lang w:val="lv-LV"/>
        </w:rPr>
        <w:t>SIA "</w:t>
      </w:r>
      <w:proofErr w:type="spellStart"/>
      <w:r w:rsidR="00212A4F" w:rsidRPr="00212A4F">
        <w:rPr>
          <w:bCs/>
          <w:szCs w:val="26"/>
          <w:lang w:val="lv-LV"/>
        </w:rPr>
        <w:t>Konzums</w:t>
      </w:r>
      <w:proofErr w:type="spellEnd"/>
      <w:r w:rsidR="00212A4F" w:rsidRPr="00212A4F">
        <w:rPr>
          <w:bCs/>
          <w:szCs w:val="26"/>
          <w:lang w:val="lv-LV"/>
        </w:rPr>
        <w:t xml:space="preserve"> AK" </w:t>
      </w:r>
      <w:r>
        <w:rPr>
          <w:bCs/>
          <w:szCs w:val="26"/>
          <w:lang w:val="lv-LV"/>
        </w:rPr>
        <w:t>un UAB “Sentios”</w:t>
      </w:r>
      <w:r w:rsidRPr="00DA6858">
        <w:rPr>
          <w:bCs/>
          <w:szCs w:val="26"/>
          <w:lang w:val="lv-LV"/>
        </w:rPr>
        <w:t xml:space="preserve"> </w:t>
      </w:r>
      <w:r>
        <w:rPr>
          <w:bCs/>
          <w:szCs w:val="26"/>
          <w:lang w:val="lv-LV"/>
        </w:rPr>
        <w:t xml:space="preserve">un SIA </w:t>
      </w:r>
      <w:r w:rsidRPr="00DA6858">
        <w:rPr>
          <w:bCs/>
          <w:szCs w:val="26"/>
          <w:lang w:val="lv-LV"/>
        </w:rPr>
        <w:t xml:space="preserve">"THOMSON </w:t>
      </w:r>
      <w:proofErr w:type="spellStart"/>
      <w:r w:rsidRPr="00DA6858">
        <w:rPr>
          <w:bCs/>
          <w:szCs w:val="26"/>
          <w:lang w:val="lv-LV"/>
        </w:rPr>
        <w:t>Furniture</w:t>
      </w:r>
      <w:proofErr w:type="spellEnd"/>
      <w:r w:rsidRPr="00DA6858">
        <w:rPr>
          <w:bCs/>
          <w:szCs w:val="26"/>
          <w:lang w:val="lv-LV"/>
        </w:rPr>
        <w:t xml:space="preserve">" </w:t>
      </w:r>
      <w:r w:rsidRPr="0087012B">
        <w:rPr>
          <w:lang w:val="lv-LV"/>
        </w:rPr>
        <w:t>nav iesniegu</w:t>
      </w:r>
      <w:r>
        <w:rPr>
          <w:lang w:val="lv-LV"/>
        </w:rPr>
        <w:t>šas piedāvājumus atbilstoši Iepirkuma nolikuma</w:t>
      </w:r>
      <w:r w:rsidRPr="0087012B">
        <w:rPr>
          <w:lang w:val="lv-LV"/>
        </w:rPr>
        <w:t xml:space="preserve"> </w:t>
      </w:r>
      <w:r w:rsidRPr="00922761">
        <w:rPr>
          <w:lang w:val="lv-LV"/>
        </w:rPr>
        <w:t>1.9.3.2.</w:t>
      </w:r>
      <w:r>
        <w:rPr>
          <w:lang w:val="lv-LV"/>
        </w:rPr>
        <w:t>apakšpunkta prasībām, kas nosaka, ka</w:t>
      </w:r>
      <w:r w:rsidRPr="00922761">
        <w:rPr>
          <w:lang w:val="lv-LV"/>
        </w:rPr>
        <w:t xml:space="preserve"> iesniedzot piedāvājumu, Pretendents ar drošu elektronisko parakstu un laika zīmogu paraksta vismaz Pretendenta finanšu piedāvājumu </w:t>
      </w:r>
      <w:proofErr w:type="gramStart"/>
      <w:r w:rsidRPr="00922761">
        <w:rPr>
          <w:lang w:val="lv-LV"/>
        </w:rPr>
        <w:t>(</w:t>
      </w:r>
      <w:proofErr w:type="gramEnd"/>
      <w:r w:rsidR="004565A5">
        <w:rPr>
          <w:lang w:val="lv-LV"/>
        </w:rPr>
        <w:t>I</w:t>
      </w:r>
      <w:r w:rsidR="00952E92">
        <w:rPr>
          <w:lang w:val="lv-LV"/>
        </w:rPr>
        <w:t xml:space="preserve">epirkuma nolikuma </w:t>
      </w:r>
      <w:r w:rsidRPr="00922761">
        <w:rPr>
          <w:lang w:val="lv-LV"/>
        </w:rPr>
        <w:t xml:space="preserve">2.pielikums). </w:t>
      </w:r>
    </w:p>
    <w:p w14:paraId="20C9FC20" w14:textId="6B3AC33A" w:rsidR="0094543D" w:rsidRDefault="0094543D" w:rsidP="0074669A">
      <w:pPr>
        <w:ind w:firstLine="720"/>
        <w:jc w:val="both"/>
        <w:rPr>
          <w:lang w:val="lv-LV"/>
        </w:rPr>
      </w:pPr>
      <w:r w:rsidRPr="0094543D">
        <w:rPr>
          <w:lang w:val="lv-LV"/>
        </w:rPr>
        <w:t>SIA "</w:t>
      </w:r>
      <w:proofErr w:type="spellStart"/>
      <w:r w:rsidRPr="0094543D">
        <w:rPr>
          <w:lang w:val="lv-LV"/>
        </w:rPr>
        <w:t>Konzums</w:t>
      </w:r>
      <w:proofErr w:type="spellEnd"/>
      <w:r w:rsidRPr="0094543D">
        <w:rPr>
          <w:lang w:val="lv-LV"/>
        </w:rPr>
        <w:t xml:space="preserve"> AK"</w:t>
      </w:r>
      <w:r>
        <w:rPr>
          <w:lang w:val="lv-LV"/>
        </w:rPr>
        <w:t xml:space="preserve"> nav iesniegusi pieteikumu</w:t>
      </w:r>
      <w:r w:rsidR="00002BC7">
        <w:rPr>
          <w:lang w:val="lv-LV"/>
        </w:rPr>
        <w:t xml:space="preserve"> (Iepirkuma nolikuma 4.pielikums)</w:t>
      </w:r>
      <w:r>
        <w:rPr>
          <w:lang w:val="lv-LV"/>
        </w:rPr>
        <w:t>.</w:t>
      </w:r>
    </w:p>
    <w:p w14:paraId="7A56B20D" w14:textId="22467E6B" w:rsidR="0074669A" w:rsidRDefault="0074669A" w:rsidP="0074669A">
      <w:pPr>
        <w:ind w:firstLine="720"/>
        <w:jc w:val="both"/>
        <w:rPr>
          <w:bCs/>
          <w:szCs w:val="26"/>
          <w:lang w:val="lv-LV"/>
        </w:rPr>
      </w:pPr>
      <w:r>
        <w:rPr>
          <w:lang w:val="lv-LV"/>
        </w:rPr>
        <w:t xml:space="preserve">Pretendenti SIA </w:t>
      </w:r>
      <w:r w:rsidRPr="00DA6858">
        <w:rPr>
          <w:bCs/>
          <w:szCs w:val="26"/>
          <w:lang w:val="lv-LV"/>
        </w:rPr>
        <w:t>"</w:t>
      </w:r>
      <w:proofErr w:type="spellStart"/>
      <w:r w:rsidRPr="00DA6858">
        <w:rPr>
          <w:bCs/>
          <w:szCs w:val="26"/>
          <w:lang w:val="lv-LV"/>
        </w:rPr>
        <w:t>Melho</w:t>
      </w:r>
      <w:proofErr w:type="spellEnd"/>
      <w:r w:rsidRPr="00DA6858">
        <w:rPr>
          <w:bCs/>
          <w:szCs w:val="26"/>
          <w:lang w:val="lv-LV"/>
        </w:rPr>
        <w:t xml:space="preserve"> projekti"</w:t>
      </w:r>
      <w:r w:rsidR="0094543D">
        <w:rPr>
          <w:bCs/>
          <w:szCs w:val="26"/>
          <w:lang w:val="lv-LV"/>
        </w:rPr>
        <w:t xml:space="preserve"> </w:t>
      </w:r>
      <w:r>
        <w:rPr>
          <w:bCs/>
          <w:szCs w:val="26"/>
          <w:lang w:val="lv-LV"/>
        </w:rPr>
        <w:t xml:space="preserve">un SIA </w:t>
      </w:r>
      <w:r w:rsidRPr="00DA6858">
        <w:rPr>
          <w:bCs/>
          <w:szCs w:val="26"/>
          <w:lang w:val="lv-LV"/>
        </w:rPr>
        <w:t>"</w:t>
      </w:r>
      <w:proofErr w:type="spellStart"/>
      <w:r w:rsidRPr="00DA6858">
        <w:rPr>
          <w:bCs/>
          <w:szCs w:val="26"/>
          <w:lang w:val="lv-LV"/>
        </w:rPr>
        <w:t>Konzums</w:t>
      </w:r>
      <w:proofErr w:type="spellEnd"/>
      <w:r w:rsidRPr="00DA6858">
        <w:rPr>
          <w:bCs/>
          <w:szCs w:val="26"/>
          <w:lang w:val="lv-LV"/>
        </w:rPr>
        <w:t xml:space="preserve"> AK"</w:t>
      </w:r>
      <w:r>
        <w:rPr>
          <w:bCs/>
          <w:szCs w:val="26"/>
          <w:lang w:val="lv-LV"/>
        </w:rPr>
        <w:t xml:space="preserve"> nav iesnieguši dokumentu tulkojumus atbilstoši Iepirkuma nolikuma 1.9.4.apakšpunkta prasībām, kas nosaka, ka p</w:t>
      </w:r>
      <w:r w:rsidRPr="00EF47D3">
        <w:rPr>
          <w:lang w:val="lv-LV" w:eastAsia="lv-LV"/>
        </w:rPr>
        <w:t xml:space="preserve">iedāvājums jāiesniedz latviešu valodā. Dokumenti (piemēram, sertifikāti) var tikt iesniegti citā valodā ar pievienotu </w:t>
      </w:r>
      <w:r w:rsidR="00952E92">
        <w:rPr>
          <w:lang w:val="lv-LV" w:eastAsia="lv-LV"/>
        </w:rPr>
        <w:t>p</w:t>
      </w:r>
      <w:r w:rsidRPr="00EF47D3">
        <w:rPr>
          <w:lang w:val="lv-LV" w:eastAsia="lv-LV"/>
        </w:rPr>
        <w:t xml:space="preserve">retendenta apliecinātu tulkojumu latviešu valodā. </w:t>
      </w:r>
      <w:r>
        <w:rPr>
          <w:bCs/>
          <w:szCs w:val="26"/>
          <w:lang w:val="lv-LV"/>
        </w:rPr>
        <w:t>SIA</w:t>
      </w:r>
      <w:r w:rsidRPr="0087012B">
        <w:rPr>
          <w:lang w:val="lv-LV"/>
        </w:rPr>
        <w:t xml:space="preserve"> </w:t>
      </w:r>
      <w:r w:rsidRPr="00DA6858">
        <w:rPr>
          <w:bCs/>
          <w:szCs w:val="26"/>
          <w:lang w:val="lv-LV"/>
        </w:rPr>
        <w:t>"RENTRA"</w:t>
      </w:r>
      <w:r w:rsidR="0094543D">
        <w:rPr>
          <w:bCs/>
          <w:szCs w:val="26"/>
          <w:lang w:val="lv-LV"/>
        </w:rPr>
        <w:t xml:space="preserve"> un</w:t>
      </w:r>
      <w:r>
        <w:rPr>
          <w:bCs/>
          <w:szCs w:val="26"/>
          <w:lang w:val="lv-LV"/>
        </w:rPr>
        <w:t xml:space="preserve"> </w:t>
      </w:r>
      <w:r w:rsidR="0094543D" w:rsidRPr="0094543D">
        <w:rPr>
          <w:bCs/>
          <w:szCs w:val="26"/>
          <w:lang w:val="lv-LV"/>
        </w:rPr>
        <w:t xml:space="preserve">SIA "Omega </w:t>
      </w:r>
      <w:proofErr w:type="spellStart"/>
      <w:r w:rsidR="0094543D" w:rsidRPr="0094543D">
        <w:rPr>
          <w:bCs/>
          <w:szCs w:val="26"/>
          <w:lang w:val="lv-LV"/>
        </w:rPr>
        <w:t>Ekspress</w:t>
      </w:r>
      <w:proofErr w:type="spellEnd"/>
      <w:r w:rsidR="0094543D" w:rsidRPr="0094543D">
        <w:rPr>
          <w:bCs/>
          <w:szCs w:val="26"/>
          <w:lang w:val="lv-LV"/>
        </w:rPr>
        <w:t xml:space="preserve">" </w:t>
      </w:r>
      <w:r>
        <w:rPr>
          <w:bCs/>
          <w:szCs w:val="26"/>
          <w:lang w:val="lv-LV"/>
        </w:rPr>
        <w:t>piedāvājumā iesnieg</w:t>
      </w:r>
      <w:r w:rsidR="0094543D">
        <w:rPr>
          <w:bCs/>
          <w:szCs w:val="26"/>
          <w:lang w:val="lv-LV"/>
        </w:rPr>
        <w:t>tai</w:t>
      </w:r>
      <w:r>
        <w:rPr>
          <w:bCs/>
          <w:szCs w:val="26"/>
          <w:lang w:val="lv-LV"/>
        </w:rPr>
        <w:t xml:space="preserve"> dokumentācija</w:t>
      </w:r>
      <w:r w:rsidR="0094543D">
        <w:rPr>
          <w:bCs/>
          <w:szCs w:val="26"/>
          <w:lang w:val="lv-LV"/>
        </w:rPr>
        <w:t>i</w:t>
      </w:r>
      <w:r>
        <w:rPr>
          <w:bCs/>
          <w:szCs w:val="26"/>
          <w:lang w:val="lv-LV"/>
        </w:rPr>
        <w:t xml:space="preserve"> svešvalodā ir pievienots daļējs tulkojums latviešu valod</w:t>
      </w:r>
      <w:r w:rsidR="009B7B9B">
        <w:rPr>
          <w:bCs/>
          <w:szCs w:val="26"/>
          <w:lang w:val="lv-LV"/>
        </w:rPr>
        <w:t>ā</w:t>
      </w:r>
      <w:r>
        <w:rPr>
          <w:bCs/>
          <w:szCs w:val="26"/>
          <w:lang w:val="lv-LV"/>
        </w:rPr>
        <w:t>.</w:t>
      </w:r>
    </w:p>
    <w:p w14:paraId="6AF9A3AB" w14:textId="77777777" w:rsidR="0074669A" w:rsidRPr="00754F2F" w:rsidRDefault="0074669A" w:rsidP="0074669A">
      <w:pPr>
        <w:ind w:firstLine="720"/>
        <w:jc w:val="both"/>
        <w:rPr>
          <w:bCs/>
          <w:szCs w:val="26"/>
          <w:lang w:val="lv-LV"/>
        </w:rPr>
      </w:pPr>
    </w:p>
    <w:p w14:paraId="0608B635" w14:textId="77777777" w:rsidR="0074669A" w:rsidRPr="00754F2F" w:rsidRDefault="0074669A" w:rsidP="0074669A">
      <w:pPr>
        <w:ind w:firstLine="720"/>
        <w:jc w:val="both"/>
        <w:rPr>
          <w:bCs/>
          <w:szCs w:val="26"/>
          <w:lang w:val="lv-LV"/>
        </w:rPr>
      </w:pPr>
      <w:bookmarkStart w:id="7" w:name="_Hlk522519581"/>
      <w:r>
        <w:rPr>
          <w:lang w:val="lv-LV"/>
        </w:rPr>
        <w:t xml:space="preserve">Iepirkumu komisija turpina vērtēt pretendentu </w:t>
      </w:r>
      <w:r w:rsidRPr="007049A4">
        <w:rPr>
          <w:lang w:val="lv-LV"/>
        </w:rPr>
        <w:t>SIA "</w:t>
      </w:r>
      <w:proofErr w:type="spellStart"/>
      <w:r w:rsidRPr="007049A4">
        <w:rPr>
          <w:lang w:val="lv-LV"/>
        </w:rPr>
        <w:t>Čivix</w:t>
      </w:r>
      <w:proofErr w:type="spellEnd"/>
      <w:r w:rsidRPr="007049A4">
        <w:rPr>
          <w:lang w:val="lv-LV"/>
        </w:rPr>
        <w:t>", SIA "Grandus"</w:t>
      </w:r>
      <w:r>
        <w:rPr>
          <w:lang w:val="lv-LV"/>
        </w:rPr>
        <w:t xml:space="preserve">, </w:t>
      </w:r>
      <w:r w:rsidRPr="007049A4">
        <w:rPr>
          <w:lang w:val="lv-LV"/>
        </w:rPr>
        <w:t>SIA "Lazurīts S"</w:t>
      </w:r>
      <w:r>
        <w:rPr>
          <w:lang w:val="lv-LV"/>
        </w:rPr>
        <w:t>,</w:t>
      </w:r>
      <w:r w:rsidRPr="007049A4">
        <w:t xml:space="preserve"> </w:t>
      </w:r>
      <w:r w:rsidRPr="007049A4">
        <w:rPr>
          <w:lang w:val="lv-LV"/>
        </w:rPr>
        <w:t xml:space="preserve">SIA "Omega </w:t>
      </w:r>
      <w:proofErr w:type="spellStart"/>
      <w:r w:rsidRPr="007049A4">
        <w:rPr>
          <w:lang w:val="lv-LV"/>
        </w:rPr>
        <w:t>Ekspress</w:t>
      </w:r>
      <w:proofErr w:type="spellEnd"/>
      <w:r w:rsidRPr="007049A4">
        <w:rPr>
          <w:lang w:val="lv-LV"/>
        </w:rPr>
        <w:t>", SIA "Sentios"</w:t>
      </w:r>
      <w:r>
        <w:rPr>
          <w:lang w:val="lv-LV"/>
        </w:rPr>
        <w:t>,</w:t>
      </w:r>
      <w:r w:rsidRPr="007049A4">
        <w:rPr>
          <w:lang w:val="lv-LV"/>
        </w:rPr>
        <w:t xml:space="preserve"> SIA "THOMSON </w:t>
      </w:r>
      <w:proofErr w:type="spellStart"/>
      <w:r w:rsidRPr="007049A4">
        <w:rPr>
          <w:lang w:val="lv-LV"/>
        </w:rPr>
        <w:t>Furniture</w:t>
      </w:r>
      <w:proofErr w:type="spellEnd"/>
      <w:r w:rsidRPr="007049A4">
        <w:rPr>
          <w:lang w:val="lv-LV"/>
        </w:rPr>
        <w:t>"</w:t>
      </w:r>
      <w:r>
        <w:rPr>
          <w:lang w:val="lv-LV"/>
        </w:rPr>
        <w:t>,</w:t>
      </w:r>
      <w:r w:rsidRPr="007049A4">
        <w:t xml:space="preserve"> </w:t>
      </w:r>
      <w:bookmarkStart w:id="8" w:name="_Hlk522520147"/>
      <w:r w:rsidRPr="007049A4">
        <w:rPr>
          <w:lang w:val="lv-LV"/>
        </w:rPr>
        <w:t>SIA "</w:t>
      </w:r>
      <w:proofErr w:type="spellStart"/>
      <w:r w:rsidRPr="007049A4">
        <w:rPr>
          <w:lang w:val="lv-LV"/>
        </w:rPr>
        <w:t>Melho</w:t>
      </w:r>
      <w:proofErr w:type="spellEnd"/>
      <w:r w:rsidRPr="007049A4">
        <w:rPr>
          <w:lang w:val="lv-LV"/>
        </w:rPr>
        <w:t xml:space="preserve"> projekti"</w:t>
      </w:r>
      <w:bookmarkEnd w:id="8"/>
      <w:r>
        <w:rPr>
          <w:lang w:val="lv-LV"/>
        </w:rPr>
        <w:t xml:space="preserve">, </w:t>
      </w:r>
      <w:bookmarkStart w:id="9" w:name="_Hlk522519740"/>
      <w:r w:rsidRPr="007049A4">
        <w:rPr>
          <w:lang w:val="lv-LV"/>
        </w:rPr>
        <w:t>SIA "</w:t>
      </w:r>
      <w:proofErr w:type="spellStart"/>
      <w:r w:rsidRPr="007049A4">
        <w:rPr>
          <w:lang w:val="lv-LV"/>
        </w:rPr>
        <w:t>Konzums</w:t>
      </w:r>
      <w:proofErr w:type="spellEnd"/>
      <w:r w:rsidRPr="007049A4">
        <w:rPr>
          <w:lang w:val="lv-LV"/>
        </w:rPr>
        <w:t xml:space="preserve"> AK"</w:t>
      </w:r>
      <w:bookmarkEnd w:id="9"/>
      <w:r>
        <w:rPr>
          <w:lang w:val="lv-LV"/>
        </w:rPr>
        <w:t xml:space="preserve"> un</w:t>
      </w:r>
      <w:r w:rsidRPr="007049A4">
        <w:rPr>
          <w:bCs/>
          <w:szCs w:val="26"/>
          <w:lang w:val="lv-LV"/>
        </w:rPr>
        <w:t xml:space="preserve"> </w:t>
      </w:r>
      <w:r>
        <w:rPr>
          <w:bCs/>
          <w:szCs w:val="26"/>
          <w:lang w:val="lv-LV"/>
        </w:rPr>
        <w:t>SIA</w:t>
      </w:r>
      <w:r w:rsidRPr="0087012B">
        <w:rPr>
          <w:lang w:val="lv-LV"/>
        </w:rPr>
        <w:t xml:space="preserve"> </w:t>
      </w:r>
      <w:r w:rsidRPr="00DA6858">
        <w:rPr>
          <w:bCs/>
          <w:szCs w:val="26"/>
          <w:lang w:val="lv-LV"/>
        </w:rPr>
        <w:t>"RENTRA"</w:t>
      </w:r>
      <w:r>
        <w:rPr>
          <w:bCs/>
          <w:szCs w:val="26"/>
          <w:lang w:val="lv-LV"/>
        </w:rPr>
        <w:t xml:space="preserve"> piedāvājumus.</w:t>
      </w:r>
    </w:p>
    <w:bookmarkEnd w:id="7"/>
    <w:p w14:paraId="1742D610" w14:textId="77777777" w:rsidR="0074669A" w:rsidRDefault="0074669A" w:rsidP="0074669A">
      <w:pPr>
        <w:pStyle w:val="BodyTextIndent3"/>
        <w:ind w:right="-908" w:firstLine="0"/>
        <w:rPr>
          <w:sz w:val="24"/>
          <w:szCs w:val="24"/>
          <w:lang w:val="en-US"/>
        </w:rPr>
      </w:pPr>
    </w:p>
    <w:p w14:paraId="7A1AF03C" w14:textId="77777777" w:rsidR="0074669A" w:rsidRPr="00F4287C" w:rsidRDefault="0074669A" w:rsidP="0074669A">
      <w:pPr>
        <w:ind w:firstLine="720"/>
        <w:jc w:val="both"/>
        <w:rPr>
          <w:lang w:val="lv-LV"/>
        </w:rPr>
      </w:pPr>
      <w:r w:rsidRPr="00F4287C">
        <w:rPr>
          <w:lang w:val="lv-LV"/>
        </w:rPr>
        <w:t>M.Luste informē par Iepirkuma nolikumā noteiktajām pretendenta kvalifikācijas prasībām un iesniedzamajiem dokumentiem:</w:t>
      </w:r>
    </w:p>
    <w:p w14:paraId="767F387C" w14:textId="77777777" w:rsidR="0074669A" w:rsidRPr="00A274D2" w:rsidRDefault="0074669A" w:rsidP="0074669A">
      <w:pPr>
        <w:pStyle w:val="BodyTextIndent3"/>
        <w:ind w:right="-908" w:firstLine="0"/>
        <w:rPr>
          <w:sz w:val="24"/>
          <w:szCs w:val="24"/>
          <w:lang w:val="en-US"/>
        </w:rPr>
      </w:pPr>
    </w:p>
    <w:tbl>
      <w:tblPr>
        <w:tblStyle w:val="TableGrid"/>
        <w:tblW w:w="9634" w:type="dxa"/>
        <w:tblLook w:val="04A0" w:firstRow="1" w:lastRow="0" w:firstColumn="1" w:lastColumn="0" w:noHBand="0" w:noVBand="1"/>
      </w:tblPr>
      <w:tblGrid>
        <w:gridCol w:w="1555"/>
        <w:gridCol w:w="8079"/>
      </w:tblGrid>
      <w:tr w:rsidR="0074669A" w14:paraId="289E47C0" w14:textId="77777777" w:rsidTr="00812765">
        <w:tc>
          <w:tcPr>
            <w:tcW w:w="1555" w:type="dxa"/>
            <w:vAlign w:val="center"/>
          </w:tcPr>
          <w:p w14:paraId="09A6F5A5" w14:textId="77777777" w:rsidR="0074669A" w:rsidRPr="007049A4" w:rsidRDefault="0074669A" w:rsidP="001C7B92">
            <w:pPr>
              <w:jc w:val="center"/>
              <w:rPr>
                <w:lang w:val="lv-LV"/>
              </w:rPr>
            </w:pPr>
            <w:r w:rsidRPr="007049A4">
              <w:rPr>
                <w:lang w:val="lv-LV"/>
              </w:rPr>
              <w:t>Nolikuma apakšpunkta Nr.</w:t>
            </w:r>
          </w:p>
        </w:tc>
        <w:tc>
          <w:tcPr>
            <w:tcW w:w="8079" w:type="dxa"/>
            <w:vAlign w:val="center"/>
          </w:tcPr>
          <w:p w14:paraId="652A7383" w14:textId="77777777" w:rsidR="0074669A" w:rsidRPr="007049A4" w:rsidRDefault="0074669A" w:rsidP="001C7B92">
            <w:pPr>
              <w:jc w:val="center"/>
              <w:rPr>
                <w:lang w:val="lv-LV"/>
              </w:rPr>
            </w:pPr>
            <w:r w:rsidRPr="007049A4">
              <w:rPr>
                <w:lang w:val="lv-LV"/>
              </w:rPr>
              <w:t>Nolikuma prasības</w:t>
            </w:r>
          </w:p>
        </w:tc>
      </w:tr>
      <w:tr w:rsidR="0074669A" w:rsidRPr="00002BC7" w14:paraId="17FEB626" w14:textId="77777777" w:rsidTr="00812765">
        <w:trPr>
          <w:trHeight w:val="132"/>
        </w:trPr>
        <w:tc>
          <w:tcPr>
            <w:tcW w:w="1555" w:type="dxa"/>
            <w:vAlign w:val="center"/>
          </w:tcPr>
          <w:p w14:paraId="5B335E73" w14:textId="77777777" w:rsidR="0074669A" w:rsidRPr="007049A4" w:rsidRDefault="0074669A" w:rsidP="001C7B92">
            <w:pPr>
              <w:jc w:val="center"/>
              <w:rPr>
                <w:lang w:val="lv-LV"/>
              </w:rPr>
            </w:pPr>
            <w:r w:rsidRPr="007049A4">
              <w:rPr>
                <w:lang w:val="lv-LV"/>
              </w:rPr>
              <w:t>4.</w:t>
            </w:r>
            <w:r>
              <w:rPr>
                <w:lang w:val="lv-LV"/>
              </w:rPr>
              <w:t>1</w:t>
            </w:r>
            <w:r w:rsidRPr="007049A4">
              <w:rPr>
                <w:lang w:val="lv-LV"/>
              </w:rPr>
              <w:t>.1.</w:t>
            </w:r>
          </w:p>
        </w:tc>
        <w:tc>
          <w:tcPr>
            <w:tcW w:w="8079" w:type="dxa"/>
          </w:tcPr>
          <w:p w14:paraId="5CBB497A" w14:textId="77777777" w:rsidR="0074669A" w:rsidRPr="007049A4" w:rsidRDefault="0074669A" w:rsidP="001C7B92">
            <w:pPr>
              <w:jc w:val="both"/>
              <w:rPr>
                <w:lang w:val="lv-LV"/>
              </w:rPr>
            </w:pPr>
            <w:r w:rsidRPr="006618BD">
              <w:rPr>
                <w:lang w:val="lv-LV"/>
              </w:rPr>
              <w:t>Pretendentam jābūt reģistrētam atbilstoši attiecīgās valsts normatīvo aktu prasībām, ja attiecīgās valsts normatīvie akti to paredz.</w:t>
            </w:r>
          </w:p>
        </w:tc>
      </w:tr>
      <w:tr w:rsidR="0074669A" w:rsidRPr="00002BC7" w14:paraId="07282FF5" w14:textId="77777777" w:rsidTr="00812765">
        <w:trPr>
          <w:trHeight w:val="225"/>
        </w:trPr>
        <w:tc>
          <w:tcPr>
            <w:tcW w:w="1555" w:type="dxa"/>
          </w:tcPr>
          <w:p w14:paraId="219E87B4" w14:textId="77777777" w:rsidR="0074669A" w:rsidRPr="007049A4" w:rsidRDefault="0074669A" w:rsidP="001C7B92">
            <w:pPr>
              <w:jc w:val="center"/>
              <w:rPr>
                <w:lang w:val="lv-LV"/>
              </w:rPr>
            </w:pPr>
            <w:r w:rsidRPr="00A46D31">
              <w:t>4.1.2.</w:t>
            </w:r>
          </w:p>
        </w:tc>
        <w:tc>
          <w:tcPr>
            <w:tcW w:w="8079" w:type="dxa"/>
          </w:tcPr>
          <w:p w14:paraId="59C8CB32" w14:textId="77777777" w:rsidR="0074669A" w:rsidRPr="007049A4" w:rsidRDefault="0074669A" w:rsidP="001C7B92">
            <w:pPr>
              <w:jc w:val="both"/>
              <w:rPr>
                <w:lang w:val="lv-LV"/>
              </w:rPr>
            </w:pPr>
            <w:r w:rsidRPr="006618BD">
              <w:rPr>
                <w:lang w:val="lv-LV"/>
              </w:rPr>
              <w:t>Pretendents ir tiesīgs veikt Preču izgatavošanu un/vai ražošanu un/vai importēšanu un/vai izplatīšanu.</w:t>
            </w:r>
          </w:p>
        </w:tc>
      </w:tr>
      <w:tr w:rsidR="0074669A" w:rsidRPr="00002BC7" w14:paraId="3128A364" w14:textId="77777777" w:rsidTr="00812765">
        <w:trPr>
          <w:trHeight w:val="885"/>
        </w:trPr>
        <w:tc>
          <w:tcPr>
            <w:tcW w:w="1555" w:type="dxa"/>
            <w:vAlign w:val="center"/>
          </w:tcPr>
          <w:p w14:paraId="2BC487F9" w14:textId="77777777" w:rsidR="0074669A" w:rsidRPr="007049A4" w:rsidRDefault="0074669A" w:rsidP="001C7B92">
            <w:pPr>
              <w:jc w:val="center"/>
              <w:rPr>
                <w:lang w:val="lv-LV"/>
              </w:rPr>
            </w:pPr>
            <w:r w:rsidRPr="007049A4">
              <w:rPr>
                <w:lang w:val="lv-LV"/>
              </w:rPr>
              <w:t>4.2.1.</w:t>
            </w:r>
          </w:p>
        </w:tc>
        <w:tc>
          <w:tcPr>
            <w:tcW w:w="8079" w:type="dxa"/>
          </w:tcPr>
          <w:p w14:paraId="2DA11740" w14:textId="77777777" w:rsidR="0074669A" w:rsidRDefault="0074669A" w:rsidP="001C7B92">
            <w:pPr>
              <w:jc w:val="both"/>
              <w:rPr>
                <w:lang w:val="lv-LV"/>
              </w:rPr>
            </w:pPr>
            <w:r w:rsidRPr="007049A4">
              <w:rPr>
                <w:lang w:val="lv-LV"/>
              </w:rPr>
              <w:t xml:space="preserve"> </w:t>
            </w:r>
            <w:r w:rsidRPr="006618BD">
              <w:rPr>
                <w:lang w:val="lv-LV"/>
              </w:rPr>
              <w:t>Iepirkuma komisija pārbauda vai pretendents – Latvijas Republikas</w:t>
            </w:r>
          </w:p>
          <w:p w14:paraId="1805CA25" w14:textId="77777777" w:rsidR="0074669A" w:rsidRPr="007049A4" w:rsidRDefault="0074669A" w:rsidP="001C7B92">
            <w:pPr>
              <w:jc w:val="both"/>
              <w:rPr>
                <w:lang w:val="lv-LV"/>
              </w:rPr>
            </w:pPr>
            <w:r w:rsidRPr="006618BD">
              <w:rPr>
                <w:lang w:val="lv-LV"/>
              </w:rPr>
              <w:t xml:space="preserve">Uzņēmumu reģistra Komercreģistrā reģistrēts komersants – ir reģistrēts </w:t>
            </w:r>
            <w:r w:rsidRPr="007049A4">
              <w:rPr>
                <w:lang w:val="lv-LV"/>
              </w:rPr>
              <w:t>Latvijas Republikas Uzņēmumu reģistra Komercreģistrā.</w:t>
            </w:r>
          </w:p>
        </w:tc>
      </w:tr>
      <w:tr w:rsidR="0074669A" w:rsidRPr="00002BC7" w14:paraId="1C374F09" w14:textId="77777777" w:rsidTr="00812765">
        <w:tc>
          <w:tcPr>
            <w:tcW w:w="1555" w:type="dxa"/>
            <w:vAlign w:val="center"/>
          </w:tcPr>
          <w:p w14:paraId="7F1104C6" w14:textId="77777777" w:rsidR="0074669A" w:rsidRPr="007049A4" w:rsidRDefault="0074669A" w:rsidP="001C7B92">
            <w:pPr>
              <w:jc w:val="center"/>
              <w:rPr>
                <w:lang w:val="lv-LV"/>
              </w:rPr>
            </w:pPr>
            <w:r w:rsidRPr="007049A4">
              <w:rPr>
                <w:lang w:val="lv-LV"/>
              </w:rPr>
              <w:t>4.2.2.</w:t>
            </w:r>
          </w:p>
        </w:tc>
        <w:tc>
          <w:tcPr>
            <w:tcW w:w="8079" w:type="dxa"/>
          </w:tcPr>
          <w:p w14:paraId="4AF10AC7" w14:textId="77777777" w:rsidR="0074669A" w:rsidRPr="007049A4" w:rsidRDefault="0074669A" w:rsidP="001C7B92">
            <w:pPr>
              <w:jc w:val="both"/>
              <w:rPr>
                <w:lang w:val="lv-LV"/>
              </w:rPr>
            </w:pPr>
            <w:r w:rsidRPr="007049A4">
              <w:rPr>
                <w:lang w:val="lv-LV"/>
              </w:rPr>
              <w:t>Pretendents – ārvalstīs reģistrēts vai pastāvīgi dzīvojošs pretendents – iesniedz kompetentas attiecīgās valsts institūcijas izsniegtu dokumentu (oriģinālu vai apliecinātu kopiju), kas apliecina, ka pretendents reģistrēts atbilstoši attiecīgās valsts normatīvo aktu prasībām.</w:t>
            </w:r>
          </w:p>
        </w:tc>
      </w:tr>
      <w:tr w:rsidR="0074669A" w:rsidRPr="00002BC7" w14:paraId="3DE614B3" w14:textId="77777777" w:rsidTr="00812765">
        <w:tc>
          <w:tcPr>
            <w:tcW w:w="1555" w:type="dxa"/>
            <w:vAlign w:val="center"/>
          </w:tcPr>
          <w:p w14:paraId="10DFBE7A" w14:textId="77777777" w:rsidR="0074669A" w:rsidRPr="007049A4" w:rsidRDefault="0074669A" w:rsidP="001C7B92">
            <w:pPr>
              <w:jc w:val="center"/>
              <w:rPr>
                <w:lang w:val="lv-LV"/>
              </w:rPr>
            </w:pPr>
            <w:r w:rsidRPr="007049A4">
              <w:rPr>
                <w:lang w:val="lv-LV"/>
              </w:rPr>
              <w:t>4.2.3.</w:t>
            </w:r>
          </w:p>
        </w:tc>
        <w:tc>
          <w:tcPr>
            <w:tcW w:w="8079" w:type="dxa"/>
          </w:tcPr>
          <w:p w14:paraId="729AF641" w14:textId="77777777" w:rsidR="0074669A" w:rsidRPr="007049A4" w:rsidRDefault="0074669A" w:rsidP="001C7B92">
            <w:pPr>
              <w:jc w:val="both"/>
              <w:rPr>
                <w:lang w:val="lv-LV"/>
              </w:rPr>
            </w:pPr>
            <w:bookmarkStart w:id="10" w:name="_Hlk520107683"/>
            <w:r w:rsidRPr="007049A4">
              <w:rPr>
                <w:lang w:val="lv-LV"/>
              </w:rPr>
              <w:t>Pretendenta apliecinājums, ka Pretendents darbojas Nolikuma 1.4.apakšpunktā norādītajā preču tirdzniecības jomā, un iepriekšējo</w:t>
            </w:r>
            <w:proofErr w:type="gramStart"/>
            <w:r w:rsidRPr="007049A4">
              <w:rPr>
                <w:lang w:val="lv-LV"/>
              </w:rPr>
              <w:t xml:space="preserve">  </w:t>
            </w:r>
            <w:proofErr w:type="gramEnd"/>
            <w:r w:rsidRPr="007049A4">
              <w:rPr>
                <w:lang w:val="lv-LV"/>
              </w:rPr>
              <w:t xml:space="preserve">3 (trīs) gadu (2015., 2016. un 2017. gada, kā arī 2018.gadā līdz piedāvājumu iesniegšanas brīdim) laikā tam ir pieredze iepirkuma priekšmetam, konkrētajā iepirkuma daļā, atbilstoša vismaz viena līguma izpildē juridiskām personām un/vai valsts pārvaldes iestādēm. Pretendents iesniedz apliecinājumu, kurā ietverta informācija par pakalpojuma </w:t>
            </w:r>
            <w:r w:rsidRPr="007049A4">
              <w:rPr>
                <w:lang w:val="lv-LV"/>
              </w:rPr>
              <w:lastRenderedPageBreak/>
              <w:t xml:space="preserve">saņēmēju, līguma ietvaros piegādāto preču daudzumu un pakalpojuma saņēmēja kontaktpersonas kontaktinformāciju. </w:t>
            </w:r>
            <w:bookmarkEnd w:id="10"/>
          </w:p>
        </w:tc>
      </w:tr>
      <w:tr w:rsidR="0074669A" w:rsidRPr="00002BC7" w14:paraId="51584B6B" w14:textId="77777777" w:rsidTr="00812765">
        <w:tc>
          <w:tcPr>
            <w:tcW w:w="1555" w:type="dxa"/>
            <w:vAlign w:val="center"/>
          </w:tcPr>
          <w:p w14:paraId="3EB4DEE2" w14:textId="77777777" w:rsidR="0074669A" w:rsidRPr="007049A4" w:rsidRDefault="0074669A" w:rsidP="001C7B92">
            <w:pPr>
              <w:jc w:val="center"/>
              <w:rPr>
                <w:lang w:val="lv-LV"/>
              </w:rPr>
            </w:pPr>
            <w:r w:rsidRPr="007049A4">
              <w:rPr>
                <w:lang w:val="lv-LV"/>
              </w:rPr>
              <w:lastRenderedPageBreak/>
              <w:t>4.2.4.</w:t>
            </w:r>
          </w:p>
        </w:tc>
        <w:tc>
          <w:tcPr>
            <w:tcW w:w="8079" w:type="dxa"/>
          </w:tcPr>
          <w:p w14:paraId="3BD7655C" w14:textId="77777777" w:rsidR="0074669A" w:rsidRPr="007049A4" w:rsidRDefault="0074669A" w:rsidP="001C7B92">
            <w:pPr>
              <w:jc w:val="both"/>
              <w:rPr>
                <w:lang w:val="lv-LV"/>
              </w:rPr>
            </w:pPr>
            <w:r w:rsidRPr="007049A4">
              <w:rPr>
                <w:lang w:val="lv-LV"/>
              </w:rPr>
              <w:t>Pretendentam</w:t>
            </w:r>
            <w:proofErr w:type="gramStart"/>
            <w:r w:rsidRPr="007049A4">
              <w:rPr>
                <w:lang w:val="lv-LV"/>
              </w:rPr>
              <w:t xml:space="preserve">  </w:t>
            </w:r>
            <w:proofErr w:type="gramEnd"/>
            <w:r w:rsidRPr="007049A4">
              <w:rPr>
                <w:lang w:val="lv-LV"/>
              </w:rPr>
              <w:t>jāiesniedz vismaz viena atsauksme no Nolikuma 4.2.3.apakšpunktā minēto preču saņēmēja/</w:t>
            </w:r>
            <w:proofErr w:type="spellStart"/>
            <w:r w:rsidRPr="007049A4">
              <w:rPr>
                <w:lang w:val="lv-LV"/>
              </w:rPr>
              <w:t>iem</w:t>
            </w:r>
            <w:proofErr w:type="spellEnd"/>
            <w:r w:rsidRPr="007049A4">
              <w:rPr>
                <w:lang w:val="lv-LV"/>
              </w:rPr>
              <w:t>. Atsauksmē jābūt norādei, vai līgums tika izpildīts noteiktajā termiņā un kvalitatīvi;</w:t>
            </w:r>
          </w:p>
        </w:tc>
      </w:tr>
      <w:tr w:rsidR="0074669A" w:rsidRPr="00002BC7" w14:paraId="00C740FD" w14:textId="77777777" w:rsidTr="00812765">
        <w:trPr>
          <w:trHeight w:val="920"/>
        </w:trPr>
        <w:tc>
          <w:tcPr>
            <w:tcW w:w="1555" w:type="dxa"/>
            <w:vAlign w:val="center"/>
          </w:tcPr>
          <w:p w14:paraId="43522F46" w14:textId="77777777" w:rsidR="0074669A" w:rsidRPr="007049A4" w:rsidRDefault="0074669A" w:rsidP="001C7B92">
            <w:pPr>
              <w:jc w:val="center"/>
              <w:rPr>
                <w:lang w:val="lv-LV"/>
              </w:rPr>
            </w:pPr>
            <w:r w:rsidRPr="007049A4">
              <w:rPr>
                <w:lang w:val="lv-LV"/>
              </w:rPr>
              <w:t>4.2.5.</w:t>
            </w:r>
          </w:p>
        </w:tc>
        <w:tc>
          <w:tcPr>
            <w:tcW w:w="8079" w:type="dxa"/>
          </w:tcPr>
          <w:p w14:paraId="42EC5D62" w14:textId="77777777" w:rsidR="0074669A" w:rsidRPr="007049A4" w:rsidRDefault="0074669A" w:rsidP="001C7B92">
            <w:pPr>
              <w:jc w:val="both"/>
              <w:rPr>
                <w:lang w:val="lv-LV"/>
              </w:rPr>
            </w:pPr>
            <w:r w:rsidRPr="007049A4">
              <w:rPr>
                <w:lang w:val="lv-LV"/>
              </w:rPr>
              <w:t xml:space="preserve">Pretendentam jāiesniedz </w:t>
            </w:r>
            <w:r>
              <w:rPr>
                <w:lang w:val="lv-LV"/>
              </w:rPr>
              <w:t>a</w:t>
            </w:r>
            <w:r w:rsidRPr="007049A4">
              <w:rPr>
                <w:lang w:val="lv-LV"/>
              </w:rPr>
              <w:t>pliecinājums, ka pretendents apņemas nodrošināt pasūtīto preču piegādi 40 (četrdesmit)</w:t>
            </w:r>
            <w:proofErr w:type="gramStart"/>
            <w:r w:rsidRPr="007049A4">
              <w:rPr>
                <w:lang w:val="lv-LV"/>
              </w:rPr>
              <w:t xml:space="preserve">  </w:t>
            </w:r>
            <w:proofErr w:type="gramEnd"/>
            <w:r w:rsidRPr="007049A4">
              <w:rPr>
                <w:lang w:val="lv-LV"/>
              </w:rPr>
              <w:t>kalendāro dienu laikā, neatkarīgi no pasūtīto preču daudzuma;</w:t>
            </w:r>
          </w:p>
        </w:tc>
      </w:tr>
      <w:tr w:rsidR="0074669A" w14:paraId="51282C1A" w14:textId="77777777" w:rsidTr="00812765">
        <w:trPr>
          <w:trHeight w:val="840"/>
        </w:trPr>
        <w:tc>
          <w:tcPr>
            <w:tcW w:w="1555" w:type="dxa"/>
            <w:vAlign w:val="center"/>
          </w:tcPr>
          <w:p w14:paraId="7714C8DA" w14:textId="77777777" w:rsidR="0074669A" w:rsidRPr="007049A4" w:rsidRDefault="0074669A" w:rsidP="001C7B92">
            <w:pPr>
              <w:jc w:val="center"/>
              <w:rPr>
                <w:lang w:val="lv-LV"/>
              </w:rPr>
            </w:pPr>
            <w:r w:rsidRPr="007049A4">
              <w:rPr>
                <w:lang w:val="lv-LV"/>
              </w:rPr>
              <w:t>4.2.6.</w:t>
            </w:r>
          </w:p>
        </w:tc>
        <w:tc>
          <w:tcPr>
            <w:tcW w:w="8079" w:type="dxa"/>
          </w:tcPr>
          <w:p w14:paraId="736A5412" w14:textId="77777777" w:rsidR="0074669A" w:rsidRPr="007049A4" w:rsidRDefault="0074669A" w:rsidP="001C7B92">
            <w:pPr>
              <w:jc w:val="both"/>
              <w:rPr>
                <w:lang w:val="lv-LV"/>
              </w:rPr>
            </w:pPr>
            <w:bookmarkStart w:id="11" w:name="_Hlk520106488"/>
            <w:r w:rsidRPr="007049A4">
              <w:rPr>
                <w:lang w:val="lv-LV"/>
              </w:rPr>
              <w:t>Pretendents iesniedz preču ražotāja sertifikātu par izmantotajiem materiāliem un komponentēm piedāvātajai precei.</w:t>
            </w:r>
            <w:bookmarkEnd w:id="11"/>
          </w:p>
        </w:tc>
      </w:tr>
    </w:tbl>
    <w:p w14:paraId="0D30BB23" w14:textId="77777777" w:rsidR="0074669A" w:rsidRDefault="0074669A" w:rsidP="0074669A">
      <w:pPr>
        <w:pStyle w:val="BodyTextIndent3"/>
        <w:ind w:right="-908" w:firstLine="0"/>
        <w:rPr>
          <w:sz w:val="24"/>
          <w:szCs w:val="24"/>
        </w:rPr>
      </w:pPr>
    </w:p>
    <w:p w14:paraId="2187F174" w14:textId="77777777" w:rsidR="0074669A" w:rsidRDefault="0074669A" w:rsidP="0074669A">
      <w:pPr>
        <w:pStyle w:val="BodyTextIndent3"/>
        <w:ind w:right="-908" w:firstLine="0"/>
        <w:rPr>
          <w:sz w:val="24"/>
          <w:szCs w:val="24"/>
        </w:rPr>
      </w:pPr>
    </w:p>
    <w:p w14:paraId="5E73FC42" w14:textId="77777777" w:rsidR="0074669A" w:rsidRDefault="0074669A" w:rsidP="004E0E67">
      <w:pPr>
        <w:ind w:right="-1"/>
        <w:jc w:val="both"/>
        <w:rPr>
          <w:lang w:val="lv-LV"/>
        </w:rPr>
        <w:sectPr w:rsidR="0074669A" w:rsidSect="00F80E4B">
          <w:footerReference w:type="first" r:id="rId8"/>
          <w:pgSz w:w="11906" w:h="16838"/>
          <w:pgMar w:top="1134" w:right="1134" w:bottom="1134" w:left="1134" w:header="709" w:footer="709" w:gutter="0"/>
          <w:pgNumType w:start="3"/>
          <w:cols w:space="708"/>
          <w:titlePg/>
          <w:docGrid w:linePitch="360"/>
        </w:sectPr>
      </w:pP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852"/>
        <w:gridCol w:w="993"/>
        <w:gridCol w:w="992"/>
        <w:gridCol w:w="1417"/>
        <w:gridCol w:w="2127"/>
        <w:gridCol w:w="2409"/>
        <w:gridCol w:w="2127"/>
        <w:gridCol w:w="2409"/>
      </w:tblGrid>
      <w:tr w:rsidR="0074669A" w:rsidRPr="000B5C0D" w14:paraId="09598060" w14:textId="77777777" w:rsidTr="001C7B92">
        <w:trPr>
          <w:trHeight w:val="630"/>
        </w:trPr>
        <w:tc>
          <w:tcPr>
            <w:tcW w:w="1700" w:type="dxa"/>
            <w:vMerge w:val="restart"/>
            <w:vAlign w:val="center"/>
          </w:tcPr>
          <w:p w14:paraId="7A44C7E4" w14:textId="77777777" w:rsidR="0074669A" w:rsidRPr="00882B73" w:rsidRDefault="0074669A" w:rsidP="001C7B92">
            <w:pPr>
              <w:spacing w:before="100" w:beforeAutospacing="1"/>
              <w:rPr>
                <w:sz w:val="22"/>
                <w:szCs w:val="22"/>
                <w:lang w:val="lv-LV"/>
              </w:rPr>
            </w:pPr>
            <w:r w:rsidRPr="00882B73">
              <w:rPr>
                <w:sz w:val="22"/>
                <w:szCs w:val="22"/>
                <w:lang w:val="lv-LV"/>
              </w:rPr>
              <w:lastRenderedPageBreak/>
              <w:t xml:space="preserve">Pretendenta nosaukums </w:t>
            </w:r>
          </w:p>
          <w:p w14:paraId="3BB56493" w14:textId="77777777" w:rsidR="0074669A" w:rsidRPr="00882B73" w:rsidRDefault="0074669A" w:rsidP="001C7B92">
            <w:pPr>
              <w:jc w:val="center"/>
              <w:rPr>
                <w:sz w:val="22"/>
                <w:szCs w:val="22"/>
                <w:lang w:val="lv-LV"/>
              </w:rPr>
            </w:pPr>
          </w:p>
        </w:tc>
        <w:tc>
          <w:tcPr>
            <w:tcW w:w="13326" w:type="dxa"/>
            <w:gridSpan w:val="8"/>
            <w:vAlign w:val="center"/>
          </w:tcPr>
          <w:p w14:paraId="38E020DD" w14:textId="77777777" w:rsidR="0074669A" w:rsidRPr="00DF380D" w:rsidRDefault="0074669A" w:rsidP="001C7B92">
            <w:pPr>
              <w:ind w:left="-95"/>
              <w:jc w:val="center"/>
              <w:rPr>
                <w:sz w:val="22"/>
                <w:szCs w:val="22"/>
                <w:lang w:val="lv-LV"/>
              </w:rPr>
            </w:pPr>
            <w:r w:rsidRPr="00DF380D">
              <w:rPr>
                <w:rFonts w:eastAsia="Calibri"/>
                <w:b/>
                <w:sz w:val="22"/>
                <w:szCs w:val="22"/>
                <w:lang w:val="lv-LV"/>
              </w:rPr>
              <w:t>Nolikuma apakšpunkta Nr.</w:t>
            </w:r>
          </w:p>
        </w:tc>
      </w:tr>
      <w:tr w:rsidR="0074669A" w:rsidRPr="000B5C0D" w14:paraId="67ECFE32" w14:textId="77777777" w:rsidTr="001C7B92">
        <w:trPr>
          <w:trHeight w:val="690"/>
        </w:trPr>
        <w:tc>
          <w:tcPr>
            <w:tcW w:w="1700" w:type="dxa"/>
            <w:vMerge/>
            <w:vAlign w:val="center"/>
          </w:tcPr>
          <w:p w14:paraId="499E9E4B" w14:textId="77777777" w:rsidR="0074669A" w:rsidRPr="00882B73" w:rsidRDefault="0074669A" w:rsidP="001C7B92">
            <w:pPr>
              <w:spacing w:before="100" w:beforeAutospacing="1"/>
              <w:rPr>
                <w:sz w:val="22"/>
                <w:szCs w:val="22"/>
                <w:lang w:val="lv-LV"/>
              </w:rPr>
            </w:pPr>
          </w:p>
        </w:tc>
        <w:tc>
          <w:tcPr>
            <w:tcW w:w="852" w:type="dxa"/>
            <w:vAlign w:val="center"/>
          </w:tcPr>
          <w:p w14:paraId="652B7EA8" w14:textId="77777777" w:rsidR="0074669A" w:rsidRPr="00882B73" w:rsidRDefault="0074669A" w:rsidP="001C7B92">
            <w:pPr>
              <w:jc w:val="center"/>
              <w:rPr>
                <w:sz w:val="22"/>
                <w:szCs w:val="22"/>
                <w:lang w:val="lv-LV"/>
              </w:rPr>
            </w:pPr>
            <w:r w:rsidRPr="00882B73">
              <w:rPr>
                <w:sz w:val="22"/>
                <w:szCs w:val="22"/>
                <w:lang w:val="lv-LV"/>
              </w:rPr>
              <w:t>4.1.1.</w:t>
            </w:r>
          </w:p>
        </w:tc>
        <w:tc>
          <w:tcPr>
            <w:tcW w:w="993" w:type="dxa"/>
            <w:vAlign w:val="center"/>
          </w:tcPr>
          <w:p w14:paraId="50A6E3F3" w14:textId="77777777" w:rsidR="0074669A" w:rsidRPr="00882B73" w:rsidRDefault="0074669A" w:rsidP="001C7B92">
            <w:pPr>
              <w:jc w:val="center"/>
              <w:rPr>
                <w:sz w:val="22"/>
                <w:szCs w:val="22"/>
                <w:lang w:val="lv-LV"/>
              </w:rPr>
            </w:pPr>
            <w:r w:rsidRPr="00882B73">
              <w:rPr>
                <w:sz w:val="22"/>
                <w:szCs w:val="22"/>
                <w:lang w:val="lv-LV"/>
              </w:rPr>
              <w:t>4.1.2.</w:t>
            </w:r>
          </w:p>
        </w:tc>
        <w:tc>
          <w:tcPr>
            <w:tcW w:w="992" w:type="dxa"/>
            <w:vAlign w:val="center"/>
          </w:tcPr>
          <w:p w14:paraId="2D83B0DA" w14:textId="77777777" w:rsidR="0074669A" w:rsidRPr="00882B73" w:rsidRDefault="0074669A" w:rsidP="001C7B92">
            <w:pPr>
              <w:ind w:left="-95"/>
              <w:jc w:val="center"/>
              <w:rPr>
                <w:sz w:val="22"/>
                <w:szCs w:val="22"/>
                <w:lang w:val="lv-LV"/>
              </w:rPr>
            </w:pPr>
            <w:r w:rsidRPr="00882B73">
              <w:rPr>
                <w:sz w:val="22"/>
                <w:szCs w:val="22"/>
                <w:lang w:val="lv-LV"/>
              </w:rPr>
              <w:t>4.2.1.</w:t>
            </w:r>
          </w:p>
        </w:tc>
        <w:tc>
          <w:tcPr>
            <w:tcW w:w="1417" w:type="dxa"/>
            <w:vAlign w:val="center"/>
          </w:tcPr>
          <w:p w14:paraId="3024714A" w14:textId="77777777" w:rsidR="0074669A" w:rsidRPr="00882B73" w:rsidRDefault="0074669A" w:rsidP="001C7B92">
            <w:pPr>
              <w:ind w:left="-95"/>
              <w:jc w:val="center"/>
              <w:rPr>
                <w:sz w:val="22"/>
                <w:szCs w:val="22"/>
                <w:lang w:val="lv-LV"/>
              </w:rPr>
            </w:pPr>
            <w:r w:rsidRPr="00882B73">
              <w:rPr>
                <w:sz w:val="22"/>
                <w:szCs w:val="22"/>
                <w:lang w:val="lv-LV"/>
              </w:rPr>
              <w:t>4.2.2.</w:t>
            </w:r>
          </w:p>
        </w:tc>
        <w:tc>
          <w:tcPr>
            <w:tcW w:w="2127" w:type="dxa"/>
            <w:vAlign w:val="center"/>
          </w:tcPr>
          <w:p w14:paraId="011AF269" w14:textId="77777777" w:rsidR="0074669A" w:rsidRPr="00882B73" w:rsidRDefault="0074669A" w:rsidP="001C7B92">
            <w:pPr>
              <w:ind w:left="-95"/>
              <w:jc w:val="center"/>
              <w:rPr>
                <w:sz w:val="22"/>
                <w:szCs w:val="22"/>
                <w:lang w:val="lv-LV"/>
              </w:rPr>
            </w:pPr>
            <w:r w:rsidRPr="00882B73">
              <w:rPr>
                <w:sz w:val="22"/>
                <w:szCs w:val="22"/>
                <w:lang w:val="lv-LV"/>
              </w:rPr>
              <w:t>4.2.3.</w:t>
            </w:r>
          </w:p>
        </w:tc>
        <w:tc>
          <w:tcPr>
            <w:tcW w:w="2409" w:type="dxa"/>
            <w:vAlign w:val="center"/>
          </w:tcPr>
          <w:p w14:paraId="01D26769" w14:textId="77777777" w:rsidR="0074669A" w:rsidRPr="00882B73" w:rsidRDefault="0074669A" w:rsidP="001C7B92">
            <w:pPr>
              <w:ind w:left="-95"/>
              <w:jc w:val="center"/>
              <w:rPr>
                <w:sz w:val="22"/>
                <w:szCs w:val="22"/>
                <w:lang w:val="lv-LV"/>
              </w:rPr>
            </w:pPr>
            <w:r w:rsidRPr="00882B73">
              <w:rPr>
                <w:sz w:val="22"/>
                <w:szCs w:val="22"/>
                <w:lang w:val="lv-LV"/>
              </w:rPr>
              <w:t>4.2.4.</w:t>
            </w:r>
          </w:p>
        </w:tc>
        <w:tc>
          <w:tcPr>
            <w:tcW w:w="2127" w:type="dxa"/>
            <w:vAlign w:val="center"/>
          </w:tcPr>
          <w:p w14:paraId="7FD5E2A3" w14:textId="77777777" w:rsidR="0074669A" w:rsidRPr="00882B73" w:rsidRDefault="0074669A" w:rsidP="001C7B92">
            <w:pPr>
              <w:jc w:val="center"/>
              <w:rPr>
                <w:sz w:val="22"/>
                <w:szCs w:val="22"/>
                <w:lang w:val="lv-LV"/>
              </w:rPr>
            </w:pPr>
            <w:r w:rsidRPr="00882B73">
              <w:rPr>
                <w:sz w:val="22"/>
                <w:szCs w:val="22"/>
                <w:lang w:val="lv-LV"/>
              </w:rPr>
              <w:t>4.2.5.</w:t>
            </w:r>
          </w:p>
        </w:tc>
        <w:tc>
          <w:tcPr>
            <w:tcW w:w="2409" w:type="dxa"/>
            <w:vAlign w:val="center"/>
          </w:tcPr>
          <w:p w14:paraId="4B647518" w14:textId="77777777" w:rsidR="0074669A" w:rsidRPr="00882B73" w:rsidRDefault="0074669A" w:rsidP="001C7B92">
            <w:pPr>
              <w:jc w:val="center"/>
              <w:rPr>
                <w:sz w:val="22"/>
                <w:szCs w:val="22"/>
                <w:lang w:val="lv-LV"/>
              </w:rPr>
            </w:pPr>
            <w:r w:rsidRPr="00882B73">
              <w:rPr>
                <w:sz w:val="22"/>
                <w:szCs w:val="22"/>
                <w:lang w:val="lv-LV"/>
              </w:rPr>
              <w:t>4.2.6.</w:t>
            </w:r>
          </w:p>
        </w:tc>
      </w:tr>
      <w:tr w:rsidR="0074669A" w:rsidRPr="003C13EF" w14:paraId="21E94F26" w14:textId="77777777" w:rsidTr="001C7B92">
        <w:trPr>
          <w:trHeight w:val="723"/>
        </w:trPr>
        <w:tc>
          <w:tcPr>
            <w:tcW w:w="1700" w:type="dxa"/>
            <w:vAlign w:val="center"/>
          </w:tcPr>
          <w:p w14:paraId="09E0B443" w14:textId="77777777" w:rsidR="0074669A" w:rsidRPr="00882B73" w:rsidRDefault="0074669A" w:rsidP="001C7B92">
            <w:pPr>
              <w:spacing w:before="100" w:beforeAutospacing="1"/>
              <w:rPr>
                <w:sz w:val="20"/>
                <w:szCs w:val="20"/>
                <w:lang w:val="lv-LV"/>
              </w:rPr>
            </w:pPr>
            <w:bookmarkStart w:id="12" w:name="_Hlk514420194"/>
            <w:r w:rsidRPr="00882B73">
              <w:rPr>
                <w:sz w:val="20"/>
                <w:szCs w:val="20"/>
                <w:lang w:val="lv-LV"/>
              </w:rPr>
              <w:t>SIA "Grandus"</w:t>
            </w:r>
          </w:p>
          <w:bookmarkEnd w:id="12"/>
          <w:p w14:paraId="0C7017A1" w14:textId="77777777" w:rsidR="0074669A" w:rsidRPr="00882B73" w:rsidRDefault="0074669A" w:rsidP="001C7B92">
            <w:pPr>
              <w:tabs>
                <w:tab w:val="left" w:pos="3072"/>
                <w:tab w:val="left" w:pos="3119"/>
              </w:tabs>
              <w:ind w:right="-47"/>
              <w:rPr>
                <w:sz w:val="20"/>
                <w:szCs w:val="20"/>
                <w:lang w:val="lv-LV"/>
              </w:rPr>
            </w:pPr>
          </w:p>
        </w:tc>
        <w:tc>
          <w:tcPr>
            <w:tcW w:w="852" w:type="dxa"/>
            <w:vAlign w:val="center"/>
          </w:tcPr>
          <w:p w14:paraId="43473230" w14:textId="77777777" w:rsidR="0074669A" w:rsidRPr="00882B73" w:rsidRDefault="0074669A" w:rsidP="001C7B92">
            <w:pPr>
              <w:rPr>
                <w:bCs/>
                <w:sz w:val="20"/>
                <w:szCs w:val="20"/>
                <w:lang w:val="lv-LV"/>
              </w:rPr>
            </w:pPr>
            <w:r>
              <w:rPr>
                <w:bCs/>
                <w:sz w:val="20"/>
                <w:szCs w:val="20"/>
                <w:lang w:val="lv-LV"/>
              </w:rPr>
              <w:t>Atbilst</w:t>
            </w:r>
          </w:p>
        </w:tc>
        <w:tc>
          <w:tcPr>
            <w:tcW w:w="993" w:type="dxa"/>
            <w:vAlign w:val="center"/>
          </w:tcPr>
          <w:p w14:paraId="1D5D25D8" w14:textId="77777777" w:rsidR="0074669A" w:rsidRPr="00882B73" w:rsidRDefault="0074669A" w:rsidP="001C7B92">
            <w:pPr>
              <w:jc w:val="center"/>
              <w:rPr>
                <w:sz w:val="20"/>
                <w:szCs w:val="20"/>
                <w:lang w:val="lv-LV"/>
              </w:rPr>
            </w:pPr>
            <w:r>
              <w:rPr>
                <w:sz w:val="20"/>
                <w:szCs w:val="20"/>
                <w:lang w:val="lv-LV"/>
              </w:rPr>
              <w:t>Atbilst</w:t>
            </w:r>
          </w:p>
        </w:tc>
        <w:tc>
          <w:tcPr>
            <w:tcW w:w="992" w:type="dxa"/>
            <w:vAlign w:val="center"/>
          </w:tcPr>
          <w:p w14:paraId="1981911C"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1AA89725"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50BB3437"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38CF10A6" w14:textId="77777777" w:rsidR="0074669A" w:rsidRPr="00882B73" w:rsidRDefault="0074669A" w:rsidP="001C7B92">
            <w:pPr>
              <w:jc w:val="center"/>
              <w:rPr>
                <w:sz w:val="20"/>
                <w:szCs w:val="20"/>
                <w:lang w:val="lv-LV"/>
              </w:rPr>
            </w:pPr>
            <w:r>
              <w:rPr>
                <w:sz w:val="20"/>
                <w:szCs w:val="20"/>
                <w:lang w:val="lv-LV"/>
              </w:rPr>
              <w:t>Nav iesniegts</w:t>
            </w:r>
          </w:p>
        </w:tc>
        <w:tc>
          <w:tcPr>
            <w:tcW w:w="2127" w:type="dxa"/>
            <w:vAlign w:val="center"/>
          </w:tcPr>
          <w:p w14:paraId="7ABE9501" w14:textId="77777777" w:rsidR="0074669A" w:rsidRPr="00882B73" w:rsidRDefault="0074669A" w:rsidP="001C7B92">
            <w:pPr>
              <w:jc w:val="center"/>
              <w:rPr>
                <w:sz w:val="20"/>
                <w:szCs w:val="20"/>
                <w:lang w:val="lv-LV"/>
              </w:rPr>
            </w:pPr>
            <w:r>
              <w:rPr>
                <w:sz w:val="20"/>
                <w:szCs w:val="20"/>
                <w:lang w:val="lv-LV"/>
              </w:rPr>
              <w:t>Nav iesniegts</w:t>
            </w:r>
          </w:p>
        </w:tc>
        <w:tc>
          <w:tcPr>
            <w:tcW w:w="2409" w:type="dxa"/>
            <w:vAlign w:val="center"/>
          </w:tcPr>
          <w:p w14:paraId="7C674C5C" w14:textId="77777777" w:rsidR="0074669A" w:rsidRPr="00882B73" w:rsidRDefault="0074669A" w:rsidP="001C7B92">
            <w:pPr>
              <w:jc w:val="center"/>
              <w:rPr>
                <w:sz w:val="20"/>
                <w:szCs w:val="20"/>
                <w:lang w:val="lv-LV"/>
              </w:rPr>
            </w:pPr>
            <w:r>
              <w:rPr>
                <w:sz w:val="20"/>
                <w:szCs w:val="20"/>
                <w:lang w:val="lv-LV"/>
              </w:rPr>
              <w:t>Nav iesniegts</w:t>
            </w:r>
          </w:p>
        </w:tc>
      </w:tr>
      <w:tr w:rsidR="0074669A" w:rsidRPr="000B5C0D" w14:paraId="36991840" w14:textId="77777777" w:rsidTr="001C7B92">
        <w:trPr>
          <w:trHeight w:val="1032"/>
        </w:trPr>
        <w:tc>
          <w:tcPr>
            <w:tcW w:w="1700" w:type="dxa"/>
            <w:vAlign w:val="center"/>
          </w:tcPr>
          <w:p w14:paraId="0E8E23AC" w14:textId="77777777" w:rsidR="0074669A" w:rsidRPr="00882B73" w:rsidRDefault="0074669A" w:rsidP="001C7B92">
            <w:pPr>
              <w:tabs>
                <w:tab w:val="left" w:pos="3072"/>
                <w:tab w:val="left" w:pos="3119"/>
              </w:tabs>
              <w:ind w:right="-47"/>
              <w:rPr>
                <w:sz w:val="20"/>
                <w:szCs w:val="20"/>
                <w:lang w:val="lv-LV"/>
              </w:rPr>
            </w:pPr>
            <w:r w:rsidRPr="00882B73">
              <w:rPr>
                <w:sz w:val="20"/>
                <w:szCs w:val="20"/>
                <w:lang w:val="lv-LV"/>
              </w:rPr>
              <w:t>SIA "Lazurīts S"</w:t>
            </w:r>
          </w:p>
        </w:tc>
        <w:tc>
          <w:tcPr>
            <w:tcW w:w="852" w:type="dxa"/>
            <w:vAlign w:val="center"/>
          </w:tcPr>
          <w:p w14:paraId="7DFB402B" w14:textId="77777777" w:rsidR="0074669A" w:rsidRPr="00882B73" w:rsidRDefault="0074669A" w:rsidP="001C7B92">
            <w:pPr>
              <w:rPr>
                <w:bCs/>
                <w:sz w:val="20"/>
                <w:szCs w:val="20"/>
                <w:lang w:val="lv-LV"/>
              </w:rPr>
            </w:pPr>
            <w:r w:rsidRPr="00280E4D">
              <w:rPr>
                <w:bCs/>
                <w:sz w:val="20"/>
                <w:szCs w:val="20"/>
                <w:lang w:val="lv-LV"/>
              </w:rPr>
              <w:t>Atbilst</w:t>
            </w:r>
          </w:p>
        </w:tc>
        <w:tc>
          <w:tcPr>
            <w:tcW w:w="993" w:type="dxa"/>
            <w:vAlign w:val="center"/>
          </w:tcPr>
          <w:p w14:paraId="2AD9A4CA" w14:textId="77777777" w:rsidR="0074669A" w:rsidRPr="00882B73" w:rsidRDefault="0074669A" w:rsidP="001C7B92">
            <w:pPr>
              <w:jc w:val="center"/>
              <w:rPr>
                <w:sz w:val="20"/>
                <w:szCs w:val="20"/>
                <w:lang w:val="lv-LV"/>
              </w:rPr>
            </w:pPr>
            <w:r w:rsidRPr="00280E4D">
              <w:rPr>
                <w:sz w:val="20"/>
                <w:szCs w:val="20"/>
                <w:lang w:val="lv-LV"/>
              </w:rPr>
              <w:t>Atbilst</w:t>
            </w:r>
          </w:p>
        </w:tc>
        <w:tc>
          <w:tcPr>
            <w:tcW w:w="992" w:type="dxa"/>
            <w:vAlign w:val="center"/>
          </w:tcPr>
          <w:p w14:paraId="7A9393E6"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0A9DD971"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64AB7354"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20744EF6" w14:textId="50B44D18" w:rsidR="0074669A" w:rsidRPr="00882B73" w:rsidRDefault="0074669A" w:rsidP="001C7B92">
            <w:pPr>
              <w:jc w:val="center"/>
              <w:rPr>
                <w:sz w:val="20"/>
                <w:szCs w:val="20"/>
                <w:lang w:val="lv-LV"/>
              </w:rPr>
            </w:pPr>
            <w:r>
              <w:rPr>
                <w:sz w:val="20"/>
                <w:szCs w:val="20"/>
                <w:lang w:val="lv-LV"/>
              </w:rPr>
              <w:t>Ir iesniegts/atbilst</w:t>
            </w:r>
            <w:r w:rsidR="003B6649">
              <w:rPr>
                <w:sz w:val="20"/>
                <w:szCs w:val="20"/>
                <w:lang w:val="lv-LV"/>
              </w:rPr>
              <w:t xml:space="preserve"> daļēji</w:t>
            </w:r>
          </w:p>
        </w:tc>
        <w:tc>
          <w:tcPr>
            <w:tcW w:w="2127" w:type="dxa"/>
            <w:vAlign w:val="center"/>
          </w:tcPr>
          <w:p w14:paraId="2905E6FF"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627B7DE1" w14:textId="77777777" w:rsidR="0074669A" w:rsidRPr="00882B73" w:rsidRDefault="0074669A" w:rsidP="001C7B92">
            <w:pPr>
              <w:jc w:val="center"/>
              <w:rPr>
                <w:sz w:val="20"/>
                <w:szCs w:val="20"/>
                <w:lang w:val="lv-LV"/>
              </w:rPr>
            </w:pPr>
            <w:r w:rsidRPr="00EC148A">
              <w:rPr>
                <w:sz w:val="20"/>
                <w:szCs w:val="20"/>
                <w:lang w:val="lv-LV"/>
              </w:rPr>
              <w:t>Ir iesniegti/atbilst daļēji</w:t>
            </w:r>
          </w:p>
        </w:tc>
      </w:tr>
      <w:tr w:rsidR="0074669A" w:rsidRPr="000B5C0D" w14:paraId="7D91563F" w14:textId="77777777" w:rsidTr="001C7B92">
        <w:trPr>
          <w:trHeight w:val="390"/>
        </w:trPr>
        <w:tc>
          <w:tcPr>
            <w:tcW w:w="1700" w:type="dxa"/>
            <w:vAlign w:val="center"/>
          </w:tcPr>
          <w:p w14:paraId="2A441E3A" w14:textId="77777777" w:rsidR="0074669A" w:rsidRPr="00882B73" w:rsidRDefault="0074669A" w:rsidP="001C7B92">
            <w:pPr>
              <w:tabs>
                <w:tab w:val="left" w:pos="3072"/>
                <w:tab w:val="left" w:pos="3119"/>
              </w:tabs>
              <w:ind w:right="-47"/>
              <w:rPr>
                <w:sz w:val="20"/>
                <w:szCs w:val="20"/>
                <w:lang w:val="lv-LV"/>
              </w:rPr>
            </w:pPr>
            <w:r w:rsidRPr="00882B73">
              <w:rPr>
                <w:sz w:val="20"/>
                <w:szCs w:val="20"/>
                <w:lang w:val="lv-LV"/>
              </w:rPr>
              <w:t>SIA "</w:t>
            </w:r>
            <w:proofErr w:type="spellStart"/>
            <w:r w:rsidRPr="00882B73">
              <w:rPr>
                <w:sz w:val="20"/>
                <w:szCs w:val="20"/>
                <w:lang w:val="lv-LV"/>
              </w:rPr>
              <w:t>Konzums</w:t>
            </w:r>
            <w:proofErr w:type="spellEnd"/>
            <w:r w:rsidRPr="00882B73">
              <w:rPr>
                <w:sz w:val="20"/>
                <w:szCs w:val="20"/>
                <w:lang w:val="lv-LV"/>
              </w:rPr>
              <w:t xml:space="preserve"> AK"</w:t>
            </w:r>
          </w:p>
        </w:tc>
        <w:tc>
          <w:tcPr>
            <w:tcW w:w="852" w:type="dxa"/>
            <w:vAlign w:val="center"/>
          </w:tcPr>
          <w:p w14:paraId="12485BC8" w14:textId="77777777" w:rsidR="0074669A" w:rsidRPr="00882B73" w:rsidRDefault="0074669A" w:rsidP="001C7B92">
            <w:pPr>
              <w:rPr>
                <w:sz w:val="20"/>
                <w:szCs w:val="20"/>
                <w:lang w:val="lv-LV"/>
              </w:rPr>
            </w:pPr>
            <w:r w:rsidRPr="009E2A1A">
              <w:rPr>
                <w:sz w:val="20"/>
                <w:szCs w:val="20"/>
                <w:lang w:val="lv-LV"/>
              </w:rPr>
              <w:t>Atbilst</w:t>
            </w:r>
          </w:p>
        </w:tc>
        <w:tc>
          <w:tcPr>
            <w:tcW w:w="993" w:type="dxa"/>
            <w:vAlign w:val="center"/>
          </w:tcPr>
          <w:p w14:paraId="7CF5D0C8" w14:textId="77777777" w:rsidR="0074669A" w:rsidRPr="00882B73" w:rsidRDefault="0074669A" w:rsidP="001C7B92">
            <w:pPr>
              <w:jc w:val="center"/>
              <w:rPr>
                <w:sz w:val="20"/>
                <w:szCs w:val="20"/>
                <w:lang w:val="lv-LV"/>
              </w:rPr>
            </w:pPr>
            <w:r w:rsidRPr="009E2A1A">
              <w:rPr>
                <w:sz w:val="20"/>
                <w:szCs w:val="20"/>
                <w:lang w:val="lv-LV"/>
              </w:rPr>
              <w:t>Atbilst</w:t>
            </w:r>
          </w:p>
        </w:tc>
        <w:tc>
          <w:tcPr>
            <w:tcW w:w="992" w:type="dxa"/>
            <w:vAlign w:val="center"/>
          </w:tcPr>
          <w:p w14:paraId="7D5793A5" w14:textId="77777777" w:rsidR="0074669A" w:rsidRPr="00882B73" w:rsidRDefault="0074669A" w:rsidP="001C7B92">
            <w:pPr>
              <w:jc w:val="center"/>
              <w:rPr>
                <w:sz w:val="20"/>
                <w:szCs w:val="20"/>
                <w:lang w:val="lv-LV"/>
              </w:rPr>
            </w:pPr>
            <w:r w:rsidRPr="009E2A1A">
              <w:rPr>
                <w:sz w:val="20"/>
                <w:szCs w:val="20"/>
                <w:lang w:val="lv-LV"/>
              </w:rPr>
              <w:t>Atbilst</w:t>
            </w:r>
          </w:p>
        </w:tc>
        <w:tc>
          <w:tcPr>
            <w:tcW w:w="1417" w:type="dxa"/>
            <w:vAlign w:val="center"/>
          </w:tcPr>
          <w:p w14:paraId="23C81F0C" w14:textId="77777777" w:rsidR="0074669A" w:rsidRPr="00882B73" w:rsidRDefault="0074669A" w:rsidP="001C7B92">
            <w:pPr>
              <w:jc w:val="center"/>
              <w:rPr>
                <w:sz w:val="20"/>
                <w:szCs w:val="20"/>
                <w:lang w:val="lv-LV"/>
              </w:rPr>
            </w:pPr>
            <w:r w:rsidRPr="009E2A1A">
              <w:rPr>
                <w:sz w:val="20"/>
                <w:szCs w:val="20"/>
                <w:lang w:val="lv-LV"/>
              </w:rPr>
              <w:t>Nav attiecināms</w:t>
            </w:r>
          </w:p>
        </w:tc>
        <w:tc>
          <w:tcPr>
            <w:tcW w:w="2127" w:type="dxa"/>
            <w:vAlign w:val="center"/>
          </w:tcPr>
          <w:p w14:paraId="4F5BDDCF" w14:textId="77777777" w:rsidR="0074669A" w:rsidRPr="00882B73" w:rsidRDefault="0074669A" w:rsidP="001C7B92">
            <w:pPr>
              <w:jc w:val="center"/>
              <w:rPr>
                <w:sz w:val="20"/>
                <w:szCs w:val="20"/>
                <w:lang w:val="lv-LV"/>
              </w:rPr>
            </w:pPr>
            <w:r w:rsidRPr="009E2A1A">
              <w:rPr>
                <w:sz w:val="20"/>
                <w:szCs w:val="20"/>
                <w:lang w:val="lv-LV"/>
              </w:rPr>
              <w:t>Ir iesniegts/atbilst daļēji</w:t>
            </w:r>
          </w:p>
        </w:tc>
        <w:tc>
          <w:tcPr>
            <w:tcW w:w="2409" w:type="dxa"/>
            <w:vAlign w:val="center"/>
          </w:tcPr>
          <w:p w14:paraId="12592EDC" w14:textId="77777777" w:rsidR="0074669A" w:rsidRPr="00882B73" w:rsidRDefault="0074669A" w:rsidP="001C7B92">
            <w:pPr>
              <w:jc w:val="center"/>
              <w:rPr>
                <w:sz w:val="20"/>
                <w:szCs w:val="20"/>
                <w:lang w:val="lv-LV"/>
              </w:rPr>
            </w:pPr>
            <w:r>
              <w:rPr>
                <w:sz w:val="20"/>
                <w:szCs w:val="20"/>
                <w:lang w:val="lv-LV"/>
              </w:rPr>
              <w:t>Ir iesniegts/atbilst daļēji</w:t>
            </w:r>
          </w:p>
        </w:tc>
        <w:tc>
          <w:tcPr>
            <w:tcW w:w="2127" w:type="dxa"/>
            <w:vAlign w:val="center"/>
          </w:tcPr>
          <w:p w14:paraId="02676D8A"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54E202C6" w14:textId="77777777" w:rsidR="0074669A" w:rsidRPr="00882B73" w:rsidRDefault="0074669A" w:rsidP="001C7B92">
            <w:pPr>
              <w:jc w:val="center"/>
              <w:rPr>
                <w:sz w:val="20"/>
                <w:szCs w:val="20"/>
                <w:lang w:val="lv-LV"/>
              </w:rPr>
            </w:pPr>
            <w:r>
              <w:rPr>
                <w:sz w:val="20"/>
                <w:szCs w:val="20"/>
                <w:lang w:val="lv-LV"/>
              </w:rPr>
              <w:t>Ir iesniegti/atbilst daļēji</w:t>
            </w:r>
          </w:p>
        </w:tc>
      </w:tr>
      <w:tr w:rsidR="0074669A" w:rsidRPr="000B5C0D" w14:paraId="79222B6E" w14:textId="77777777" w:rsidTr="001C7B92">
        <w:trPr>
          <w:trHeight w:val="249"/>
        </w:trPr>
        <w:tc>
          <w:tcPr>
            <w:tcW w:w="1700" w:type="dxa"/>
            <w:vAlign w:val="center"/>
          </w:tcPr>
          <w:p w14:paraId="4BA6AA71" w14:textId="77777777" w:rsidR="0074669A" w:rsidRPr="00882B73" w:rsidRDefault="0074669A" w:rsidP="001C7B92">
            <w:pPr>
              <w:tabs>
                <w:tab w:val="left" w:pos="3072"/>
                <w:tab w:val="left" w:pos="3119"/>
              </w:tabs>
              <w:ind w:right="-47"/>
              <w:rPr>
                <w:sz w:val="20"/>
                <w:szCs w:val="20"/>
                <w:lang w:val="lv-LV"/>
              </w:rPr>
            </w:pPr>
            <w:bookmarkStart w:id="13" w:name="_Hlk519768649"/>
            <w:r w:rsidRPr="00882B73">
              <w:rPr>
                <w:sz w:val="20"/>
                <w:szCs w:val="20"/>
                <w:lang w:val="lv-LV"/>
              </w:rPr>
              <w:t>SIA "RENTRA"</w:t>
            </w:r>
            <w:bookmarkEnd w:id="13"/>
          </w:p>
        </w:tc>
        <w:tc>
          <w:tcPr>
            <w:tcW w:w="852" w:type="dxa"/>
            <w:vAlign w:val="center"/>
          </w:tcPr>
          <w:p w14:paraId="53E59F1F" w14:textId="77777777" w:rsidR="0074669A" w:rsidRPr="00882B73" w:rsidRDefault="0074669A" w:rsidP="001C7B92">
            <w:pPr>
              <w:rPr>
                <w:sz w:val="20"/>
                <w:szCs w:val="20"/>
                <w:lang w:val="lv-LV"/>
              </w:rPr>
            </w:pPr>
            <w:r w:rsidRPr="009E2A1A">
              <w:rPr>
                <w:sz w:val="20"/>
                <w:szCs w:val="20"/>
                <w:lang w:val="lv-LV"/>
              </w:rPr>
              <w:t>Atbilst</w:t>
            </w:r>
          </w:p>
        </w:tc>
        <w:tc>
          <w:tcPr>
            <w:tcW w:w="993" w:type="dxa"/>
            <w:vAlign w:val="center"/>
          </w:tcPr>
          <w:p w14:paraId="2B163B95" w14:textId="77777777" w:rsidR="0074669A" w:rsidRPr="00882B73" w:rsidRDefault="0074669A" w:rsidP="001C7B92">
            <w:pPr>
              <w:jc w:val="center"/>
              <w:rPr>
                <w:sz w:val="20"/>
                <w:szCs w:val="20"/>
                <w:lang w:val="lv-LV"/>
              </w:rPr>
            </w:pPr>
            <w:r w:rsidRPr="009E2A1A">
              <w:rPr>
                <w:sz w:val="20"/>
                <w:szCs w:val="20"/>
                <w:lang w:val="lv-LV"/>
              </w:rPr>
              <w:t>Atbilst</w:t>
            </w:r>
          </w:p>
        </w:tc>
        <w:tc>
          <w:tcPr>
            <w:tcW w:w="992" w:type="dxa"/>
            <w:vAlign w:val="center"/>
          </w:tcPr>
          <w:p w14:paraId="0EF89C5F" w14:textId="77777777" w:rsidR="0074669A" w:rsidRPr="00882B73" w:rsidRDefault="0074669A" w:rsidP="001C7B92">
            <w:pPr>
              <w:jc w:val="center"/>
              <w:rPr>
                <w:sz w:val="20"/>
                <w:szCs w:val="20"/>
                <w:lang w:val="lv-LV"/>
              </w:rPr>
            </w:pPr>
            <w:r w:rsidRPr="009E2A1A">
              <w:rPr>
                <w:sz w:val="20"/>
                <w:szCs w:val="20"/>
                <w:lang w:val="lv-LV"/>
              </w:rPr>
              <w:t>Atbilst</w:t>
            </w:r>
          </w:p>
        </w:tc>
        <w:tc>
          <w:tcPr>
            <w:tcW w:w="1417" w:type="dxa"/>
            <w:vAlign w:val="center"/>
          </w:tcPr>
          <w:p w14:paraId="7293A8CC" w14:textId="77777777" w:rsidR="0074669A" w:rsidRPr="00882B73" w:rsidRDefault="0074669A" w:rsidP="001C7B92">
            <w:pPr>
              <w:jc w:val="center"/>
              <w:rPr>
                <w:sz w:val="20"/>
                <w:szCs w:val="20"/>
                <w:lang w:val="lv-LV"/>
              </w:rPr>
            </w:pPr>
            <w:r w:rsidRPr="009E2A1A">
              <w:rPr>
                <w:sz w:val="20"/>
                <w:szCs w:val="20"/>
                <w:lang w:val="lv-LV"/>
              </w:rPr>
              <w:t>Nav attiecināms</w:t>
            </w:r>
          </w:p>
        </w:tc>
        <w:tc>
          <w:tcPr>
            <w:tcW w:w="2127" w:type="dxa"/>
            <w:vAlign w:val="center"/>
          </w:tcPr>
          <w:p w14:paraId="25BF9478"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41AF8AE6" w14:textId="77777777" w:rsidR="0074669A" w:rsidRPr="00882B73" w:rsidRDefault="0074669A" w:rsidP="001C7B92">
            <w:pPr>
              <w:jc w:val="center"/>
              <w:rPr>
                <w:sz w:val="20"/>
                <w:szCs w:val="20"/>
                <w:lang w:val="lv-LV"/>
              </w:rPr>
            </w:pPr>
            <w:r>
              <w:rPr>
                <w:sz w:val="20"/>
                <w:szCs w:val="20"/>
                <w:lang w:val="lv-LV"/>
              </w:rPr>
              <w:t>Ir iesniegts/atbilst</w:t>
            </w:r>
          </w:p>
        </w:tc>
        <w:tc>
          <w:tcPr>
            <w:tcW w:w="2127" w:type="dxa"/>
            <w:vAlign w:val="center"/>
          </w:tcPr>
          <w:p w14:paraId="06706217"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206FB93D" w14:textId="77777777" w:rsidR="0074669A" w:rsidRPr="00882B73" w:rsidRDefault="0074669A" w:rsidP="001C7B92">
            <w:pPr>
              <w:jc w:val="center"/>
              <w:rPr>
                <w:sz w:val="20"/>
                <w:szCs w:val="20"/>
                <w:lang w:val="lv-LV"/>
              </w:rPr>
            </w:pPr>
            <w:r>
              <w:rPr>
                <w:sz w:val="20"/>
                <w:szCs w:val="20"/>
                <w:lang w:val="lv-LV"/>
              </w:rPr>
              <w:t>Ir iesniegts/atbilst daļēji</w:t>
            </w:r>
          </w:p>
        </w:tc>
      </w:tr>
      <w:tr w:rsidR="0074669A" w:rsidRPr="000B5C0D" w14:paraId="786FC3D4" w14:textId="77777777" w:rsidTr="001C7B92">
        <w:trPr>
          <w:trHeight w:val="1095"/>
        </w:trPr>
        <w:tc>
          <w:tcPr>
            <w:tcW w:w="1700" w:type="dxa"/>
            <w:vAlign w:val="center"/>
          </w:tcPr>
          <w:p w14:paraId="2EE905BC" w14:textId="77777777" w:rsidR="0074669A" w:rsidRPr="00882B73" w:rsidRDefault="0074669A" w:rsidP="001C7B92">
            <w:pPr>
              <w:tabs>
                <w:tab w:val="left" w:pos="3072"/>
                <w:tab w:val="left" w:pos="3119"/>
              </w:tabs>
              <w:ind w:right="-47"/>
              <w:rPr>
                <w:sz w:val="20"/>
                <w:szCs w:val="20"/>
                <w:lang w:val="lv-LV"/>
              </w:rPr>
            </w:pPr>
            <w:bookmarkStart w:id="14" w:name="_Hlk519772462"/>
            <w:r w:rsidRPr="00882B73">
              <w:rPr>
                <w:sz w:val="20"/>
                <w:szCs w:val="20"/>
                <w:lang w:val="lv-LV"/>
              </w:rPr>
              <w:t>SIA "</w:t>
            </w:r>
            <w:proofErr w:type="spellStart"/>
            <w:r w:rsidRPr="00882B73">
              <w:rPr>
                <w:sz w:val="20"/>
                <w:szCs w:val="20"/>
                <w:lang w:val="lv-LV"/>
              </w:rPr>
              <w:t>Melho</w:t>
            </w:r>
            <w:proofErr w:type="spellEnd"/>
            <w:r w:rsidRPr="00882B73">
              <w:rPr>
                <w:sz w:val="20"/>
                <w:szCs w:val="20"/>
                <w:lang w:val="lv-LV"/>
              </w:rPr>
              <w:t xml:space="preserve"> projekti"</w:t>
            </w:r>
            <w:bookmarkEnd w:id="14"/>
          </w:p>
        </w:tc>
        <w:tc>
          <w:tcPr>
            <w:tcW w:w="852" w:type="dxa"/>
            <w:vAlign w:val="center"/>
          </w:tcPr>
          <w:p w14:paraId="3C8DD0FE" w14:textId="77777777" w:rsidR="0074669A" w:rsidRPr="00882B73" w:rsidRDefault="0074669A" w:rsidP="001C7B92">
            <w:pPr>
              <w:rPr>
                <w:sz w:val="20"/>
                <w:szCs w:val="20"/>
                <w:lang w:val="lv-LV"/>
              </w:rPr>
            </w:pPr>
            <w:r>
              <w:rPr>
                <w:sz w:val="20"/>
                <w:szCs w:val="20"/>
                <w:lang w:val="lv-LV"/>
              </w:rPr>
              <w:t>Atbilst</w:t>
            </w:r>
          </w:p>
        </w:tc>
        <w:tc>
          <w:tcPr>
            <w:tcW w:w="993" w:type="dxa"/>
            <w:vAlign w:val="center"/>
          </w:tcPr>
          <w:p w14:paraId="279775FE" w14:textId="77777777" w:rsidR="0074669A" w:rsidRPr="00882B73" w:rsidRDefault="0074669A" w:rsidP="001C7B92">
            <w:pPr>
              <w:jc w:val="center"/>
              <w:rPr>
                <w:sz w:val="20"/>
                <w:szCs w:val="20"/>
                <w:lang w:val="lv-LV"/>
              </w:rPr>
            </w:pPr>
            <w:r>
              <w:rPr>
                <w:sz w:val="20"/>
                <w:szCs w:val="20"/>
                <w:lang w:val="lv-LV"/>
              </w:rPr>
              <w:t>Atbilst</w:t>
            </w:r>
          </w:p>
        </w:tc>
        <w:tc>
          <w:tcPr>
            <w:tcW w:w="992" w:type="dxa"/>
            <w:vAlign w:val="center"/>
          </w:tcPr>
          <w:p w14:paraId="78966351"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3C6D16A8"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400B0B2A"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02B825D3" w14:textId="77777777" w:rsidR="0074669A" w:rsidRPr="00882B73" w:rsidRDefault="0074669A" w:rsidP="001C7B92">
            <w:pPr>
              <w:jc w:val="center"/>
              <w:rPr>
                <w:sz w:val="20"/>
                <w:szCs w:val="20"/>
                <w:lang w:val="lv-LV"/>
              </w:rPr>
            </w:pPr>
            <w:r>
              <w:rPr>
                <w:sz w:val="20"/>
                <w:szCs w:val="20"/>
                <w:lang w:val="lv-LV"/>
              </w:rPr>
              <w:t>Ir iesniegts/atbilst</w:t>
            </w:r>
          </w:p>
        </w:tc>
        <w:tc>
          <w:tcPr>
            <w:tcW w:w="2127" w:type="dxa"/>
            <w:vAlign w:val="center"/>
          </w:tcPr>
          <w:p w14:paraId="6D8FC1C7"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3F09DCFE" w14:textId="77777777" w:rsidR="0074669A" w:rsidRPr="00882B73" w:rsidRDefault="0074669A" w:rsidP="001C7B92">
            <w:pPr>
              <w:jc w:val="center"/>
              <w:rPr>
                <w:sz w:val="20"/>
                <w:szCs w:val="20"/>
                <w:lang w:val="lv-LV"/>
              </w:rPr>
            </w:pPr>
            <w:r>
              <w:rPr>
                <w:sz w:val="20"/>
                <w:szCs w:val="20"/>
                <w:lang w:val="lv-LV"/>
              </w:rPr>
              <w:t>Ir iesniegts/atbilst daļēji</w:t>
            </w:r>
          </w:p>
        </w:tc>
      </w:tr>
      <w:tr w:rsidR="0074669A" w:rsidRPr="000B5C0D" w14:paraId="65D6067E" w14:textId="77777777" w:rsidTr="001C7B92">
        <w:trPr>
          <w:trHeight w:val="165"/>
        </w:trPr>
        <w:tc>
          <w:tcPr>
            <w:tcW w:w="1700" w:type="dxa"/>
            <w:vAlign w:val="center"/>
          </w:tcPr>
          <w:p w14:paraId="72B887C2" w14:textId="77777777" w:rsidR="0074669A" w:rsidRPr="00882B73" w:rsidRDefault="0074669A" w:rsidP="001C7B92">
            <w:pPr>
              <w:tabs>
                <w:tab w:val="left" w:pos="3072"/>
                <w:tab w:val="left" w:pos="3119"/>
              </w:tabs>
              <w:ind w:right="-47"/>
              <w:rPr>
                <w:sz w:val="20"/>
                <w:szCs w:val="20"/>
                <w:lang w:val="lv-LV"/>
              </w:rPr>
            </w:pPr>
            <w:bookmarkStart w:id="15" w:name="_Hlk519774231"/>
            <w:r w:rsidRPr="00882B73">
              <w:rPr>
                <w:sz w:val="20"/>
                <w:szCs w:val="20"/>
                <w:lang w:val="lv-LV"/>
              </w:rPr>
              <w:t xml:space="preserve">SIA "Omega </w:t>
            </w:r>
            <w:proofErr w:type="spellStart"/>
            <w:r w:rsidRPr="00882B73">
              <w:rPr>
                <w:sz w:val="20"/>
                <w:szCs w:val="20"/>
                <w:lang w:val="lv-LV"/>
              </w:rPr>
              <w:t>Exspress</w:t>
            </w:r>
            <w:proofErr w:type="spellEnd"/>
            <w:r w:rsidRPr="00882B73">
              <w:rPr>
                <w:sz w:val="20"/>
                <w:szCs w:val="20"/>
                <w:lang w:val="lv-LV"/>
              </w:rPr>
              <w:t>"</w:t>
            </w:r>
            <w:bookmarkEnd w:id="15"/>
          </w:p>
        </w:tc>
        <w:tc>
          <w:tcPr>
            <w:tcW w:w="852" w:type="dxa"/>
            <w:vAlign w:val="center"/>
          </w:tcPr>
          <w:p w14:paraId="2C3D2579" w14:textId="77777777" w:rsidR="0074669A" w:rsidRPr="00882B73" w:rsidRDefault="0074669A" w:rsidP="001C7B92">
            <w:pPr>
              <w:rPr>
                <w:sz w:val="20"/>
                <w:szCs w:val="20"/>
                <w:lang w:val="lv-LV"/>
              </w:rPr>
            </w:pPr>
            <w:r>
              <w:rPr>
                <w:sz w:val="20"/>
                <w:szCs w:val="20"/>
                <w:lang w:val="lv-LV"/>
              </w:rPr>
              <w:t>Atbilst</w:t>
            </w:r>
          </w:p>
        </w:tc>
        <w:tc>
          <w:tcPr>
            <w:tcW w:w="993" w:type="dxa"/>
            <w:vAlign w:val="center"/>
          </w:tcPr>
          <w:p w14:paraId="40D36082" w14:textId="77777777" w:rsidR="0074669A" w:rsidRPr="00882B73" w:rsidRDefault="0074669A" w:rsidP="001C7B92">
            <w:pPr>
              <w:jc w:val="center"/>
              <w:rPr>
                <w:sz w:val="20"/>
                <w:szCs w:val="20"/>
                <w:lang w:val="lv-LV"/>
              </w:rPr>
            </w:pPr>
            <w:r>
              <w:rPr>
                <w:sz w:val="20"/>
                <w:szCs w:val="20"/>
                <w:lang w:val="lv-LV"/>
              </w:rPr>
              <w:t>Atbilst</w:t>
            </w:r>
          </w:p>
        </w:tc>
        <w:tc>
          <w:tcPr>
            <w:tcW w:w="992" w:type="dxa"/>
            <w:vAlign w:val="center"/>
          </w:tcPr>
          <w:p w14:paraId="082A34FF"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563FBEFA"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668E5A54"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7E2C3CBA" w14:textId="2F19D753" w:rsidR="0074669A" w:rsidRPr="00882B73" w:rsidRDefault="0074669A" w:rsidP="001C7B92">
            <w:pPr>
              <w:jc w:val="center"/>
              <w:rPr>
                <w:sz w:val="20"/>
                <w:szCs w:val="20"/>
                <w:lang w:val="lv-LV"/>
              </w:rPr>
            </w:pPr>
            <w:r>
              <w:rPr>
                <w:sz w:val="20"/>
                <w:szCs w:val="20"/>
                <w:lang w:val="lv-LV"/>
              </w:rPr>
              <w:t>Ir iesniegts/atbilst</w:t>
            </w:r>
            <w:r w:rsidR="003B6649">
              <w:rPr>
                <w:sz w:val="20"/>
                <w:szCs w:val="20"/>
                <w:lang w:val="lv-LV"/>
              </w:rPr>
              <w:t xml:space="preserve"> daļēji</w:t>
            </w:r>
          </w:p>
        </w:tc>
        <w:tc>
          <w:tcPr>
            <w:tcW w:w="2127" w:type="dxa"/>
            <w:vAlign w:val="center"/>
          </w:tcPr>
          <w:p w14:paraId="0222A136"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058F4EFD" w14:textId="77777777" w:rsidR="0074669A" w:rsidRPr="00882B73" w:rsidRDefault="0074669A" w:rsidP="001C7B92">
            <w:pPr>
              <w:jc w:val="center"/>
              <w:rPr>
                <w:sz w:val="20"/>
                <w:szCs w:val="20"/>
                <w:lang w:val="lv-LV"/>
              </w:rPr>
            </w:pPr>
            <w:r>
              <w:rPr>
                <w:sz w:val="20"/>
                <w:szCs w:val="20"/>
                <w:lang w:val="lv-LV"/>
              </w:rPr>
              <w:t>Ir iesniegts/atbilst daļēji</w:t>
            </w:r>
          </w:p>
        </w:tc>
      </w:tr>
      <w:tr w:rsidR="0074669A" w:rsidRPr="000B5C0D" w14:paraId="2E50A63A" w14:textId="77777777" w:rsidTr="001C7B92">
        <w:trPr>
          <w:trHeight w:val="630"/>
        </w:trPr>
        <w:tc>
          <w:tcPr>
            <w:tcW w:w="1700" w:type="dxa"/>
            <w:vAlign w:val="center"/>
          </w:tcPr>
          <w:p w14:paraId="5EC404A7" w14:textId="77777777" w:rsidR="0074669A" w:rsidRPr="00882B73" w:rsidRDefault="0074669A" w:rsidP="001C7B92">
            <w:pPr>
              <w:tabs>
                <w:tab w:val="left" w:pos="3072"/>
                <w:tab w:val="left" w:pos="3119"/>
              </w:tabs>
              <w:ind w:right="-47"/>
              <w:rPr>
                <w:sz w:val="20"/>
                <w:szCs w:val="20"/>
                <w:lang w:val="lv-LV"/>
              </w:rPr>
            </w:pPr>
            <w:r w:rsidRPr="00882B73">
              <w:rPr>
                <w:sz w:val="20"/>
                <w:szCs w:val="20"/>
                <w:lang w:val="lv-LV"/>
              </w:rPr>
              <w:t>SIA "</w:t>
            </w:r>
            <w:proofErr w:type="spellStart"/>
            <w:r w:rsidRPr="00882B73">
              <w:rPr>
                <w:sz w:val="20"/>
                <w:szCs w:val="20"/>
                <w:lang w:val="lv-LV"/>
              </w:rPr>
              <w:t>Čivix</w:t>
            </w:r>
            <w:proofErr w:type="spellEnd"/>
            <w:r w:rsidRPr="00882B73">
              <w:rPr>
                <w:sz w:val="20"/>
                <w:szCs w:val="20"/>
                <w:lang w:val="lv-LV"/>
              </w:rPr>
              <w:t>"</w:t>
            </w:r>
          </w:p>
        </w:tc>
        <w:tc>
          <w:tcPr>
            <w:tcW w:w="852" w:type="dxa"/>
            <w:vAlign w:val="center"/>
          </w:tcPr>
          <w:p w14:paraId="20F35303" w14:textId="77777777" w:rsidR="0074669A" w:rsidRPr="00882B73" w:rsidRDefault="0074669A" w:rsidP="001C7B92">
            <w:pPr>
              <w:rPr>
                <w:sz w:val="20"/>
                <w:szCs w:val="20"/>
                <w:lang w:val="lv-LV"/>
              </w:rPr>
            </w:pPr>
            <w:r>
              <w:rPr>
                <w:sz w:val="20"/>
                <w:szCs w:val="20"/>
                <w:lang w:val="lv-LV"/>
              </w:rPr>
              <w:t>Atbilst</w:t>
            </w:r>
          </w:p>
        </w:tc>
        <w:tc>
          <w:tcPr>
            <w:tcW w:w="993" w:type="dxa"/>
            <w:vAlign w:val="center"/>
          </w:tcPr>
          <w:p w14:paraId="31C4537C" w14:textId="77777777" w:rsidR="0074669A" w:rsidRPr="00882B73" w:rsidRDefault="0074669A" w:rsidP="001C7B92">
            <w:pPr>
              <w:jc w:val="center"/>
              <w:rPr>
                <w:sz w:val="20"/>
                <w:szCs w:val="20"/>
                <w:lang w:val="lv-LV"/>
              </w:rPr>
            </w:pPr>
            <w:r>
              <w:rPr>
                <w:sz w:val="20"/>
                <w:szCs w:val="20"/>
                <w:lang w:val="lv-LV"/>
              </w:rPr>
              <w:t>Atbilst</w:t>
            </w:r>
          </w:p>
        </w:tc>
        <w:tc>
          <w:tcPr>
            <w:tcW w:w="992" w:type="dxa"/>
            <w:vAlign w:val="center"/>
          </w:tcPr>
          <w:p w14:paraId="53C39B21"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12232E16"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6AABC773" w14:textId="2E69B2DB" w:rsidR="0074669A" w:rsidRPr="00882B73" w:rsidRDefault="0074669A" w:rsidP="001C7B92">
            <w:pPr>
              <w:jc w:val="center"/>
              <w:rPr>
                <w:sz w:val="20"/>
                <w:szCs w:val="20"/>
                <w:lang w:val="lv-LV"/>
              </w:rPr>
            </w:pPr>
            <w:r>
              <w:rPr>
                <w:sz w:val="20"/>
                <w:szCs w:val="20"/>
                <w:lang w:val="lv-LV"/>
              </w:rPr>
              <w:t>Ir iesniegts/atbilst</w:t>
            </w:r>
            <w:r w:rsidR="001D09E4">
              <w:rPr>
                <w:sz w:val="20"/>
                <w:szCs w:val="20"/>
                <w:lang w:val="lv-LV"/>
              </w:rPr>
              <w:t xml:space="preserve"> daļēji</w:t>
            </w:r>
          </w:p>
        </w:tc>
        <w:tc>
          <w:tcPr>
            <w:tcW w:w="2409" w:type="dxa"/>
            <w:vAlign w:val="center"/>
          </w:tcPr>
          <w:p w14:paraId="5B0F6F3A" w14:textId="77777777" w:rsidR="0074669A" w:rsidRPr="00882B73" w:rsidRDefault="0074669A" w:rsidP="001C7B92">
            <w:pPr>
              <w:jc w:val="center"/>
              <w:rPr>
                <w:sz w:val="20"/>
                <w:szCs w:val="20"/>
                <w:lang w:val="lv-LV"/>
              </w:rPr>
            </w:pPr>
            <w:r w:rsidRPr="0070615C">
              <w:rPr>
                <w:sz w:val="20"/>
                <w:szCs w:val="20"/>
                <w:lang w:val="lv-LV"/>
              </w:rPr>
              <w:t>Ir iesniegts/atbilst</w:t>
            </w:r>
          </w:p>
        </w:tc>
        <w:tc>
          <w:tcPr>
            <w:tcW w:w="2127" w:type="dxa"/>
            <w:vAlign w:val="center"/>
          </w:tcPr>
          <w:p w14:paraId="7A2AE5D9" w14:textId="77777777" w:rsidR="0074669A" w:rsidRPr="00882B73" w:rsidRDefault="0074669A" w:rsidP="001C7B92">
            <w:pPr>
              <w:jc w:val="center"/>
              <w:rPr>
                <w:sz w:val="20"/>
                <w:szCs w:val="20"/>
                <w:lang w:val="lv-LV"/>
              </w:rPr>
            </w:pPr>
            <w:r w:rsidRPr="0070615C">
              <w:rPr>
                <w:sz w:val="20"/>
                <w:szCs w:val="20"/>
                <w:lang w:val="lv-LV"/>
              </w:rPr>
              <w:t>Ir iesniegts/atbilst</w:t>
            </w:r>
          </w:p>
        </w:tc>
        <w:tc>
          <w:tcPr>
            <w:tcW w:w="2409" w:type="dxa"/>
            <w:vAlign w:val="center"/>
          </w:tcPr>
          <w:p w14:paraId="5AC0B79B" w14:textId="77777777" w:rsidR="0074669A" w:rsidRPr="00882B73" w:rsidRDefault="0074669A" w:rsidP="001C7B92">
            <w:pPr>
              <w:jc w:val="center"/>
              <w:rPr>
                <w:sz w:val="20"/>
                <w:szCs w:val="20"/>
                <w:lang w:val="lv-LV"/>
              </w:rPr>
            </w:pPr>
            <w:r>
              <w:rPr>
                <w:sz w:val="20"/>
                <w:szCs w:val="20"/>
                <w:lang w:val="lv-LV"/>
              </w:rPr>
              <w:t>Ir iesniegts/atbilst daļēji</w:t>
            </w:r>
          </w:p>
        </w:tc>
      </w:tr>
      <w:tr w:rsidR="0074669A" w:rsidRPr="000B5C0D" w14:paraId="29327985" w14:textId="77777777" w:rsidTr="001C7B92">
        <w:trPr>
          <w:trHeight w:val="509"/>
        </w:trPr>
        <w:tc>
          <w:tcPr>
            <w:tcW w:w="1700" w:type="dxa"/>
            <w:vAlign w:val="center"/>
          </w:tcPr>
          <w:p w14:paraId="6705CEA4" w14:textId="77777777" w:rsidR="0074669A" w:rsidRPr="00882B73" w:rsidRDefault="0074669A" w:rsidP="001C7B92">
            <w:pPr>
              <w:tabs>
                <w:tab w:val="left" w:pos="3072"/>
                <w:tab w:val="left" w:pos="3119"/>
              </w:tabs>
              <w:ind w:right="-47"/>
              <w:rPr>
                <w:sz w:val="20"/>
                <w:szCs w:val="20"/>
                <w:lang w:val="lv-LV"/>
              </w:rPr>
            </w:pPr>
            <w:bookmarkStart w:id="16" w:name="_Hlk519778849"/>
            <w:r w:rsidRPr="00882B73">
              <w:rPr>
                <w:sz w:val="20"/>
                <w:szCs w:val="20"/>
                <w:lang w:val="lv-LV"/>
              </w:rPr>
              <w:t xml:space="preserve">SIA "THOMSON </w:t>
            </w:r>
            <w:proofErr w:type="spellStart"/>
            <w:r w:rsidRPr="00882B73">
              <w:rPr>
                <w:sz w:val="20"/>
                <w:szCs w:val="20"/>
                <w:lang w:val="lv-LV"/>
              </w:rPr>
              <w:t>Furniture</w:t>
            </w:r>
            <w:proofErr w:type="spellEnd"/>
            <w:r w:rsidRPr="00882B73">
              <w:rPr>
                <w:sz w:val="20"/>
                <w:szCs w:val="20"/>
                <w:lang w:val="lv-LV"/>
              </w:rPr>
              <w:t>"</w:t>
            </w:r>
            <w:bookmarkEnd w:id="16"/>
          </w:p>
        </w:tc>
        <w:tc>
          <w:tcPr>
            <w:tcW w:w="852" w:type="dxa"/>
            <w:vAlign w:val="center"/>
          </w:tcPr>
          <w:p w14:paraId="64D56608" w14:textId="77777777" w:rsidR="0074669A" w:rsidRPr="00882B73" w:rsidRDefault="0074669A" w:rsidP="001C7B92">
            <w:pPr>
              <w:rPr>
                <w:sz w:val="20"/>
                <w:szCs w:val="20"/>
                <w:lang w:val="lv-LV"/>
              </w:rPr>
            </w:pPr>
            <w:r>
              <w:rPr>
                <w:sz w:val="20"/>
                <w:szCs w:val="20"/>
                <w:lang w:val="lv-LV"/>
              </w:rPr>
              <w:t>Atbilst</w:t>
            </w:r>
          </w:p>
        </w:tc>
        <w:tc>
          <w:tcPr>
            <w:tcW w:w="993" w:type="dxa"/>
            <w:vAlign w:val="center"/>
          </w:tcPr>
          <w:p w14:paraId="69B835CB" w14:textId="77777777" w:rsidR="0074669A" w:rsidRPr="00882B73" w:rsidRDefault="0074669A" w:rsidP="001C7B92">
            <w:pPr>
              <w:jc w:val="center"/>
              <w:rPr>
                <w:sz w:val="20"/>
                <w:szCs w:val="20"/>
                <w:lang w:val="lv-LV"/>
              </w:rPr>
            </w:pPr>
            <w:r>
              <w:rPr>
                <w:sz w:val="20"/>
                <w:szCs w:val="20"/>
                <w:lang w:val="lv-LV"/>
              </w:rPr>
              <w:t>Atbilst</w:t>
            </w:r>
          </w:p>
        </w:tc>
        <w:tc>
          <w:tcPr>
            <w:tcW w:w="992" w:type="dxa"/>
            <w:vAlign w:val="center"/>
          </w:tcPr>
          <w:p w14:paraId="5AF4945F"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73ECE25D" w14:textId="77777777" w:rsidR="0074669A" w:rsidRPr="00882B73" w:rsidRDefault="0074669A" w:rsidP="001C7B92">
            <w:pPr>
              <w:jc w:val="center"/>
              <w:rPr>
                <w:sz w:val="20"/>
                <w:szCs w:val="20"/>
                <w:lang w:val="lv-LV"/>
              </w:rPr>
            </w:pPr>
            <w:r>
              <w:rPr>
                <w:sz w:val="20"/>
                <w:szCs w:val="20"/>
                <w:lang w:val="lv-LV"/>
              </w:rPr>
              <w:t>Nav attiecināms</w:t>
            </w:r>
          </w:p>
        </w:tc>
        <w:tc>
          <w:tcPr>
            <w:tcW w:w="2127" w:type="dxa"/>
            <w:vAlign w:val="center"/>
          </w:tcPr>
          <w:p w14:paraId="61B51287" w14:textId="77777777" w:rsidR="0074669A" w:rsidRPr="00882B73" w:rsidRDefault="0074669A" w:rsidP="001C7B92">
            <w:pPr>
              <w:jc w:val="center"/>
              <w:rPr>
                <w:sz w:val="20"/>
                <w:szCs w:val="20"/>
                <w:lang w:val="lv-LV"/>
              </w:rPr>
            </w:pPr>
            <w:r>
              <w:rPr>
                <w:sz w:val="20"/>
                <w:szCs w:val="20"/>
                <w:lang w:val="lv-LV"/>
              </w:rPr>
              <w:t>Ir iesniegts/atbilst</w:t>
            </w:r>
          </w:p>
        </w:tc>
        <w:tc>
          <w:tcPr>
            <w:tcW w:w="2409" w:type="dxa"/>
            <w:vAlign w:val="center"/>
          </w:tcPr>
          <w:p w14:paraId="7A94B1E9" w14:textId="77777777" w:rsidR="0074669A" w:rsidRPr="00882B73" w:rsidRDefault="0074669A" w:rsidP="001C7B92">
            <w:pPr>
              <w:jc w:val="center"/>
              <w:rPr>
                <w:sz w:val="20"/>
                <w:szCs w:val="20"/>
                <w:lang w:val="lv-LV"/>
              </w:rPr>
            </w:pPr>
            <w:r>
              <w:rPr>
                <w:sz w:val="20"/>
                <w:szCs w:val="20"/>
                <w:lang w:val="lv-LV"/>
              </w:rPr>
              <w:t>Ir iesniegts/atbilst</w:t>
            </w:r>
          </w:p>
        </w:tc>
        <w:tc>
          <w:tcPr>
            <w:tcW w:w="2127" w:type="dxa"/>
            <w:vAlign w:val="center"/>
          </w:tcPr>
          <w:p w14:paraId="357A34ED" w14:textId="77777777" w:rsidR="0074669A" w:rsidRPr="00882B73" w:rsidRDefault="0074669A" w:rsidP="001C7B92">
            <w:pPr>
              <w:jc w:val="center"/>
              <w:rPr>
                <w:sz w:val="20"/>
                <w:szCs w:val="20"/>
                <w:lang w:val="lv-LV"/>
              </w:rPr>
            </w:pPr>
            <w:r w:rsidRPr="0070615C">
              <w:rPr>
                <w:sz w:val="20"/>
                <w:szCs w:val="20"/>
                <w:lang w:val="lv-LV"/>
              </w:rPr>
              <w:t>Ir iesniegts/atbilst</w:t>
            </w:r>
          </w:p>
        </w:tc>
        <w:tc>
          <w:tcPr>
            <w:tcW w:w="2409" w:type="dxa"/>
            <w:vAlign w:val="center"/>
          </w:tcPr>
          <w:p w14:paraId="2C4D368D" w14:textId="77777777" w:rsidR="0074669A" w:rsidRPr="00882B73" w:rsidRDefault="0074669A" w:rsidP="001C7B92">
            <w:pPr>
              <w:jc w:val="center"/>
              <w:rPr>
                <w:sz w:val="20"/>
                <w:szCs w:val="20"/>
                <w:lang w:val="lv-LV"/>
              </w:rPr>
            </w:pPr>
            <w:r>
              <w:rPr>
                <w:sz w:val="20"/>
                <w:szCs w:val="20"/>
                <w:lang w:val="lv-LV"/>
              </w:rPr>
              <w:t>Ir iesniegts/atbilst daļēji</w:t>
            </w:r>
          </w:p>
        </w:tc>
      </w:tr>
      <w:tr w:rsidR="0074669A" w:rsidRPr="000B5C0D" w14:paraId="23C2A28F" w14:textId="77777777" w:rsidTr="001C7B92">
        <w:trPr>
          <w:trHeight w:val="367"/>
        </w:trPr>
        <w:tc>
          <w:tcPr>
            <w:tcW w:w="1700" w:type="dxa"/>
            <w:vAlign w:val="center"/>
          </w:tcPr>
          <w:p w14:paraId="106CA2EF" w14:textId="77777777" w:rsidR="0074669A" w:rsidRPr="00882B73" w:rsidRDefault="0074669A" w:rsidP="001C7B92">
            <w:pPr>
              <w:tabs>
                <w:tab w:val="left" w:pos="3072"/>
                <w:tab w:val="left" w:pos="3119"/>
              </w:tabs>
              <w:ind w:right="-47"/>
              <w:jc w:val="center"/>
              <w:rPr>
                <w:sz w:val="20"/>
                <w:szCs w:val="20"/>
                <w:lang w:val="lv-LV"/>
              </w:rPr>
            </w:pPr>
            <w:r w:rsidRPr="00BF6284">
              <w:rPr>
                <w:sz w:val="20"/>
                <w:szCs w:val="20"/>
                <w:lang w:val="lv-LV"/>
              </w:rPr>
              <w:t>Piegādātāju apvienība</w:t>
            </w:r>
            <w:r>
              <w:rPr>
                <w:sz w:val="20"/>
                <w:szCs w:val="20"/>
                <w:lang w:val="lv-LV"/>
              </w:rPr>
              <w:t xml:space="preserve"> </w:t>
            </w:r>
            <w:r w:rsidRPr="00882B73">
              <w:rPr>
                <w:sz w:val="20"/>
                <w:szCs w:val="20"/>
                <w:lang w:val="lv-LV"/>
              </w:rPr>
              <w:t>SIA "Sentios"</w:t>
            </w:r>
            <w:r>
              <w:rPr>
                <w:sz w:val="20"/>
                <w:szCs w:val="20"/>
                <w:lang w:val="lv-LV"/>
              </w:rPr>
              <w:t xml:space="preserve"> un UAB “Sentios”</w:t>
            </w:r>
          </w:p>
        </w:tc>
        <w:tc>
          <w:tcPr>
            <w:tcW w:w="852" w:type="dxa"/>
            <w:vAlign w:val="center"/>
          </w:tcPr>
          <w:p w14:paraId="32B36678" w14:textId="77777777" w:rsidR="0074669A" w:rsidRPr="00882B73" w:rsidRDefault="0074669A" w:rsidP="001C7B92">
            <w:pPr>
              <w:rPr>
                <w:sz w:val="20"/>
                <w:szCs w:val="20"/>
                <w:lang w:val="lv-LV"/>
              </w:rPr>
            </w:pPr>
            <w:r>
              <w:rPr>
                <w:sz w:val="20"/>
                <w:szCs w:val="20"/>
                <w:lang w:val="lv-LV"/>
              </w:rPr>
              <w:t>Atbilst</w:t>
            </w:r>
          </w:p>
        </w:tc>
        <w:tc>
          <w:tcPr>
            <w:tcW w:w="993" w:type="dxa"/>
            <w:vAlign w:val="center"/>
          </w:tcPr>
          <w:p w14:paraId="276ED38D" w14:textId="77777777" w:rsidR="0074669A" w:rsidRPr="00882B73" w:rsidRDefault="0074669A" w:rsidP="001C7B92">
            <w:pPr>
              <w:jc w:val="center"/>
              <w:rPr>
                <w:sz w:val="20"/>
                <w:szCs w:val="20"/>
                <w:lang w:val="lv-LV"/>
              </w:rPr>
            </w:pPr>
            <w:r w:rsidRPr="007224F1">
              <w:rPr>
                <w:sz w:val="20"/>
                <w:szCs w:val="20"/>
                <w:lang w:val="lv-LV"/>
              </w:rPr>
              <w:t>Atbilst</w:t>
            </w:r>
          </w:p>
        </w:tc>
        <w:tc>
          <w:tcPr>
            <w:tcW w:w="992" w:type="dxa"/>
            <w:vAlign w:val="center"/>
          </w:tcPr>
          <w:p w14:paraId="61B68669" w14:textId="77777777" w:rsidR="0074669A" w:rsidRPr="00882B73" w:rsidRDefault="0074669A" w:rsidP="001C7B92">
            <w:pPr>
              <w:jc w:val="center"/>
              <w:rPr>
                <w:sz w:val="20"/>
                <w:szCs w:val="20"/>
                <w:lang w:val="lv-LV"/>
              </w:rPr>
            </w:pPr>
            <w:r>
              <w:rPr>
                <w:sz w:val="20"/>
                <w:szCs w:val="20"/>
                <w:lang w:val="lv-LV"/>
              </w:rPr>
              <w:t>Atbilst</w:t>
            </w:r>
          </w:p>
        </w:tc>
        <w:tc>
          <w:tcPr>
            <w:tcW w:w="1417" w:type="dxa"/>
            <w:vAlign w:val="center"/>
          </w:tcPr>
          <w:p w14:paraId="324F6135" w14:textId="77777777" w:rsidR="0074669A" w:rsidRPr="00882B73" w:rsidRDefault="0074669A" w:rsidP="001C7B92">
            <w:pPr>
              <w:jc w:val="center"/>
              <w:rPr>
                <w:sz w:val="20"/>
                <w:szCs w:val="20"/>
                <w:lang w:val="lv-LV"/>
              </w:rPr>
            </w:pPr>
            <w:r w:rsidRPr="007224F1">
              <w:rPr>
                <w:sz w:val="20"/>
                <w:szCs w:val="20"/>
                <w:lang w:val="lv-LV"/>
              </w:rPr>
              <w:t>Atbilst</w:t>
            </w:r>
          </w:p>
        </w:tc>
        <w:tc>
          <w:tcPr>
            <w:tcW w:w="2127" w:type="dxa"/>
            <w:vAlign w:val="center"/>
          </w:tcPr>
          <w:p w14:paraId="2A50F9C9" w14:textId="77777777" w:rsidR="0074669A" w:rsidRPr="00882B73" w:rsidRDefault="0074669A" w:rsidP="001C7B92">
            <w:pPr>
              <w:jc w:val="center"/>
              <w:rPr>
                <w:sz w:val="20"/>
                <w:szCs w:val="20"/>
                <w:lang w:val="lv-LV"/>
              </w:rPr>
            </w:pPr>
            <w:r>
              <w:rPr>
                <w:sz w:val="20"/>
                <w:szCs w:val="20"/>
                <w:lang w:val="lv-LV"/>
              </w:rPr>
              <w:t>Ir iesniegts/atbilst daļēji</w:t>
            </w:r>
          </w:p>
        </w:tc>
        <w:tc>
          <w:tcPr>
            <w:tcW w:w="2409" w:type="dxa"/>
            <w:vAlign w:val="center"/>
          </w:tcPr>
          <w:p w14:paraId="7F8B4B17" w14:textId="77777777" w:rsidR="0074669A" w:rsidRPr="00882B73" w:rsidRDefault="0074669A" w:rsidP="001C7B92">
            <w:pPr>
              <w:jc w:val="center"/>
              <w:rPr>
                <w:sz w:val="20"/>
                <w:szCs w:val="20"/>
                <w:lang w:val="lv-LV"/>
              </w:rPr>
            </w:pPr>
            <w:r w:rsidRPr="00533318">
              <w:rPr>
                <w:sz w:val="20"/>
                <w:szCs w:val="20"/>
                <w:lang w:val="lv-LV"/>
              </w:rPr>
              <w:t>Ir iesniegts/</w:t>
            </w:r>
            <w:r>
              <w:rPr>
                <w:sz w:val="20"/>
                <w:szCs w:val="20"/>
                <w:lang w:val="lv-LV"/>
              </w:rPr>
              <w:t>neatbilst</w:t>
            </w:r>
          </w:p>
        </w:tc>
        <w:tc>
          <w:tcPr>
            <w:tcW w:w="2127" w:type="dxa"/>
            <w:vAlign w:val="center"/>
          </w:tcPr>
          <w:p w14:paraId="1DCC9E9A" w14:textId="77777777" w:rsidR="0074669A" w:rsidRPr="00882B73" w:rsidRDefault="0074669A" w:rsidP="001C7B92">
            <w:pPr>
              <w:jc w:val="center"/>
              <w:rPr>
                <w:sz w:val="20"/>
                <w:szCs w:val="20"/>
                <w:lang w:val="lv-LV"/>
              </w:rPr>
            </w:pPr>
            <w:r w:rsidRPr="0070615C">
              <w:rPr>
                <w:sz w:val="20"/>
                <w:szCs w:val="20"/>
                <w:lang w:val="lv-LV"/>
              </w:rPr>
              <w:t>Ir iesniegts/atbilst</w:t>
            </w:r>
          </w:p>
        </w:tc>
        <w:tc>
          <w:tcPr>
            <w:tcW w:w="2409" w:type="dxa"/>
            <w:vAlign w:val="center"/>
          </w:tcPr>
          <w:p w14:paraId="4DED4D7D" w14:textId="77777777" w:rsidR="0074669A" w:rsidRPr="00882B73" w:rsidRDefault="0074669A" w:rsidP="001C7B92">
            <w:pPr>
              <w:jc w:val="center"/>
              <w:rPr>
                <w:sz w:val="20"/>
                <w:szCs w:val="20"/>
                <w:lang w:val="lv-LV"/>
              </w:rPr>
            </w:pPr>
            <w:r>
              <w:rPr>
                <w:sz w:val="20"/>
                <w:szCs w:val="20"/>
                <w:lang w:val="lv-LV"/>
              </w:rPr>
              <w:t>Ir iesniegts/atbilst daļēji</w:t>
            </w:r>
          </w:p>
        </w:tc>
      </w:tr>
    </w:tbl>
    <w:p w14:paraId="4A6D2C0F" w14:textId="6FB3C406" w:rsidR="0074669A" w:rsidRDefault="0074669A" w:rsidP="004E0E67">
      <w:pPr>
        <w:ind w:right="-1"/>
        <w:jc w:val="both"/>
        <w:rPr>
          <w:lang w:val="lv-LV"/>
        </w:rPr>
      </w:pPr>
    </w:p>
    <w:p w14:paraId="082D6433" w14:textId="77777777" w:rsidR="0074669A" w:rsidRDefault="0074669A" w:rsidP="004E0E67">
      <w:pPr>
        <w:ind w:right="-1"/>
        <w:jc w:val="both"/>
        <w:rPr>
          <w:lang w:val="lv-LV"/>
        </w:rPr>
      </w:pPr>
    </w:p>
    <w:p w14:paraId="01A4EC48" w14:textId="77777777" w:rsidR="0074669A" w:rsidRDefault="0074669A" w:rsidP="004E0E67">
      <w:pPr>
        <w:ind w:right="-1"/>
        <w:jc w:val="both"/>
        <w:rPr>
          <w:lang w:val="lv-LV"/>
        </w:rPr>
      </w:pPr>
    </w:p>
    <w:p w14:paraId="2AE5957F" w14:textId="77777777" w:rsidR="0074669A" w:rsidRDefault="0074669A" w:rsidP="004E0E67">
      <w:pPr>
        <w:ind w:right="-1"/>
        <w:jc w:val="both"/>
        <w:rPr>
          <w:lang w:val="lv-LV"/>
        </w:rPr>
        <w:sectPr w:rsidR="0074669A" w:rsidSect="0074669A">
          <w:pgSz w:w="16838" w:h="11906" w:orient="landscape"/>
          <w:pgMar w:top="1134" w:right="1134" w:bottom="1134" w:left="1134" w:header="709" w:footer="709" w:gutter="0"/>
          <w:pgNumType w:start="3"/>
          <w:cols w:space="708"/>
          <w:titlePg/>
          <w:docGrid w:linePitch="360"/>
        </w:sectPr>
      </w:pPr>
    </w:p>
    <w:p w14:paraId="5A27113D" w14:textId="6A099C66" w:rsidR="0074669A" w:rsidRPr="0074669A" w:rsidRDefault="0074669A" w:rsidP="000129CB">
      <w:pPr>
        <w:ind w:right="-1" w:firstLine="720"/>
        <w:jc w:val="both"/>
        <w:rPr>
          <w:lang w:val="lv-LV"/>
        </w:rPr>
      </w:pPr>
      <w:r w:rsidRPr="0074669A">
        <w:rPr>
          <w:lang w:val="lv-LV"/>
        </w:rPr>
        <w:lastRenderedPageBreak/>
        <w:t xml:space="preserve">SIA "Grandus" ir iesniegusi apliecinājumu, kas daļēji atbilst Nolikuma 4.2.3.apakšpunkta prasībām. SIA "Grandus" iesniegtajā pieredzes apliecinājumā ir norādījusi, ka tai ir pieredze trīs dažādu piegāžu izpildē, divās piegādēs pasūtītājiem ir norādīts, ka ir piegādāts </w:t>
      </w:r>
      <w:proofErr w:type="gramStart"/>
      <w:r w:rsidRPr="0074669A">
        <w:rPr>
          <w:lang w:val="lv-LV"/>
        </w:rPr>
        <w:t>dažādas preču vienības</w:t>
      </w:r>
      <w:proofErr w:type="gramEnd"/>
      <w:r w:rsidRPr="0074669A">
        <w:rPr>
          <w:lang w:val="lv-LV"/>
        </w:rPr>
        <w:t xml:space="preserve">. Iesniegtajā pieredzes apliecinājumā nav norādītas kādas tieši preces un kādā apjomā ir piegādātas norādīto līgumu ietvaros. Nav iesniegta dokumentācija, kas apliecinātu SIA "Grandus" atbilstību Nolikuma 4.2.4., 4.2.5. un 4.2.6.apakšpunktu prasībām un līdz ar to, Iepirkumu komisija nevar pārliecināties par </w:t>
      </w:r>
      <w:r w:rsidR="006A6AD0">
        <w:rPr>
          <w:lang w:val="lv-LV"/>
        </w:rPr>
        <w:t>p</w:t>
      </w:r>
      <w:r w:rsidRPr="0074669A">
        <w:rPr>
          <w:lang w:val="lv-LV"/>
        </w:rPr>
        <w:t>retendenta atbilstību nolikuma prasībām.</w:t>
      </w:r>
    </w:p>
    <w:p w14:paraId="37E6156C" w14:textId="77777777" w:rsidR="000129CB" w:rsidRDefault="000129CB" w:rsidP="0074669A">
      <w:pPr>
        <w:ind w:right="-1"/>
        <w:jc w:val="both"/>
        <w:rPr>
          <w:lang w:val="lv-LV"/>
        </w:rPr>
      </w:pPr>
    </w:p>
    <w:p w14:paraId="27CD2801" w14:textId="08F50A9F" w:rsidR="0074669A" w:rsidRPr="0074669A" w:rsidRDefault="0074669A" w:rsidP="000129CB">
      <w:pPr>
        <w:ind w:right="-1" w:firstLine="720"/>
        <w:jc w:val="both"/>
        <w:rPr>
          <w:lang w:val="lv-LV"/>
        </w:rPr>
      </w:pPr>
      <w:bookmarkStart w:id="17" w:name="_Hlk525039258"/>
      <w:r w:rsidRPr="0074669A">
        <w:rPr>
          <w:lang w:val="lv-LV"/>
        </w:rPr>
        <w:t xml:space="preserve">SIA "Lazurīts S" ir iesniegusi apliecinājumu, kas daļēji atbilst </w:t>
      </w:r>
      <w:r w:rsidR="00630953">
        <w:rPr>
          <w:lang w:val="lv-LV"/>
        </w:rPr>
        <w:t>Iepirkuma n</w:t>
      </w:r>
      <w:r w:rsidRPr="0074669A">
        <w:rPr>
          <w:lang w:val="lv-LV"/>
        </w:rPr>
        <w:t xml:space="preserve">olikuma 4.2.3.apakšpunkta prasībām. Iepirkumam iesniegtie dokumenti liecina, ka pretendentam ir atbilstoša pieredze, tomēr iesniegtajā pieredzes apliecinājumā nav norādīts, kāds preču apjoms tika piegādāts saņēmējiem. Līdz ar to Iepirkumu komisija nevar viennozīmīgi secināt, ka pretendents atbilst Nolikuma 4.2.3.apakšpunkta prasībām. </w:t>
      </w:r>
      <w:r w:rsidR="00630953">
        <w:rPr>
          <w:lang w:val="lv-LV"/>
        </w:rPr>
        <w:t xml:space="preserve">No diviem pakalpojumu saņēmējiem ir iesniegtas atsauksmes atbilstoši Iepirkuma nolikuma 4.2.4.apakšpunkta prasībām, tomēr tā kā pretendents savā pieredzes apliecinājumā </w:t>
      </w:r>
      <w:r w:rsidR="009327D7">
        <w:rPr>
          <w:lang w:val="lv-LV"/>
        </w:rPr>
        <w:t>nav norādījis</w:t>
      </w:r>
      <w:proofErr w:type="gramStart"/>
      <w:r w:rsidR="009327D7">
        <w:rPr>
          <w:lang w:val="lv-LV"/>
        </w:rPr>
        <w:t xml:space="preserve"> </w:t>
      </w:r>
      <w:r w:rsidR="00630953">
        <w:rPr>
          <w:lang w:val="lv-LV"/>
        </w:rPr>
        <w:t>kādās preces ir piegādājis konkrētajiem pakalpojuma sniedzējiem, tad Iepirkuma komisija nevar pilnībā pārliecināties par pretendenta iesniegto atsauksmju atbilstību Iepirkuma nolikuma 4.2.4.apakšpunkta prasībām</w:t>
      </w:r>
      <w:proofErr w:type="gramEnd"/>
      <w:r w:rsidR="00630953">
        <w:rPr>
          <w:lang w:val="lv-LV"/>
        </w:rPr>
        <w:t>.</w:t>
      </w:r>
    </w:p>
    <w:p w14:paraId="53DA8A7D" w14:textId="24C62AE8" w:rsidR="0074669A" w:rsidRPr="0074669A" w:rsidRDefault="0074669A" w:rsidP="006E4B64">
      <w:pPr>
        <w:ind w:right="-1" w:firstLine="720"/>
        <w:jc w:val="both"/>
        <w:rPr>
          <w:lang w:val="lv-LV"/>
        </w:rPr>
      </w:pPr>
      <w:r w:rsidRPr="0074669A">
        <w:rPr>
          <w:lang w:val="lv-LV"/>
        </w:rPr>
        <w:t xml:space="preserve">SIA "Lazurīts S" ir iesniegusi Atbilstības deklarāciju Nr.16-05/2018, kurā deklarē, ka piedāvātās preces ir drošas lietošanā un atbilst Eiropas Savienības drošības un kvalitātes prasībām. Nolikuma 4.2.6.apakšpunkts nosaka, ka </w:t>
      </w:r>
      <w:r w:rsidR="006A6AD0">
        <w:rPr>
          <w:lang w:val="lv-LV"/>
        </w:rPr>
        <w:t>p</w:t>
      </w:r>
      <w:r w:rsidRPr="0074669A">
        <w:rPr>
          <w:lang w:val="lv-LV"/>
        </w:rPr>
        <w:t xml:space="preserve">retendentam ir jāiesniedz preču ražotāja sertifikāts par izmantotajiem materiāliem un komponentēm piedāvātajai precei. Pretendents kā preču ražotāju ir norādījis sevi, tāpat tehniskajā piedāvājumā pretendents ir norādījis, no kāda materiāla tiks ražotas piedāvātās preces, kā arī norādīti precīzi preču izmēri. Nav norādīta informācija </w:t>
      </w:r>
      <w:bookmarkStart w:id="18" w:name="_Hlk523817491"/>
      <w:r w:rsidRPr="0074669A">
        <w:rPr>
          <w:lang w:val="lv-LV"/>
        </w:rPr>
        <w:t>par izmantojamiem materiāliem aktivitāšu aprīkojumam (</w:t>
      </w:r>
      <w:r w:rsidR="005D6251">
        <w:rPr>
          <w:lang w:val="lv-LV"/>
        </w:rPr>
        <w:t xml:space="preserve">Iepirkuma </w:t>
      </w:r>
      <w:r w:rsidRPr="0074669A">
        <w:rPr>
          <w:lang w:val="lv-LV"/>
        </w:rPr>
        <w:t>39.</w:t>
      </w:r>
      <w:r w:rsidR="005D6251">
        <w:rPr>
          <w:lang w:val="lv-LV"/>
        </w:rPr>
        <w:t>daļa “</w:t>
      </w:r>
      <w:r w:rsidR="005D6251" w:rsidRPr="005D6251">
        <w:rPr>
          <w:lang w:val="lv-LV"/>
        </w:rPr>
        <w:t>Aktivitāšu aprīkojums</w:t>
      </w:r>
      <w:r w:rsidR="005D6251">
        <w:rPr>
          <w:lang w:val="lv-LV"/>
        </w:rPr>
        <w:t>”</w:t>
      </w:r>
      <w:r w:rsidRPr="0074669A">
        <w:rPr>
          <w:lang w:val="lv-LV"/>
        </w:rPr>
        <w:t xml:space="preserve">) </w:t>
      </w:r>
      <w:bookmarkEnd w:id="18"/>
      <w:r w:rsidRPr="0074669A">
        <w:rPr>
          <w:lang w:val="lv-LV"/>
        </w:rPr>
        <w:t xml:space="preserve">un līdz ar to, Iepirkumu komisija nevar pārliecināties par </w:t>
      </w:r>
      <w:r w:rsidR="006A6AD0">
        <w:rPr>
          <w:lang w:val="lv-LV"/>
        </w:rPr>
        <w:t>p</w:t>
      </w:r>
      <w:r w:rsidRPr="0074669A">
        <w:rPr>
          <w:lang w:val="lv-LV"/>
        </w:rPr>
        <w:t>retendenta atbilstību Iepirkuma nolikuma prasībām attiecībā uz Iepirkuma 39.daļu</w:t>
      </w:r>
      <w:r w:rsidR="005D6251">
        <w:rPr>
          <w:lang w:val="lv-LV"/>
        </w:rPr>
        <w:t xml:space="preserve"> “Aktivitāšu aprīkojums”</w:t>
      </w:r>
      <w:r w:rsidRPr="0074669A">
        <w:rPr>
          <w:lang w:val="lv-LV"/>
        </w:rPr>
        <w:t>.</w:t>
      </w:r>
      <w:r w:rsidR="006E4B64">
        <w:rPr>
          <w:lang w:val="lv-LV"/>
        </w:rPr>
        <w:t xml:space="preserve"> </w:t>
      </w:r>
      <w:r w:rsidRPr="0074669A">
        <w:rPr>
          <w:lang w:val="lv-LV"/>
        </w:rPr>
        <w:t xml:space="preserve">Iepirkuma nolikuma 4.2.6.apakšpunktā iekļautās kvalifikācijas prasības mērķis ir iegūt informāciju par to, kādi materiāli un komponentes tiek izmantotas preču ražošanai. </w:t>
      </w:r>
    </w:p>
    <w:bookmarkEnd w:id="17"/>
    <w:p w14:paraId="01FFC2F1" w14:textId="77777777" w:rsidR="0074669A" w:rsidRPr="0074669A" w:rsidRDefault="0074669A" w:rsidP="0074669A">
      <w:pPr>
        <w:ind w:right="-1"/>
        <w:jc w:val="both"/>
        <w:rPr>
          <w:lang w:val="lv-LV"/>
        </w:rPr>
      </w:pPr>
    </w:p>
    <w:p w14:paraId="4BE64FBF" w14:textId="4D0DF1BA" w:rsidR="0074669A" w:rsidRPr="0074669A" w:rsidRDefault="0074669A" w:rsidP="006E4B64">
      <w:pPr>
        <w:ind w:right="-1" w:firstLine="720"/>
        <w:jc w:val="both"/>
        <w:rPr>
          <w:lang w:val="lv-LV"/>
        </w:rPr>
      </w:pPr>
      <w:bookmarkStart w:id="19" w:name="_Hlk525038787"/>
      <w:r w:rsidRPr="0074669A">
        <w:rPr>
          <w:lang w:val="lv-LV"/>
        </w:rPr>
        <w:t>SIA "</w:t>
      </w:r>
      <w:proofErr w:type="spellStart"/>
      <w:r w:rsidRPr="0074669A">
        <w:rPr>
          <w:lang w:val="lv-LV"/>
        </w:rPr>
        <w:t>Konzums</w:t>
      </w:r>
      <w:proofErr w:type="spellEnd"/>
      <w:r w:rsidRPr="0074669A">
        <w:rPr>
          <w:lang w:val="lv-LV"/>
        </w:rPr>
        <w:t xml:space="preserve"> AK" ir iesniegusi apliecinājumu, ka stingri ievēros ieslodzījuma vietu kārtību, tomēr nav aizpildījusi un iesniegusi Iepirkuma dokumentācijai pievienoto apliecinājuma veidlapu. SIA "</w:t>
      </w:r>
      <w:proofErr w:type="spellStart"/>
      <w:r w:rsidRPr="0074669A">
        <w:rPr>
          <w:lang w:val="lv-LV"/>
        </w:rPr>
        <w:t>Konzums</w:t>
      </w:r>
      <w:proofErr w:type="spellEnd"/>
      <w:r w:rsidRPr="0074669A">
        <w:rPr>
          <w:lang w:val="lv-LV"/>
        </w:rPr>
        <w:t xml:space="preserve"> AK" ir iesniegusi apliecinājumu, ka </w:t>
      </w:r>
      <w:proofErr w:type="gramStart"/>
      <w:r w:rsidRPr="0074669A">
        <w:rPr>
          <w:lang w:val="lv-LV"/>
        </w:rPr>
        <w:t>2016.gada</w:t>
      </w:r>
      <w:proofErr w:type="gramEnd"/>
      <w:r w:rsidRPr="0074669A">
        <w:rPr>
          <w:lang w:val="lv-LV"/>
        </w:rPr>
        <w:t xml:space="preserve"> augustā tā ir piegādājusi 3 (trīs) piepūšamās atrakcijas SIA “Adriana V”. Iepirkuma Tehniskā specifikācijā noteikts, ka paredzēts iegādāties vienu lielo piepūšamo atrakciju un piecas mazās piepūšamās atrakcijas </w:t>
      </w:r>
      <w:r w:rsidR="00AB63AD" w:rsidRPr="00AB63AD">
        <w:rPr>
          <w:lang w:val="lv-LV"/>
        </w:rPr>
        <w:t>(Iepirkuma 40.daļas “Piepūšamās atrakcijas”)</w:t>
      </w:r>
      <w:r w:rsidR="00AB63AD">
        <w:rPr>
          <w:lang w:val="lv-LV"/>
        </w:rPr>
        <w:t>.</w:t>
      </w:r>
      <w:r w:rsidR="002E3C7D">
        <w:rPr>
          <w:lang w:val="lv-LV"/>
        </w:rPr>
        <w:t xml:space="preserve"> </w:t>
      </w:r>
      <w:r w:rsidRPr="006E4B64">
        <w:rPr>
          <w:lang w:val="lv-LV"/>
        </w:rPr>
        <w:t>Pretendents ir iesniedzis apliecinājumu par trīs piepūšamo atrakciju piegādi</w:t>
      </w:r>
      <w:proofErr w:type="gramStart"/>
      <w:r w:rsidR="006E4B64" w:rsidRPr="006E4B64">
        <w:rPr>
          <w:lang w:val="lv-LV"/>
        </w:rPr>
        <w:t xml:space="preserve"> un</w:t>
      </w:r>
      <w:proofErr w:type="gramEnd"/>
      <w:r w:rsidRPr="006E4B64">
        <w:rPr>
          <w:lang w:val="lv-LV"/>
        </w:rPr>
        <w:t xml:space="preserve"> Iepirkumu komisijai nav pamata uzskatīt, ka Pretendents nespēs piegādāt sešas piepūšamās atrakcijas atbilstoši Iepirkuma nolikuma </w:t>
      </w:r>
      <w:r w:rsidR="00AB63AD">
        <w:rPr>
          <w:lang w:val="lv-LV"/>
        </w:rPr>
        <w:t>Iepirkuma</w:t>
      </w:r>
      <w:r w:rsidRPr="006E4B64">
        <w:rPr>
          <w:lang w:val="lv-LV"/>
        </w:rPr>
        <w:t xml:space="preserve"> 40</w:t>
      </w:r>
      <w:r w:rsidR="00AB63AD">
        <w:rPr>
          <w:lang w:val="lv-LV"/>
        </w:rPr>
        <w:t>.daļā paredzētajā apjomā.</w:t>
      </w:r>
      <w:r w:rsidRPr="0074669A">
        <w:rPr>
          <w:lang w:val="lv-LV"/>
        </w:rPr>
        <w:t xml:space="preserve"> </w:t>
      </w:r>
    </w:p>
    <w:p w14:paraId="5D8E3511" w14:textId="5F8D761F" w:rsidR="0074669A" w:rsidRPr="0074669A" w:rsidRDefault="0074669A" w:rsidP="006E4B64">
      <w:pPr>
        <w:ind w:right="-1" w:firstLine="720"/>
        <w:jc w:val="both"/>
        <w:rPr>
          <w:lang w:val="lv-LV"/>
        </w:rPr>
      </w:pPr>
      <w:r w:rsidRPr="0074669A">
        <w:rPr>
          <w:lang w:val="lv-LV"/>
        </w:rPr>
        <w:t xml:space="preserve">Iepirkuma nolikuma 4.2.3.apakšpunkts nosaka, </w:t>
      </w:r>
      <w:r w:rsidRPr="006E4B64">
        <w:rPr>
          <w:i/>
          <w:lang w:val="lv-LV"/>
        </w:rPr>
        <w:t>ka Pretendents iesniedz apliecinājumu, ka Pretendents darbojas Nolikuma 1.4.apakšpunktā norādītajā preču tirdzniecības jomā, un iepriekšējo</w:t>
      </w:r>
      <w:proofErr w:type="gramStart"/>
      <w:r w:rsidRPr="006E4B64">
        <w:rPr>
          <w:i/>
          <w:lang w:val="lv-LV"/>
        </w:rPr>
        <w:t xml:space="preserve">  </w:t>
      </w:r>
      <w:proofErr w:type="gramEnd"/>
      <w:r w:rsidRPr="006E4B64">
        <w:rPr>
          <w:i/>
          <w:lang w:val="lv-LV"/>
        </w:rPr>
        <w:t>3 (trīs) gadu (2015., 2016. un 2017. gada, kā arī 2018.gadā līdz piedāvājumu iesniegšanas brīdim) laikā tam ir pieredze iepirkuma priekšmetam, konkrētajā iepirkuma daļā, atbilstoša vismaz viena līguma izpildē juridiskām personām un/vai valsts pārvaldes iestādēm. Pretendents iesniedz apliecinājumu, kurā ietverta informācija par pakalpojuma saņēmēju, līguma ietvaros piegādāto preču daudzumu un pakalpojuma saņēmēja kontaktpersonas kontaktinformāciju.</w:t>
      </w:r>
      <w:r w:rsidRPr="0074669A">
        <w:rPr>
          <w:lang w:val="lv-LV"/>
        </w:rPr>
        <w:t xml:space="preserve"> Par iepirkuma priekšmetam atbilstošu līgumu, tiek uzskatīts tāds līgums, kura ietvaros ir piegādātas preces, kuras tehniskais raksturojums atbilst iepērkamajam iepirkuma priekšmetam, konkrētajā iepirkuma daļā, uz kuru </w:t>
      </w:r>
      <w:r w:rsidR="006A6AD0">
        <w:rPr>
          <w:lang w:val="lv-LV"/>
        </w:rPr>
        <w:t>p</w:t>
      </w:r>
      <w:r w:rsidRPr="0074669A">
        <w:rPr>
          <w:lang w:val="lv-LV"/>
        </w:rPr>
        <w:t>retendents iesniedzis piedāvājumu.</w:t>
      </w:r>
    </w:p>
    <w:p w14:paraId="3A495FCF" w14:textId="0AC2F11E" w:rsidR="0074669A" w:rsidRPr="0074669A" w:rsidRDefault="0074669A" w:rsidP="006E4B64">
      <w:pPr>
        <w:ind w:right="-1" w:firstLine="720"/>
        <w:jc w:val="both"/>
        <w:rPr>
          <w:lang w:val="lv-LV"/>
        </w:rPr>
      </w:pPr>
      <w:r w:rsidRPr="0074669A">
        <w:rPr>
          <w:lang w:val="lv-LV"/>
        </w:rPr>
        <w:t>Pretendents ir iesniedzis atsauksmi, ka prece SIA “Adriana V”</w:t>
      </w:r>
      <w:r w:rsidR="006E4B64">
        <w:rPr>
          <w:lang w:val="lv-LV"/>
        </w:rPr>
        <w:t xml:space="preserve"> </w:t>
      </w:r>
      <w:r w:rsidRPr="0074669A">
        <w:rPr>
          <w:lang w:val="lv-LV"/>
        </w:rPr>
        <w:t xml:space="preserve">tikusi piegādāta savlaicīgi, līgums ir izpildīts termiņā un kvalitatīvi. Tomēr tā kā atsauksme nav parakstīta no SIA “Adriana V” puses, tad Iepirkuma komisija nevar viennozīmīgi secināt, ka atsauksmes autors ir SIA “Adriana V”. Kā apliecinājumu savai atbilstībai Iepirkuma nolikuma 4.2.6.apakšpunktā ietvertajām prasībām, </w:t>
      </w:r>
      <w:r w:rsidR="006A6AD0">
        <w:rPr>
          <w:lang w:val="lv-LV"/>
        </w:rPr>
        <w:t>p</w:t>
      </w:r>
      <w:r w:rsidRPr="0074669A">
        <w:rPr>
          <w:lang w:val="lv-LV"/>
        </w:rPr>
        <w:t xml:space="preserve">retendents ir iesniedzis testēšanas pārskatus angļu valodā, kas neatbilst Iepirkuma nolikuma </w:t>
      </w:r>
      <w:r w:rsidRPr="0074669A">
        <w:rPr>
          <w:lang w:val="lv-LV"/>
        </w:rPr>
        <w:lastRenderedPageBreak/>
        <w:t xml:space="preserve">1.9.4.apakšpunkta prasībām, kas nosaka, ka piedāvājums jāiesniedz latviešu valodā. Dokumenti (piemēram, sertifikāti) var tikt iesniegti citā valodā ar pievienotu </w:t>
      </w:r>
      <w:r w:rsidR="006A6AD0">
        <w:rPr>
          <w:lang w:val="lv-LV"/>
        </w:rPr>
        <w:t>p</w:t>
      </w:r>
      <w:r w:rsidRPr="0074669A">
        <w:rPr>
          <w:lang w:val="lv-LV"/>
        </w:rPr>
        <w:t>retendenta apliecinātu tulkojumu latviešu valodā. Pretējā gadījumā Iepirkumu komisija ir tiesīga uzskatīt, ka attiecīgais atlases vai kvalifikācijas dokuments nav iesniegts.</w:t>
      </w:r>
    </w:p>
    <w:p w14:paraId="2BED5D18" w14:textId="77777777" w:rsidR="0074669A" w:rsidRPr="0074669A" w:rsidRDefault="0074669A" w:rsidP="006E4B64">
      <w:pPr>
        <w:ind w:right="-1" w:firstLine="720"/>
        <w:jc w:val="both"/>
        <w:rPr>
          <w:lang w:val="lv-LV"/>
        </w:rPr>
      </w:pPr>
      <w:r w:rsidRPr="0074669A">
        <w:rPr>
          <w:lang w:val="lv-LV"/>
        </w:rPr>
        <w:t xml:space="preserve">Tāpat 1.9.4.1.apakšpunkts nosaka, ka, </w:t>
      </w:r>
      <w:r w:rsidRPr="006E4B64">
        <w:rPr>
          <w:i/>
          <w:lang w:val="lv-LV"/>
        </w:rPr>
        <w:t>ja pretendenta iesniegtais dokuments pārsniedz 3 (trīs) lapaspuses, var tikt pievienots tikai tā kopsavilkuma tulkojums latviešu valodā ar apliecinājumu par tulkojuma pareizību. Kopsavilkuma tulkojumā jābūt iztulkotām būtiskākajām dokumenta daļām, norādot konkrētas atsauces uz dokumenta daļām, kuras tika tulkotas.</w:t>
      </w:r>
    </w:p>
    <w:p w14:paraId="4C1933D7" w14:textId="2ECAB4A1" w:rsidR="0074669A" w:rsidRPr="0074669A" w:rsidRDefault="0074669A" w:rsidP="006E4B64">
      <w:pPr>
        <w:ind w:right="-1" w:firstLine="720"/>
        <w:jc w:val="both"/>
        <w:rPr>
          <w:lang w:val="lv-LV"/>
        </w:rPr>
      </w:pPr>
      <w:r w:rsidRPr="0074669A">
        <w:rPr>
          <w:lang w:val="lv-LV"/>
        </w:rPr>
        <w:t>Pretendents ir pievienojis Iepirkuma dokumentācijas telts tehnisko dokumentāciju (</w:t>
      </w:r>
      <w:r w:rsidR="00AB63AD">
        <w:rPr>
          <w:lang w:val="lv-LV"/>
        </w:rPr>
        <w:t>Iepirkuma</w:t>
      </w:r>
      <w:r w:rsidRPr="0074669A">
        <w:rPr>
          <w:lang w:val="lv-LV"/>
        </w:rPr>
        <w:t xml:space="preserve"> 41.</w:t>
      </w:r>
      <w:bookmarkStart w:id="20" w:name="_Hlk522536811"/>
      <w:r w:rsidR="00AB63AD">
        <w:rPr>
          <w:lang w:val="lv-LV"/>
        </w:rPr>
        <w:t xml:space="preserve">daļa </w:t>
      </w:r>
      <w:r w:rsidR="00AB63AD" w:rsidRPr="00AB63AD">
        <w:rPr>
          <w:lang w:val="lv-LV"/>
        </w:rPr>
        <w:t>„Daudzfunkcionālā lielgabarīta telts ar piepūšamo karkasu</w:t>
      </w:r>
      <w:r w:rsidR="00AB63AD">
        <w:rPr>
          <w:lang w:val="lv-LV"/>
        </w:rPr>
        <w:t>”</w:t>
      </w:r>
      <w:r w:rsidRPr="0074669A">
        <w:rPr>
          <w:lang w:val="lv-LV"/>
        </w:rPr>
        <w:t xml:space="preserve">), </w:t>
      </w:r>
      <w:bookmarkEnd w:id="20"/>
      <w:r w:rsidRPr="0074669A">
        <w:rPr>
          <w:lang w:val="lv-LV"/>
        </w:rPr>
        <w:t xml:space="preserve">tomēr nav iesniedzis atbilstošu pieredzes apliecinājumu Iepirkuma nolikuma 4.2.3.apakšpunktam un atsauksmi atbilstoši Iepirkuma nolikuma 4.2.4.apakšpunktam. Līdz ar to Iepirkuma komisija nevar pārliecināties par </w:t>
      </w:r>
      <w:r w:rsidR="006A6AD0">
        <w:rPr>
          <w:lang w:val="lv-LV"/>
        </w:rPr>
        <w:t>p</w:t>
      </w:r>
      <w:r w:rsidRPr="0074669A">
        <w:rPr>
          <w:lang w:val="lv-LV"/>
        </w:rPr>
        <w:t>retendenta atbilstību nolikuma prasībām.</w:t>
      </w:r>
    </w:p>
    <w:bookmarkEnd w:id="19"/>
    <w:p w14:paraId="7DE69BF0" w14:textId="77777777" w:rsidR="0074669A" w:rsidRPr="0074669A" w:rsidRDefault="0074669A" w:rsidP="0074669A">
      <w:pPr>
        <w:ind w:right="-1"/>
        <w:jc w:val="both"/>
        <w:rPr>
          <w:lang w:val="lv-LV"/>
        </w:rPr>
      </w:pPr>
    </w:p>
    <w:p w14:paraId="12F9486A" w14:textId="2C3A319F" w:rsidR="0074669A" w:rsidRPr="0074669A" w:rsidRDefault="0074669A" w:rsidP="00490CB3">
      <w:pPr>
        <w:ind w:right="-1" w:firstLine="720"/>
        <w:jc w:val="both"/>
        <w:rPr>
          <w:lang w:val="lv-LV"/>
        </w:rPr>
      </w:pPr>
      <w:r w:rsidRPr="0074669A">
        <w:rPr>
          <w:lang w:val="lv-LV"/>
        </w:rPr>
        <w:t xml:space="preserve">SIA "RENTRA" ir iesniegusi apliecinājumu, kas daļēji atbilst Nolikuma 4.2.3.apakšpunkta prasībām. Iepirkumam iesniegtie dokumenti liecina, ka pretendentam ir atbilstoša pieredze, tomēr iesniegtajā pieredzes apliecinājumā nav norādīts, kāds preču apjoms tika piegādāts saņēmējiem. Tā kā </w:t>
      </w:r>
      <w:r w:rsidR="006A6AD0">
        <w:rPr>
          <w:lang w:val="lv-LV"/>
        </w:rPr>
        <w:t>p</w:t>
      </w:r>
      <w:r w:rsidRPr="0074669A">
        <w:rPr>
          <w:lang w:val="lv-LV"/>
        </w:rPr>
        <w:t xml:space="preserve">retendents savā apliecinājumā kā vienu no pakalpojuma saņēmējiem norādījis Ieslodzījuma vietu pārvaldi, konkrēti sadarbību no </w:t>
      </w:r>
      <w:proofErr w:type="gramStart"/>
      <w:r w:rsidRPr="0074669A">
        <w:rPr>
          <w:lang w:val="lv-LV"/>
        </w:rPr>
        <w:t>2016.gada</w:t>
      </w:r>
      <w:proofErr w:type="gramEnd"/>
      <w:r w:rsidRPr="0074669A">
        <w:rPr>
          <w:lang w:val="lv-LV"/>
        </w:rPr>
        <w:t xml:space="preserve"> 5.septembra līdz 2017.gada 5.septembrim. Iepirkuma komisija pārliecinājās, ka šāds līgums ir ticis noslēgts (Līguma Nr.1/16/2016/175) un tā ietvaros ir piegādāti 92 dažādi galdi. Iepirkuma Tehniskā specifikācijā noteikts, ka paredzēts iegādāties kopā 281 galdu (trīs dažādi izmēri) (</w:t>
      </w:r>
      <w:r w:rsidR="00AB63AD">
        <w:rPr>
          <w:lang w:val="lv-LV"/>
        </w:rPr>
        <w:t>Iepirkuma</w:t>
      </w:r>
      <w:r w:rsidRPr="0074669A">
        <w:rPr>
          <w:lang w:val="lv-LV"/>
        </w:rPr>
        <w:t xml:space="preserve"> 1.</w:t>
      </w:r>
      <w:r w:rsidR="00AB63AD">
        <w:rPr>
          <w:lang w:val="lv-LV"/>
        </w:rPr>
        <w:t>daļa “</w:t>
      </w:r>
      <w:r w:rsidR="00AB63AD" w:rsidRPr="00AB63AD">
        <w:rPr>
          <w:lang w:val="lv-LV"/>
        </w:rPr>
        <w:t>Saliekamais galds 60, Saliekamais galds 80 un Saliekamais galds 50</w:t>
      </w:r>
      <w:r w:rsidR="00AB63AD">
        <w:rPr>
          <w:lang w:val="lv-LV"/>
        </w:rPr>
        <w:t>”</w:t>
      </w:r>
      <w:r w:rsidRPr="0074669A">
        <w:rPr>
          <w:lang w:val="lv-LV"/>
        </w:rPr>
        <w:t>). Pretendents, iepriekš minētā, līguma ietvaros ir piegādājis 92 galdus</w:t>
      </w:r>
      <w:r w:rsidR="00490CB3">
        <w:rPr>
          <w:lang w:val="lv-LV"/>
        </w:rPr>
        <w:t xml:space="preserve"> un līdz ar to,</w:t>
      </w:r>
      <w:r w:rsidRPr="0074669A">
        <w:rPr>
          <w:lang w:val="lv-LV"/>
        </w:rPr>
        <w:t xml:space="preserve"> Iepirkuma komisijai nav pamata uzskatīt</w:t>
      </w:r>
      <w:r w:rsidR="00490CB3">
        <w:rPr>
          <w:lang w:val="lv-LV"/>
        </w:rPr>
        <w:t xml:space="preserve">, </w:t>
      </w:r>
      <w:r w:rsidRPr="0074669A">
        <w:rPr>
          <w:lang w:val="lv-LV"/>
        </w:rPr>
        <w:t xml:space="preserve">ka </w:t>
      </w:r>
      <w:r w:rsidR="006A6AD0">
        <w:rPr>
          <w:lang w:val="lv-LV"/>
        </w:rPr>
        <w:t>p</w:t>
      </w:r>
      <w:r w:rsidRPr="0074669A">
        <w:rPr>
          <w:lang w:val="lv-LV"/>
        </w:rPr>
        <w:t xml:space="preserve">retendents nespēs piegādāt arī 281 galdu atbilstoši Iepirkuma nolikuma </w:t>
      </w:r>
      <w:r w:rsidR="00AB63AD">
        <w:rPr>
          <w:lang w:val="lv-LV"/>
        </w:rPr>
        <w:t>Iepirkuma 1.daļas paredzētajam apjomam.</w:t>
      </w:r>
      <w:r w:rsidRPr="0074669A">
        <w:rPr>
          <w:lang w:val="lv-LV"/>
        </w:rPr>
        <w:t xml:space="preserve"> Pretendents savā pieredzes apliecinājumā nav norādījis konkrētu piegādāto preču apjomu, kāds ticis piegādāts pārējo norādīto līgumu ietvaros, kas </w:t>
      </w:r>
      <w:proofErr w:type="gramStart"/>
      <w:r w:rsidRPr="0074669A">
        <w:rPr>
          <w:lang w:val="lv-LV"/>
        </w:rPr>
        <w:t>atbilstu Iepirkuma nolikuma</w:t>
      </w:r>
      <w:proofErr w:type="gramEnd"/>
      <w:r w:rsidRPr="0074669A">
        <w:rPr>
          <w:lang w:val="lv-LV"/>
        </w:rPr>
        <w:t xml:space="preserve"> 4.2.3.apakšpunktā ietvertajām prasībām.</w:t>
      </w:r>
    </w:p>
    <w:p w14:paraId="005BD8AA" w14:textId="77777777" w:rsidR="0074669A" w:rsidRPr="0074669A" w:rsidRDefault="0074669A" w:rsidP="00490CB3">
      <w:pPr>
        <w:ind w:right="-1" w:firstLine="720"/>
        <w:jc w:val="both"/>
        <w:rPr>
          <w:lang w:val="lv-LV"/>
        </w:rPr>
      </w:pPr>
      <w:r w:rsidRPr="0074669A">
        <w:rPr>
          <w:lang w:val="lv-LV"/>
        </w:rPr>
        <w:t>Pretendents ir iesniedzis dažādus sertifikātus, kas apliecina tā atbilstību Iepirkuma nolikuma 4.2.6.apakšpunkta prasībām, bet nav tiem pievienojis tulkojumu atbilstoši Iepirkuma nolikuma 1.9.4. un 1.9.4.1.apakšpunktu prasībām.</w:t>
      </w:r>
    </w:p>
    <w:p w14:paraId="5E93902D" w14:textId="77777777" w:rsidR="0074669A" w:rsidRPr="0074669A" w:rsidRDefault="0074669A" w:rsidP="0074669A">
      <w:pPr>
        <w:ind w:right="-1"/>
        <w:jc w:val="both"/>
        <w:rPr>
          <w:lang w:val="lv-LV"/>
        </w:rPr>
      </w:pPr>
    </w:p>
    <w:p w14:paraId="5E0F04CF" w14:textId="77777777" w:rsidR="0074669A" w:rsidRPr="0074669A" w:rsidRDefault="0074669A" w:rsidP="0074669A">
      <w:pPr>
        <w:ind w:right="-1"/>
        <w:jc w:val="both"/>
        <w:rPr>
          <w:lang w:val="lv-LV"/>
        </w:rPr>
      </w:pPr>
      <w:r w:rsidRPr="0074669A">
        <w:rPr>
          <w:lang w:val="lv-LV"/>
        </w:rPr>
        <w:tab/>
      </w:r>
      <w:bookmarkStart w:id="21" w:name="_Hlk525041085"/>
      <w:r w:rsidRPr="0074669A">
        <w:rPr>
          <w:lang w:val="lv-LV"/>
        </w:rPr>
        <w:t>SIA "</w:t>
      </w:r>
      <w:proofErr w:type="spellStart"/>
      <w:r w:rsidRPr="0074669A">
        <w:rPr>
          <w:lang w:val="lv-LV"/>
        </w:rPr>
        <w:t>Melho</w:t>
      </w:r>
      <w:proofErr w:type="spellEnd"/>
      <w:r w:rsidRPr="0074669A">
        <w:rPr>
          <w:lang w:val="lv-LV"/>
        </w:rPr>
        <w:t xml:space="preserve"> projekti" ir iesniegusi apliecinājumu, ka stingri ievēros ieslodzījuma vietu kārtību, tomēr nav aizpildījusi un iesniegusi Iepirkuma dokumentācijai pievienoto apliecinājuma veidlapu.</w:t>
      </w:r>
    </w:p>
    <w:p w14:paraId="01386819" w14:textId="4434F530" w:rsidR="0074669A" w:rsidRPr="0074669A" w:rsidRDefault="0074669A" w:rsidP="00490CB3">
      <w:pPr>
        <w:ind w:right="-1" w:firstLine="720"/>
        <w:jc w:val="both"/>
        <w:rPr>
          <w:lang w:val="lv-LV"/>
        </w:rPr>
      </w:pPr>
      <w:r w:rsidRPr="0074669A">
        <w:rPr>
          <w:lang w:val="lv-LV"/>
        </w:rPr>
        <w:t xml:space="preserve">Pretendents pieredzes apliecinājumā norādījis mazāku piegādāto preču apjomu, nekā tas ir paredzēts Iepirkuma nolikuma </w:t>
      </w:r>
      <w:r w:rsidR="00AB63AD">
        <w:rPr>
          <w:lang w:val="lv-LV"/>
        </w:rPr>
        <w:t>Iepirkuma</w:t>
      </w:r>
      <w:r w:rsidRPr="0074669A">
        <w:rPr>
          <w:lang w:val="lv-LV"/>
        </w:rPr>
        <w:t xml:space="preserve"> 15.</w:t>
      </w:r>
      <w:r w:rsidR="00AB63AD">
        <w:rPr>
          <w:lang w:val="lv-LV"/>
        </w:rPr>
        <w:t>daļā</w:t>
      </w:r>
      <w:r w:rsidR="00DB105C" w:rsidRPr="00DB105C">
        <w:rPr>
          <w:lang w:val="lv-LV"/>
        </w:rPr>
        <w:t xml:space="preserve"> “Audio un </w:t>
      </w:r>
      <w:proofErr w:type="gramStart"/>
      <w:r w:rsidR="00DB105C" w:rsidRPr="00DB105C">
        <w:rPr>
          <w:lang w:val="lv-LV"/>
        </w:rPr>
        <w:t>video iekārtas</w:t>
      </w:r>
      <w:proofErr w:type="gramEnd"/>
      <w:r w:rsidR="00DB105C">
        <w:rPr>
          <w:lang w:val="lv-LV"/>
        </w:rPr>
        <w:t>”</w:t>
      </w:r>
      <w:r w:rsidRPr="0074669A">
        <w:rPr>
          <w:lang w:val="lv-LV"/>
        </w:rPr>
        <w:t xml:space="preserve">, tomēr </w:t>
      </w:r>
      <w:r w:rsidR="00490CB3">
        <w:rPr>
          <w:lang w:val="lv-LV"/>
        </w:rPr>
        <w:t xml:space="preserve">tā kā Iepirkuma nolikuma 4.2.3.apakšpunkta mērķis bija pārliecināties par pretendentu pieredzi iepirkuma priekšmetam atbilstoša </w:t>
      </w:r>
      <w:r w:rsidR="009E47F6">
        <w:rPr>
          <w:lang w:val="lv-LV"/>
        </w:rPr>
        <w:t>līguma izpildē</w:t>
      </w:r>
      <w:r w:rsidR="00490CB3">
        <w:rPr>
          <w:lang w:val="lv-LV"/>
        </w:rPr>
        <w:t xml:space="preserve">, tad </w:t>
      </w:r>
      <w:r w:rsidRPr="0074669A">
        <w:rPr>
          <w:lang w:val="lv-LV"/>
        </w:rPr>
        <w:t xml:space="preserve">Iepirkuma komisijai nav pamata uzskatīt un apšaubīt, ka </w:t>
      </w:r>
      <w:r w:rsidR="00F91876">
        <w:rPr>
          <w:lang w:val="lv-LV"/>
        </w:rPr>
        <w:t>p</w:t>
      </w:r>
      <w:r w:rsidRPr="0074669A">
        <w:rPr>
          <w:lang w:val="lv-LV"/>
        </w:rPr>
        <w:t xml:space="preserve">retendents nespēs piegādāt visu Iepirkuma nolikuma </w:t>
      </w:r>
      <w:r w:rsidR="00AB63AD" w:rsidRPr="00AB63AD">
        <w:rPr>
          <w:lang w:val="lv-LV"/>
        </w:rPr>
        <w:t xml:space="preserve">Iepirkuma 15.daļā “Audio un video iekārtas”, </w:t>
      </w:r>
      <w:r w:rsidRPr="0074669A">
        <w:rPr>
          <w:lang w:val="lv-LV"/>
        </w:rPr>
        <w:t>norādīto preču apjomu. Pretendents ir iesniedzis apjomīgu dokumentāciju, kas apliecina tā atbilstību Iepirkuma nolikuma 4.2.6.apakšpunktam, tomēr visa iesniegtā dokumentācija ir angļu valodā, kurai nav pievienots tulkojums atbilstoši Iepirkuma nolikuma 1.9.4. un 1.9.4.1.apakšpunktu prasībām.</w:t>
      </w:r>
    </w:p>
    <w:bookmarkEnd w:id="21"/>
    <w:p w14:paraId="6BFE33F6" w14:textId="77777777" w:rsidR="0074669A" w:rsidRPr="0074669A" w:rsidRDefault="0074669A" w:rsidP="0074669A">
      <w:pPr>
        <w:ind w:right="-1"/>
        <w:jc w:val="both"/>
        <w:rPr>
          <w:lang w:val="lv-LV"/>
        </w:rPr>
      </w:pPr>
    </w:p>
    <w:p w14:paraId="121C5D02" w14:textId="50EB6034" w:rsidR="0074669A" w:rsidRPr="0074669A" w:rsidRDefault="0074669A" w:rsidP="008D4257">
      <w:pPr>
        <w:ind w:right="-1" w:firstLine="720"/>
        <w:jc w:val="both"/>
        <w:rPr>
          <w:lang w:val="lv-LV"/>
        </w:rPr>
      </w:pPr>
      <w:bookmarkStart w:id="22" w:name="_Hlk525041220"/>
      <w:r w:rsidRPr="0074669A">
        <w:rPr>
          <w:lang w:val="lv-LV"/>
        </w:rPr>
        <w:t xml:space="preserve">SIA "Omega </w:t>
      </w:r>
      <w:proofErr w:type="spellStart"/>
      <w:r w:rsidRPr="0074669A">
        <w:rPr>
          <w:lang w:val="lv-LV"/>
        </w:rPr>
        <w:t>Exspress</w:t>
      </w:r>
      <w:proofErr w:type="spellEnd"/>
      <w:r w:rsidRPr="0074669A">
        <w:rPr>
          <w:lang w:val="lv-LV"/>
        </w:rPr>
        <w:t xml:space="preserve">" ir iesniegusi apliecinājumu, kas daļēji atbilst Nolikuma 4.2.3.apakšpunkta prasībām. Iepirkumam iesniegtie dokumenti liecina, ka pretendentam ir atbilstoša pieredze, </w:t>
      </w:r>
      <w:r w:rsidR="00F91876">
        <w:rPr>
          <w:lang w:val="lv-LV"/>
        </w:rPr>
        <w:t>p</w:t>
      </w:r>
      <w:r w:rsidRPr="0074669A">
        <w:rPr>
          <w:lang w:val="lv-LV"/>
        </w:rPr>
        <w:t xml:space="preserve">retendents ir norādījis atsevišķu piegādāto preču apjomu, bet ne visām precēm, uz kurām tas sniedzis savu piedāvājumu. Tā kā </w:t>
      </w:r>
      <w:r w:rsidR="00831FBB">
        <w:rPr>
          <w:lang w:val="lv-LV"/>
        </w:rPr>
        <w:t>p</w:t>
      </w:r>
      <w:r w:rsidRPr="0074669A">
        <w:rPr>
          <w:lang w:val="lv-LV"/>
        </w:rPr>
        <w:t xml:space="preserve">retendents savā apliecinājumā kā vienu no pakalpojuma saņēmējiem norādījis Ieslodzījuma vietu pārvaldi, konkrēti sadarbību no </w:t>
      </w:r>
      <w:proofErr w:type="gramStart"/>
      <w:r w:rsidRPr="0074669A">
        <w:rPr>
          <w:lang w:val="lv-LV"/>
        </w:rPr>
        <w:t>2016.gada</w:t>
      </w:r>
      <w:proofErr w:type="gramEnd"/>
      <w:r w:rsidRPr="0074669A">
        <w:rPr>
          <w:lang w:val="lv-LV"/>
        </w:rPr>
        <w:t xml:space="preserve"> 4.augusta līdz 2017.gada 4.aprīlim. Iepirkuma komisija pārliecinājās, ka šāds līgums ir ticis noslēgts (Līguma Nr.1/20/2016/148/NFI) un tā ietvaros ir piegādāti 28 plaukti ar 35 litru plastmasas kastēm, 200 kastes (35 litri) un 6 drēbju pakaramie. Tāpat </w:t>
      </w:r>
      <w:r w:rsidR="009031D3">
        <w:rPr>
          <w:lang w:val="lv-LV"/>
        </w:rPr>
        <w:t>p</w:t>
      </w:r>
      <w:r w:rsidRPr="0074669A">
        <w:rPr>
          <w:lang w:val="lv-LV"/>
        </w:rPr>
        <w:t xml:space="preserve">retendents ir norādījis, ka ir piegādājis 468 krēslus, dažādus </w:t>
      </w:r>
      <w:r w:rsidRPr="0074669A">
        <w:rPr>
          <w:lang w:val="lv-LV"/>
        </w:rPr>
        <w:lastRenderedPageBreak/>
        <w:t>galdus – 28 gabalus Alūksnes Kultūras centram. Iepirkuma komisijai nav pamata uzskatīt, ka Pretendents nespēs piegādāt visu nepieciešamo preču daudzumu.</w:t>
      </w:r>
    </w:p>
    <w:p w14:paraId="6528BF4F" w14:textId="219F8FD0" w:rsidR="0074669A" w:rsidRPr="0074669A" w:rsidRDefault="0074669A" w:rsidP="008D4257">
      <w:pPr>
        <w:ind w:right="-1" w:firstLine="720"/>
        <w:jc w:val="both"/>
        <w:rPr>
          <w:lang w:val="lv-LV"/>
        </w:rPr>
      </w:pPr>
      <w:r w:rsidRPr="0074669A">
        <w:rPr>
          <w:lang w:val="lv-LV"/>
        </w:rPr>
        <w:t>Pretendents ir iesniedzis SIA “PEPI RER” apliecinājumu, ka tā ražotās preces IGLU bloki un to komplekti ir marķēti ar CE zīmi un ka tie izgatavoti no augstvērtīgām un sertificētām izejvielām. Iepirkumu komisija uzskata, ka Pretendenta iesniegtais apliecinājums atbilst iepirkuma nolikuma 4.2.6.apakšpunkta prasībām.</w:t>
      </w:r>
      <w:r w:rsidR="001B3D3C">
        <w:rPr>
          <w:lang w:val="lv-LV"/>
        </w:rPr>
        <w:t xml:space="preserve"> Tā kā pretendents nav norādījis pilnīgu informāciju atbilstoši Iepirkuma nolikuma 4.2.3.apakšpunkta prasībām, tad Iepirkuma komisija nevar viennozīmīgi secināt, ka pretendenta iesniegtā atsauksme ietver informāciju par Iepirkuma 39.daļu “Aktivitāšu aprīkojums”. </w:t>
      </w:r>
      <w:r w:rsidRPr="0074669A">
        <w:rPr>
          <w:lang w:val="lv-LV"/>
        </w:rPr>
        <w:t>Pretendents ir iesniedzis dokumentāciju, kas apliecina tā atbilstību Iepirkuma nolikuma 4.2.6.apakšpunkta prasībām. Iepirkuma komisija secina, ka dokumentam, kas apliecina krēslu (</w:t>
      </w:r>
      <w:r w:rsidR="00AB63AD">
        <w:rPr>
          <w:lang w:val="lv-LV"/>
        </w:rPr>
        <w:t>Iepirkuma</w:t>
      </w:r>
      <w:r w:rsidRPr="0074669A">
        <w:rPr>
          <w:lang w:val="lv-LV"/>
        </w:rPr>
        <w:t xml:space="preserve"> 2.</w:t>
      </w:r>
      <w:r w:rsidR="002E3C7D">
        <w:rPr>
          <w:lang w:val="lv-LV"/>
        </w:rPr>
        <w:t>daļa “</w:t>
      </w:r>
      <w:r w:rsidR="002E3C7D" w:rsidRPr="002E3C7D">
        <w:rPr>
          <w:lang w:val="lv-LV"/>
        </w:rPr>
        <w:t>Konferenču krēsls</w:t>
      </w:r>
      <w:r w:rsidR="002E3C7D">
        <w:rPr>
          <w:lang w:val="lv-LV"/>
        </w:rPr>
        <w:t>”</w:t>
      </w:r>
      <w:r w:rsidRPr="0074669A">
        <w:rPr>
          <w:lang w:val="lv-LV"/>
        </w:rPr>
        <w:t>) atbilstību Iepirkuma nolikuma 4.2.6.apakšpunkta prasībām nav pievienots tulkojums latviešu valodā atbilstoši Iepirkuma nolikuma 1.9.4.apakšpunkta prasībām. Tāpat nav iesniegts tulkojums dokumentācijai, kas apliecina drēbju pakaramo (</w:t>
      </w:r>
      <w:r w:rsidR="002E3C7D">
        <w:rPr>
          <w:lang w:val="lv-LV"/>
        </w:rPr>
        <w:t>Iepirkuma</w:t>
      </w:r>
      <w:r w:rsidRPr="0074669A">
        <w:rPr>
          <w:lang w:val="lv-LV"/>
        </w:rPr>
        <w:t xml:space="preserve"> 4.</w:t>
      </w:r>
      <w:r w:rsidR="002E3C7D">
        <w:rPr>
          <w:lang w:val="lv-LV"/>
        </w:rPr>
        <w:t>daļa “Drēbju pakaramie”</w:t>
      </w:r>
      <w:r w:rsidRPr="0074669A">
        <w:rPr>
          <w:lang w:val="lv-LV"/>
        </w:rPr>
        <w:t>) atbilstību Iepirkuma nolikuma 4.2.6.apakšpunkta prasībām.</w:t>
      </w:r>
    </w:p>
    <w:bookmarkEnd w:id="22"/>
    <w:p w14:paraId="674032A2" w14:textId="77777777" w:rsidR="0074669A" w:rsidRPr="0074669A" w:rsidRDefault="0074669A" w:rsidP="0074669A">
      <w:pPr>
        <w:ind w:right="-1"/>
        <w:jc w:val="both"/>
        <w:rPr>
          <w:lang w:val="lv-LV"/>
        </w:rPr>
      </w:pPr>
    </w:p>
    <w:p w14:paraId="24E35123" w14:textId="3C6A9605" w:rsidR="0074669A" w:rsidRDefault="0074669A" w:rsidP="0074669A">
      <w:pPr>
        <w:ind w:right="-1"/>
        <w:jc w:val="both"/>
        <w:rPr>
          <w:lang w:val="lv-LV"/>
        </w:rPr>
      </w:pPr>
      <w:r w:rsidRPr="0074669A">
        <w:rPr>
          <w:lang w:val="lv-LV"/>
        </w:rPr>
        <w:tab/>
      </w:r>
    </w:p>
    <w:p w14:paraId="6EDAA0A0" w14:textId="35C9B361" w:rsidR="00DE3954" w:rsidRPr="0074669A" w:rsidRDefault="00DE3954" w:rsidP="00926270">
      <w:pPr>
        <w:ind w:right="-1" w:firstLine="720"/>
        <w:jc w:val="both"/>
        <w:rPr>
          <w:lang w:val="lv-LV"/>
        </w:rPr>
      </w:pPr>
      <w:r w:rsidRPr="00DE3954">
        <w:rPr>
          <w:lang w:val="lv-LV"/>
        </w:rPr>
        <w:t>SIA "</w:t>
      </w:r>
      <w:proofErr w:type="spellStart"/>
      <w:r w:rsidRPr="00DE3954">
        <w:rPr>
          <w:lang w:val="lv-LV"/>
        </w:rPr>
        <w:t>Čivix</w:t>
      </w:r>
      <w:proofErr w:type="spellEnd"/>
      <w:r w:rsidRPr="00DE3954">
        <w:rPr>
          <w:lang w:val="lv-LV"/>
        </w:rPr>
        <w:t xml:space="preserve">" ir iesniegusi apliecinājumu, kas daļēji atbilst Nolikuma 4.2.3.apakšpunkta prasībām. Iepirkumam iesniegtie dokumenti liecina, ka pretendentam ir atbilstoša pieredze, tomēr iesniegtajā pieredzes apliecinājumā nav norādīts, kāds preču apjoms tika piegādāts saņēmējiem. Līdz ar to Iepirkumu komisija nevar viennozīmīgi secināt, ka pretendents atbilst </w:t>
      </w:r>
      <w:r w:rsidR="00F31E48">
        <w:rPr>
          <w:lang w:val="lv-LV"/>
        </w:rPr>
        <w:t>Iepirkuma n</w:t>
      </w:r>
      <w:r w:rsidRPr="00DE3954">
        <w:rPr>
          <w:lang w:val="lv-LV"/>
        </w:rPr>
        <w:t xml:space="preserve">olikuma 4.2.3.apakšpunkta prasībām. Pretendents ir iesniedzis dokumentāciju (Testēšanas pārskati), kas </w:t>
      </w:r>
      <w:r w:rsidR="00926270">
        <w:rPr>
          <w:lang w:val="lv-LV"/>
        </w:rPr>
        <w:t xml:space="preserve">daļēji </w:t>
      </w:r>
      <w:r w:rsidRPr="00DE3954">
        <w:rPr>
          <w:lang w:val="lv-LV"/>
        </w:rPr>
        <w:t>atbilst Iepirkuma nolikuma 4.2.6.apakšpunkta prasībām. No iesniegtās dokumentācijas Iepirkuma komisijas viennozīmīgi nevar secināt</w:t>
      </w:r>
      <w:r w:rsidR="00926270">
        <w:rPr>
          <w:lang w:val="lv-LV"/>
        </w:rPr>
        <w:t>,</w:t>
      </w:r>
      <w:r w:rsidRPr="00DE3954">
        <w:rPr>
          <w:lang w:val="lv-LV"/>
        </w:rPr>
        <w:t xml:space="preserve"> vai Testēšanas pārskats attiecas uz piepūšamajām atrakcijām (Iepirkuma 40.daļa “Piepūšamās atrakcijas”) un/vai uz daudzfunkcionālā lielgabarīta telts ar piepūšamo karkasu (Iepirkuma 41.daļa), jo kā testēšanas priekšmets tiek norādīt PVC TARPAULIN gan Testēšanas pārskatā angļu valodā gan tulkojumā uz latviešu valodu. Līdz ar to, Iepirkumu komisija nevar pārliecināties par pretendenta atbilstību Iepirkuma nolikuma kvalifikācijas prasībām attiecībā uz Iepirkuma 40.daļ</w:t>
      </w:r>
      <w:r w:rsidR="00195EDD">
        <w:rPr>
          <w:lang w:val="lv-LV"/>
        </w:rPr>
        <w:t>u</w:t>
      </w:r>
      <w:r w:rsidRPr="00DE3954">
        <w:rPr>
          <w:lang w:val="lv-LV"/>
        </w:rPr>
        <w:t xml:space="preserve"> “Piepūšamās atrakcijas”</w:t>
      </w:r>
      <w:r w:rsidR="00926270">
        <w:rPr>
          <w:lang w:val="lv-LV"/>
        </w:rPr>
        <w:t xml:space="preserve"> un</w:t>
      </w:r>
      <w:r w:rsidRPr="00DE3954">
        <w:rPr>
          <w:lang w:val="lv-LV"/>
        </w:rPr>
        <w:t xml:space="preserve"> 41.daļu „Daudzfunkcionālā lielgabarīta telts ar piepūšamo karkasu”.</w:t>
      </w:r>
    </w:p>
    <w:p w14:paraId="3FAC6EDA" w14:textId="77777777" w:rsidR="0074669A" w:rsidRPr="0074669A" w:rsidRDefault="0074669A" w:rsidP="0074669A">
      <w:pPr>
        <w:ind w:right="-1"/>
        <w:jc w:val="both"/>
        <w:rPr>
          <w:lang w:val="lv-LV"/>
        </w:rPr>
      </w:pPr>
      <w:r w:rsidRPr="0074669A">
        <w:rPr>
          <w:lang w:val="lv-LV"/>
        </w:rPr>
        <w:tab/>
      </w:r>
    </w:p>
    <w:p w14:paraId="55257171" w14:textId="77777777" w:rsidR="0074669A" w:rsidRPr="0074669A" w:rsidRDefault="0074669A" w:rsidP="0074669A">
      <w:pPr>
        <w:ind w:right="-1"/>
        <w:jc w:val="both"/>
        <w:rPr>
          <w:lang w:val="lv-LV"/>
        </w:rPr>
      </w:pPr>
      <w:r w:rsidRPr="0074669A">
        <w:rPr>
          <w:lang w:val="lv-LV"/>
        </w:rPr>
        <w:t xml:space="preserve">SIA "THOMSON </w:t>
      </w:r>
      <w:proofErr w:type="spellStart"/>
      <w:r w:rsidRPr="0074669A">
        <w:rPr>
          <w:lang w:val="lv-LV"/>
        </w:rPr>
        <w:t>Furniture</w:t>
      </w:r>
      <w:proofErr w:type="spellEnd"/>
      <w:r w:rsidRPr="0074669A">
        <w:rPr>
          <w:lang w:val="lv-LV"/>
        </w:rPr>
        <w:t>" iesniegtā dokumentācija atbilst Iepirkuma nolikumā noteiktajām kvalifikācijas prasībām.</w:t>
      </w:r>
    </w:p>
    <w:p w14:paraId="187DEA7F" w14:textId="77777777" w:rsidR="0074669A" w:rsidRPr="0074669A" w:rsidRDefault="0074669A" w:rsidP="0074669A">
      <w:pPr>
        <w:ind w:right="-1"/>
        <w:jc w:val="both"/>
        <w:rPr>
          <w:lang w:val="lv-LV"/>
        </w:rPr>
      </w:pPr>
    </w:p>
    <w:p w14:paraId="3199D9F0" w14:textId="1D6D1775" w:rsidR="0074669A" w:rsidRPr="0074669A" w:rsidRDefault="00384F48" w:rsidP="008D4257">
      <w:pPr>
        <w:ind w:right="-1" w:firstLine="720"/>
        <w:jc w:val="both"/>
        <w:rPr>
          <w:lang w:val="lv-LV"/>
        </w:rPr>
      </w:pPr>
      <w:r w:rsidRPr="00384F48">
        <w:rPr>
          <w:lang w:val="lv-LV"/>
        </w:rPr>
        <w:t xml:space="preserve">Piegādātāju apvienība SIA "Sentios" un UAB “Sentios” </w:t>
      </w:r>
      <w:r>
        <w:rPr>
          <w:lang w:val="lv-LV"/>
        </w:rPr>
        <w:t>nav iesniegusi atbilstoš</w:t>
      </w:r>
      <w:r w:rsidR="00B14B7C">
        <w:rPr>
          <w:lang w:val="lv-LV"/>
        </w:rPr>
        <w:t xml:space="preserve">i Iepirkuma nolikuma 3.3.punktam Eiropas vienoto iepirkumu procedūras dokumentu. </w:t>
      </w:r>
      <w:bookmarkStart w:id="23" w:name="_Hlk523823742"/>
      <w:r w:rsidR="0074669A" w:rsidRPr="0074669A">
        <w:rPr>
          <w:lang w:val="lv-LV"/>
        </w:rPr>
        <w:t xml:space="preserve">Piegādātāju apvienība SIA "Sentios" un UAB “Sentios” </w:t>
      </w:r>
      <w:bookmarkEnd w:id="23"/>
      <w:r w:rsidR="0074669A" w:rsidRPr="0074669A">
        <w:rPr>
          <w:lang w:val="lv-LV"/>
        </w:rPr>
        <w:t xml:space="preserve">ir iesniegusi atbilstoši Iepirkuma nolikuma 4.2.3.apakšpunktam atbilstošu apliecinājumu par Iepirkuma 2., 6., 11., 12., 15. un 37.daļu. Nav iesniegts Iepirkuma nolikuma 4.2.3.apakšpunktam atbilstošs apliecinājums par Iepirkuma </w:t>
      </w:r>
      <w:bookmarkStart w:id="24" w:name="_Hlk523824732"/>
      <w:r w:rsidR="0074669A" w:rsidRPr="0074669A">
        <w:rPr>
          <w:lang w:val="lv-LV"/>
        </w:rPr>
        <w:t xml:space="preserve">1., 3., 4., 5., 7., 8., 9., 10., 13., 14., 16., 17., 18., 19., 20., 21., 22., 23., 24., 25., 26., 27., 28., 29., 30., 31., 32., 33., 34., 35., 36., 38., 39., 40. un 41.daļu. </w:t>
      </w:r>
      <w:bookmarkEnd w:id="24"/>
      <w:r w:rsidR="0074669A" w:rsidRPr="0074669A">
        <w:rPr>
          <w:lang w:val="lv-LV"/>
        </w:rPr>
        <w:t>Sekojošos līgumos nav norādīts piegādāto preču apjoms:</w:t>
      </w:r>
    </w:p>
    <w:p w14:paraId="764A90D2" w14:textId="77777777" w:rsidR="0074669A" w:rsidRPr="0074669A" w:rsidRDefault="0074669A" w:rsidP="0074669A">
      <w:pPr>
        <w:tabs>
          <w:tab w:val="left" w:pos="284"/>
        </w:tabs>
        <w:ind w:right="-1"/>
        <w:jc w:val="both"/>
        <w:rPr>
          <w:lang w:val="lv-LV"/>
        </w:rPr>
      </w:pPr>
      <w:r w:rsidRPr="0074669A">
        <w:rPr>
          <w:lang w:val="lv-LV"/>
        </w:rPr>
        <w:t>1.</w:t>
      </w:r>
      <w:r w:rsidRPr="0074669A">
        <w:rPr>
          <w:lang w:val="lv-LV"/>
        </w:rPr>
        <w:tab/>
        <w:t xml:space="preserve">ar </w:t>
      </w:r>
      <w:proofErr w:type="spellStart"/>
      <w:r w:rsidRPr="0074669A">
        <w:rPr>
          <w:lang w:val="lv-LV"/>
        </w:rPr>
        <w:t>Lietuvos</w:t>
      </w:r>
      <w:proofErr w:type="spellEnd"/>
      <w:r w:rsidRPr="0074669A">
        <w:rPr>
          <w:lang w:val="lv-LV"/>
        </w:rPr>
        <w:t xml:space="preserve"> </w:t>
      </w:r>
      <w:proofErr w:type="spellStart"/>
      <w:r w:rsidRPr="0074669A">
        <w:rPr>
          <w:lang w:val="lv-LV"/>
        </w:rPr>
        <w:t>Didžiojo</w:t>
      </w:r>
      <w:proofErr w:type="spellEnd"/>
      <w:r w:rsidRPr="0074669A">
        <w:rPr>
          <w:lang w:val="lv-LV"/>
        </w:rPr>
        <w:t xml:space="preserve"> </w:t>
      </w:r>
      <w:proofErr w:type="spellStart"/>
      <w:r w:rsidRPr="0074669A">
        <w:rPr>
          <w:lang w:val="lv-LV"/>
        </w:rPr>
        <w:t>kunigaikščio</w:t>
      </w:r>
      <w:proofErr w:type="spellEnd"/>
      <w:r w:rsidRPr="0074669A">
        <w:rPr>
          <w:lang w:val="lv-LV"/>
        </w:rPr>
        <w:t xml:space="preserve"> </w:t>
      </w:r>
      <w:proofErr w:type="spellStart"/>
      <w:r w:rsidRPr="0074669A">
        <w:rPr>
          <w:lang w:val="lv-LV"/>
        </w:rPr>
        <w:t>Gedimino</w:t>
      </w:r>
      <w:proofErr w:type="spellEnd"/>
      <w:proofErr w:type="gramStart"/>
      <w:r w:rsidRPr="0074669A">
        <w:rPr>
          <w:lang w:val="lv-LV"/>
        </w:rPr>
        <w:t xml:space="preserve">  </w:t>
      </w:r>
      <w:proofErr w:type="spellStart"/>
      <w:proofErr w:type="gramEnd"/>
      <w:r w:rsidRPr="0074669A">
        <w:rPr>
          <w:lang w:val="lv-LV"/>
        </w:rPr>
        <w:t>šatabo</w:t>
      </w:r>
      <w:proofErr w:type="spellEnd"/>
      <w:r w:rsidRPr="0074669A">
        <w:rPr>
          <w:lang w:val="lv-LV"/>
        </w:rPr>
        <w:t xml:space="preserve"> </w:t>
      </w:r>
      <w:proofErr w:type="spellStart"/>
      <w:r w:rsidRPr="0074669A">
        <w:rPr>
          <w:lang w:val="lv-LV"/>
        </w:rPr>
        <w:t>batalionas</w:t>
      </w:r>
      <w:proofErr w:type="spellEnd"/>
      <w:r w:rsidRPr="0074669A">
        <w:rPr>
          <w:lang w:val="lv-LV"/>
        </w:rPr>
        <w:t xml:space="preserve"> par gaisa sildītāju un elektrisko sildītāju piegādi;</w:t>
      </w:r>
    </w:p>
    <w:p w14:paraId="25A2B0D1" w14:textId="77777777" w:rsidR="0074669A" w:rsidRPr="0074669A" w:rsidRDefault="0074669A" w:rsidP="0074669A">
      <w:pPr>
        <w:tabs>
          <w:tab w:val="left" w:pos="284"/>
        </w:tabs>
        <w:ind w:right="-1"/>
        <w:jc w:val="both"/>
        <w:rPr>
          <w:lang w:val="lv-LV"/>
        </w:rPr>
      </w:pPr>
      <w:r w:rsidRPr="0074669A">
        <w:rPr>
          <w:lang w:val="lv-LV"/>
        </w:rPr>
        <w:t>2.</w:t>
      </w:r>
      <w:r w:rsidRPr="0074669A">
        <w:rPr>
          <w:lang w:val="lv-LV"/>
        </w:rPr>
        <w:tab/>
        <w:t>ar Valsts iestādi Lietuvas lidostas par roku žāvētāju piegādi;</w:t>
      </w:r>
    </w:p>
    <w:p w14:paraId="6D660462" w14:textId="77777777" w:rsidR="0074669A" w:rsidRPr="0074669A" w:rsidRDefault="0074669A" w:rsidP="0074669A">
      <w:pPr>
        <w:tabs>
          <w:tab w:val="left" w:pos="284"/>
        </w:tabs>
        <w:ind w:right="-1"/>
        <w:jc w:val="both"/>
        <w:rPr>
          <w:lang w:val="lv-LV"/>
        </w:rPr>
      </w:pPr>
      <w:r w:rsidRPr="0074669A">
        <w:rPr>
          <w:lang w:val="lv-LV"/>
        </w:rPr>
        <w:t>3.</w:t>
      </w:r>
      <w:r w:rsidRPr="0074669A">
        <w:rPr>
          <w:lang w:val="lv-LV"/>
        </w:rPr>
        <w:tab/>
        <w:t>ar Liepājas pilsētas pašvaldības iestādi “Liepājas pilsētas domes Sporta pārvalde” par sporta inventāra (augstākās kvalitātes sintētiskās ādas basketbolu bumbu) piegāde;</w:t>
      </w:r>
    </w:p>
    <w:p w14:paraId="7DC32839" w14:textId="77777777" w:rsidR="0074669A" w:rsidRPr="0074669A" w:rsidRDefault="0074669A" w:rsidP="0074669A">
      <w:pPr>
        <w:tabs>
          <w:tab w:val="left" w:pos="284"/>
        </w:tabs>
        <w:ind w:right="-1"/>
        <w:jc w:val="both"/>
        <w:rPr>
          <w:lang w:val="lv-LV"/>
        </w:rPr>
      </w:pPr>
      <w:r w:rsidRPr="0074669A">
        <w:rPr>
          <w:lang w:val="lv-LV"/>
        </w:rPr>
        <w:t>4.</w:t>
      </w:r>
      <w:r w:rsidRPr="0074669A">
        <w:rPr>
          <w:lang w:val="lv-LV"/>
        </w:rPr>
        <w:tab/>
        <w:t>ar Ropažu novada pašvaldību par mācību procesa nodrošināšanai nepieciešamo materiālu un inventāra iegādi pirmsskolas izglītības iestādei “Annele”;</w:t>
      </w:r>
    </w:p>
    <w:p w14:paraId="42EB0007" w14:textId="4F995092" w:rsidR="0074669A" w:rsidRPr="0074669A" w:rsidRDefault="0074669A" w:rsidP="0074669A">
      <w:pPr>
        <w:ind w:right="-1"/>
        <w:jc w:val="both"/>
        <w:rPr>
          <w:lang w:val="lv-LV"/>
        </w:rPr>
      </w:pPr>
      <w:r w:rsidRPr="0074669A">
        <w:rPr>
          <w:lang w:val="lv-LV"/>
        </w:rPr>
        <w:t>5.</w:t>
      </w:r>
      <w:r>
        <w:rPr>
          <w:lang w:val="lv-LV"/>
        </w:rPr>
        <w:t xml:space="preserve"> </w:t>
      </w:r>
      <w:r w:rsidRPr="0074669A">
        <w:rPr>
          <w:lang w:val="lv-LV"/>
        </w:rPr>
        <w:t>ar Kauņas rajona pašvaldības pārvaldi par bērnu rotaļu aprīkojuma piegādi;</w:t>
      </w:r>
    </w:p>
    <w:p w14:paraId="4C6CE6FB" w14:textId="7D2E5309" w:rsidR="0074669A" w:rsidRPr="0074669A" w:rsidRDefault="0074669A" w:rsidP="0074669A">
      <w:pPr>
        <w:ind w:right="-1"/>
        <w:jc w:val="both"/>
        <w:rPr>
          <w:lang w:val="lv-LV"/>
        </w:rPr>
      </w:pPr>
      <w:r w:rsidRPr="0074669A">
        <w:rPr>
          <w:lang w:val="lv-LV"/>
        </w:rPr>
        <w:t>6.</w:t>
      </w:r>
      <w:r>
        <w:rPr>
          <w:lang w:val="lv-LV"/>
        </w:rPr>
        <w:t xml:space="preserve"> </w:t>
      </w:r>
      <w:r w:rsidRPr="0074669A">
        <w:rPr>
          <w:lang w:val="lv-LV"/>
        </w:rPr>
        <w:t>ar Jonavas slimnīcu par bērnu preču piegādi;</w:t>
      </w:r>
    </w:p>
    <w:p w14:paraId="08E60E3E" w14:textId="7C117E2E" w:rsidR="0074669A" w:rsidRPr="0074669A" w:rsidRDefault="0074669A" w:rsidP="0074669A">
      <w:pPr>
        <w:ind w:right="-1"/>
        <w:jc w:val="both"/>
        <w:rPr>
          <w:lang w:val="lv-LV"/>
        </w:rPr>
      </w:pPr>
      <w:r w:rsidRPr="0074669A">
        <w:rPr>
          <w:lang w:val="lv-LV"/>
        </w:rPr>
        <w:t>7.</w:t>
      </w:r>
      <w:r>
        <w:rPr>
          <w:lang w:val="lv-LV"/>
        </w:rPr>
        <w:t xml:space="preserve"> </w:t>
      </w:r>
      <w:r w:rsidRPr="0074669A">
        <w:rPr>
          <w:lang w:val="lv-LV"/>
        </w:rPr>
        <w:t>ar budžeta iestādi Bēgļu uzņemšanas centrs par bērnu preces (ratiņi) piegādi;</w:t>
      </w:r>
    </w:p>
    <w:p w14:paraId="7CBD18F1" w14:textId="37A54B8E" w:rsidR="0074669A" w:rsidRPr="0074669A" w:rsidRDefault="0074669A" w:rsidP="0074669A">
      <w:pPr>
        <w:ind w:right="-1"/>
        <w:jc w:val="both"/>
        <w:rPr>
          <w:lang w:val="lv-LV"/>
        </w:rPr>
      </w:pPr>
      <w:r w:rsidRPr="0074669A">
        <w:rPr>
          <w:lang w:val="lv-LV"/>
        </w:rPr>
        <w:t>8.</w:t>
      </w:r>
      <w:r>
        <w:rPr>
          <w:lang w:val="lv-LV"/>
        </w:rPr>
        <w:t xml:space="preserve"> </w:t>
      </w:r>
      <w:r w:rsidRPr="0074669A">
        <w:rPr>
          <w:lang w:val="lv-LV"/>
        </w:rPr>
        <w:t xml:space="preserve">ar </w:t>
      </w:r>
      <w:proofErr w:type="spellStart"/>
      <w:r w:rsidRPr="0074669A">
        <w:rPr>
          <w:lang w:val="lv-LV"/>
        </w:rPr>
        <w:t>Druskininku</w:t>
      </w:r>
      <w:proofErr w:type="spellEnd"/>
      <w:r w:rsidRPr="0074669A">
        <w:rPr>
          <w:lang w:val="lv-LV"/>
        </w:rPr>
        <w:t xml:space="preserve"> pašvaldības administrāciju par stenda (materiāls – tents) ar LED apgaismojuma tehnoloģiju projektēšanu, ražošanu un uzstādīšanu;</w:t>
      </w:r>
    </w:p>
    <w:p w14:paraId="7D72CD22" w14:textId="3217CF3B" w:rsidR="0074669A" w:rsidRPr="0074669A" w:rsidRDefault="0074669A" w:rsidP="0074669A">
      <w:pPr>
        <w:ind w:right="-1"/>
        <w:jc w:val="both"/>
        <w:rPr>
          <w:lang w:val="lv-LV"/>
        </w:rPr>
      </w:pPr>
      <w:r w:rsidRPr="0074669A">
        <w:rPr>
          <w:lang w:val="lv-LV"/>
        </w:rPr>
        <w:lastRenderedPageBreak/>
        <w:t>9.</w:t>
      </w:r>
      <w:r>
        <w:rPr>
          <w:lang w:val="lv-LV"/>
        </w:rPr>
        <w:t xml:space="preserve"> </w:t>
      </w:r>
      <w:r w:rsidRPr="0074669A">
        <w:rPr>
          <w:lang w:val="lv-LV"/>
        </w:rPr>
        <w:t xml:space="preserve">ar </w:t>
      </w:r>
      <w:proofErr w:type="spellStart"/>
      <w:r w:rsidRPr="0074669A">
        <w:rPr>
          <w:lang w:val="lv-LV"/>
        </w:rPr>
        <w:t>Valstybes</w:t>
      </w:r>
      <w:proofErr w:type="spellEnd"/>
      <w:r w:rsidRPr="0074669A">
        <w:rPr>
          <w:lang w:val="lv-LV"/>
        </w:rPr>
        <w:t xml:space="preserve"> sienos </w:t>
      </w:r>
      <w:proofErr w:type="spellStart"/>
      <w:r w:rsidRPr="0074669A">
        <w:rPr>
          <w:lang w:val="lv-LV"/>
        </w:rPr>
        <w:t>apsaugos</w:t>
      </w:r>
      <w:proofErr w:type="spellEnd"/>
      <w:r w:rsidRPr="0074669A">
        <w:rPr>
          <w:lang w:val="lv-LV"/>
        </w:rPr>
        <w:t xml:space="preserve"> </w:t>
      </w:r>
      <w:proofErr w:type="spellStart"/>
      <w:r w:rsidRPr="0074669A">
        <w:rPr>
          <w:lang w:val="lv-LV"/>
        </w:rPr>
        <w:t>tranybos</w:t>
      </w:r>
      <w:proofErr w:type="spellEnd"/>
      <w:r w:rsidRPr="0074669A">
        <w:rPr>
          <w:lang w:val="lv-LV"/>
        </w:rPr>
        <w:t xml:space="preserve"> </w:t>
      </w:r>
      <w:proofErr w:type="spellStart"/>
      <w:r w:rsidRPr="0074669A">
        <w:rPr>
          <w:lang w:val="lv-LV"/>
        </w:rPr>
        <w:t>prie</w:t>
      </w:r>
      <w:proofErr w:type="spellEnd"/>
      <w:r w:rsidRPr="0074669A">
        <w:rPr>
          <w:lang w:val="lv-LV"/>
        </w:rPr>
        <w:t xml:space="preserve"> LR VRM par strukturālā angāra piegādi.</w:t>
      </w:r>
    </w:p>
    <w:p w14:paraId="532B4D0F" w14:textId="55FEBF99" w:rsidR="0074669A" w:rsidRPr="0074669A" w:rsidRDefault="0074669A" w:rsidP="008D4257">
      <w:pPr>
        <w:ind w:right="-1" w:firstLine="720"/>
        <w:jc w:val="both"/>
        <w:rPr>
          <w:lang w:val="lv-LV"/>
        </w:rPr>
      </w:pPr>
      <w:r w:rsidRPr="0074669A">
        <w:rPr>
          <w:lang w:val="lv-LV"/>
        </w:rPr>
        <w:t xml:space="preserve">Iepirkumu komisija izskatot </w:t>
      </w:r>
      <w:r w:rsidR="005D0A72">
        <w:rPr>
          <w:lang w:val="lv-LV"/>
        </w:rPr>
        <w:t>p</w:t>
      </w:r>
      <w:r w:rsidRPr="0074669A">
        <w:rPr>
          <w:lang w:val="lv-LV"/>
        </w:rPr>
        <w:t xml:space="preserve">retendenta iesniegto pieredzes apliecinājumu un tajā norādītās piegādātās preces, secina, ka </w:t>
      </w:r>
      <w:proofErr w:type="gramStart"/>
      <w:r w:rsidRPr="0074669A">
        <w:rPr>
          <w:lang w:val="lv-LV"/>
        </w:rPr>
        <w:t>augstāk minētajos</w:t>
      </w:r>
      <w:proofErr w:type="gramEnd"/>
      <w:r w:rsidRPr="0074669A">
        <w:rPr>
          <w:lang w:val="lv-LV"/>
        </w:rPr>
        <w:t xml:space="preserve"> līgumos, konkrētāk ar Liepājas pilsētas pašvaldības iestādi “Liepājas pilsētas domes Sporta pārvalde”, budžeta iestādi Bēgļu uzņemšanas centrs, </w:t>
      </w:r>
      <w:proofErr w:type="spellStart"/>
      <w:r w:rsidRPr="0074669A">
        <w:rPr>
          <w:lang w:val="lv-LV"/>
        </w:rPr>
        <w:t>Druskininku</w:t>
      </w:r>
      <w:proofErr w:type="spellEnd"/>
      <w:r w:rsidRPr="0074669A">
        <w:rPr>
          <w:lang w:val="lv-LV"/>
        </w:rPr>
        <w:t xml:space="preserve"> pašvaldības administrāciju un </w:t>
      </w:r>
      <w:proofErr w:type="spellStart"/>
      <w:r w:rsidRPr="0074669A">
        <w:rPr>
          <w:lang w:val="lv-LV"/>
        </w:rPr>
        <w:t>Valstybes</w:t>
      </w:r>
      <w:proofErr w:type="spellEnd"/>
      <w:r w:rsidRPr="0074669A">
        <w:rPr>
          <w:lang w:val="lv-LV"/>
        </w:rPr>
        <w:t xml:space="preserve"> sienos </w:t>
      </w:r>
      <w:proofErr w:type="spellStart"/>
      <w:r w:rsidRPr="0074669A">
        <w:rPr>
          <w:lang w:val="lv-LV"/>
        </w:rPr>
        <w:t>apsaugos</w:t>
      </w:r>
      <w:proofErr w:type="spellEnd"/>
      <w:r w:rsidRPr="0074669A">
        <w:rPr>
          <w:lang w:val="lv-LV"/>
        </w:rPr>
        <w:t xml:space="preserve"> </w:t>
      </w:r>
      <w:proofErr w:type="spellStart"/>
      <w:r w:rsidRPr="0074669A">
        <w:rPr>
          <w:lang w:val="lv-LV"/>
        </w:rPr>
        <w:t>tranybos</w:t>
      </w:r>
      <w:proofErr w:type="spellEnd"/>
      <w:r w:rsidRPr="0074669A">
        <w:rPr>
          <w:lang w:val="lv-LV"/>
        </w:rPr>
        <w:t xml:space="preserve"> </w:t>
      </w:r>
      <w:proofErr w:type="spellStart"/>
      <w:r w:rsidRPr="0074669A">
        <w:rPr>
          <w:lang w:val="lv-LV"/>
        </w:rPr>
        <w:t>prie</w:t>
      </w:r>
      <w:proofErr w:type="spellEnd"/>
      <w:r w:rsidRPr="0074669A">
        <w:rPr>
          <w:lang w:val="lv-LV"/>
        </w:rPr>
        <w:t xml:space="preserve"> LR VRM ir piegādātas tādas preces, kas neatbilst iepirkuma priekšmetam.</w:t>
      </w:r>
    </w:p>
    <w:p w14:paraId="3F3808EC" w14:textId="2803252B" w:rsidR="0074669A" w:rsidRPr="0074669A" w:rsidRDefault="0074669A" w:rsidP="001C7B92">
      <w:pPr>
        <w:ind w:right="-1" w:firstLine="720"/>
        <w:jc w:val="both"/>
        <w:rPr>
          <w:lang w:val="lv-LV"/>
        </w:rPr>
      </w:pPr>
      <w:r w:rsidRPr="0074669A">
        <w:rPr>
          <w:lang w:val="lv-LV"/>
        </w:rPr>
        <w:t xml:space="preserve">Tāpat </w:t>
      </w:r>
      <w:r w:rsidR="005D0A72">
        <w:rPr>
          <w:lang w:val="lv-LV"/>
        </w:rPr>
        <w:t>p</w:t>
      </w:r>
      <w:r w:rsidRPr="0074669A">
        <w:rPr>
          <w:lang w:val="lv-LV"/>
        </w:rPr>
        <w:t xml:space="preserve">retendents ir iesniedzis atsauksmi no </w:t>
      </w:r>
      <w:proofErr w:type="spellStart"/>
      <w:r w:rsidRPr="0074669A">
        <w:rPr>
          <w:lang w:val="lv-LV"/>
        </w:rPr>
        <w:t>Druskininku</w:t>
      </w:r>
      <w:proofErr w:type="spellEnd"/>
      <w:r w:rsidRPr="0074669A">
        <w:rPr>
          <w:lang w:val="lv-LV"/>
        </w:rPr>
        <w:t xml:space="preserve"> pašvaldības administrācijas, kas neatbilst Iepirkuma nolikuma 4.2.4.apakšpunktā noteiktajai kvalifikācijas prasībai, kas nosaka, ka </w:t>
      </w:r>
      <w:r w:rsidR="005D0A72">
        <w:rPr>
          <w:lang w:val="lv-LV"/>
        </w:rPr>
        <w:t>p</w:t>
      </w:r>
      <w:r w:rsidRPr="0074669A">
        <w:rPr>
          <w:lang w:val="lv-LV"/>
        </w:rPr>
        <w:t>retendentam</w:t>
      </w:r>
      <w:proofErr w:type="gramStart"/>
      <w:r w:rsidRPr="0074669A">
        <w:rPr>
          <w:lang w:val="lv-LV"/>
        </w:rPr>
        <w:t xml:space="preserve">  </w:t>
      </w:r>
      <w:proofErr w:type="gramEnd"/>
      <w:r w:rsidRPr="0074669A">
        <w:rPr>
          <w:lang w:val="lv-LV"/>
        </w:rPr>
        <w:t>jāiesniedz vismaz viena atsauksme no Nolikuma 4.2.3.apakšpunktā minēto preču saņēmēja/</w:t>
      </w:r>
      <w:proofErr w:type="spellStart"/>
      <w:r w:rsidRPr="0074669A">
        <w:rPr>
          <w:lang w:val="lv-LV"/>
        </w:rPr>
        <w:t>iem</w:t>
      </w:r>
      <w:proofErr w:type="spellEnd"/>
      <w:r w:rsidRPr="0074669A">
        <w:rPr>
          <w:lang w:val="lv-LV"/>
        </w:rPr>
        <w:t xml:space="preserve">. Atsauksmē jābūt norādei, vai līgums tika izpildīts noteiktajā termiņā un kvalitatīvi. Konkrētā līguma ietvaros tika iepirkts stends (materiāls – tents) </w:t>
      </w:r>
      <w:proofErr w:type="gramStart"/>
      <w:r w:rsidRPr="0074669A">
        <w:rPr>
          <w:lang w:val="lv-LV"/>
        </w:rPr>
        <w:t>ar LED apgaismojuma tehnoloģiju projektēšana</w:t>
      </w:r>
      <w:proofErr w:type="gramEnd"/>
      <w:r w:rsidRPr="0074669A">
        <w:rPr>
          <w:lang w:val="lv-LV"/>
        </w:rPr>
        <w:t>, ražošana un uzstādīšana. Iepirkuma nav paredzēts iegādāties stendu, līdz ar to atsauksmi par šādu priekšmetu nevar uzskatīt par atbilstošo Iepirkuma nolikuma kvalifikācijas prasībām, jo atsauksme ir jāiesniedz no Iepirkuma nolikuma 4.2.3.apakšpunktā minēto preču saņēmēja/</w:t>
      </w:r>
      <w:proofErr w:type="spellStart"/>
      <w:r w:rsidRPr="0074669A">
        <w:rPr>
          <w:lang w:val="lv-LV"/>
        </w:rPr>
        <w:t>iem</w:t>
      </w:r>
      <w:proofErr w:type="spellEnd"/>
      <w:r w:rsidRPr="0074669A">
        <w:rPr>
          <w:lang w:val="lv-LV"/>
        </w:rPr>
        <w:t>, kas savukārt nosaka, ka Pretendent</w:t>
      </w:r>
      <w:r w:rsidR="00E666D6">
        <w:rPr>
          <w:lang w:val="lv-LV"/>
        </w:rPr>
        <w:t>s</w:t>
      </w:r>
      <w:r w:rsidRPr="0074669A">
        <w:rPr>
          <w:lang w:val="lv-LV"/>
        </w:rPr>
        <w:t xml:space="preserve"> iesniedz apliecinājumu, ka</w:t>
      </w:r>
      <w:r w:rsidR="00E666D6">
        <w:rPr>
          <w:lang w:val="lv-LV"/>
        </w:rPr>
        <w:t>s apliecina, ka</w:t>
      </w:r>
      <w:r w:rsidRPr="0074669A">
        <w:rPr>
          <w:lang w:val="lv-LV"/>
        </w:rPr>
        <w:t xml:space="preserve"> Pretendents darbojas Nolikuma 1.4.apakšpunktā norādītajā preču tirdzniecības jomā, un iepriekšējo  3 (trīs) gadu (2015., 2016. un 2017. gada, kā arī 2018.gadā līdz piedāvājumu iesniegšanas brīdim) laikā tam ir pieredze iepirkuma priekšmetam, konkrētajā iepirkuma daļā, atbilstoša vismaz viena līguma izpildē juridiskām personām un/vai valsts pārvaldes iestādēm. Pretendents iesniedz apliecinājumu, kurā ietverta informācija par pakalpojuma saņēmēju, līguma ietvaros piegādāto preču daudzumu un pakalpojuma saņēmēja kontaktpersonas kontaktinformāciju. </w:t>
      </w:r>
    </w:p>
    <w:p w14:paraId="410062B4" w14:textId="3363B477" w:rsidR="0058008D" w:rsidRDefault="0074669A" w:rsidP="001C24C7">
      <w:pPr>
        <w:ind w:right="-1" w:firstLine="720"/>
        <w:jc w:val="both"/>
        <w:rPr>
          <w:lang w:val="lv-LV"/>
        </w:rPr>
      </w:pPr>
      <w:r w:rsidRPr="0074669A">
        <w:rPr>
          <w:lang w:val="lv-LV"/>
        </w:rPr>
        <w:t xml:space="preserve">Tā kā </w:t>
      </w:r>
      <w:r w:rsidR="005D0A72">
        <w:rPr>
          <w:lang w:val="lv-LV"/>
        </w:rPr>
        <w:t>p</w:t>
      </w:r>
      <w:r w:rsidRPr="0074669A">
        <w:rPr>
          <w:lang w:val="lv-LV"/>
        </w:rPr>
        <w:t xml:space="preserve">retendents nav iesniedzis Iepirkuma nolikuma 4.2.4.apakšpunkta kvalifikācijas prasībai atbilstošu dokumentu, tad Iepirkumu komisija nevar pārliecināties par </w:t>
      </w:r>
      <w:r w:rsidR="005D0A72">
        <w:rPr>
          <w:lang w:val="lv-LV"/>
        </w:rPr>
        <w:t>p</w:t>
      </w:r>
      <w:r w:rsidRPr="0074669A">
        <w:rPr>
          <w:lang w:val="lv-LV"/>
        </w:rPr>
        <w:t xml:space="preserve">retendenta atbilstību </w:t>
      </w:r>
      <w:r w:rsidR="00E666D6">
        <w:rPr>
          <w:lang w:val="lv-LV"/>
        </w:rPr>
        <w:t xml:space="preserve">Iepirkuma </w:t>
      </w:r>
      <w:r w:rsidRPr="0074669A">
        <w:rPr>
          <w:lang w:val="lv-LV"/>
        </w:rPr>
        <w:t>nolikuma prasībām.</w:t>
      </w:r>
    </w:p>
    <w:p w14:paraId="02A4F844" w14:textId="77777777" w:rsidR="001C24C7" w:rsidRPr="001C24C7" w:rsidRDefault="001C24C7" w:rsidP="001C24C7">
      <w:pPr>
        <w:ind w:right="-1" w:firstLine="720"/>
        <w:jc w:val="both"/>
        <w:rPr>
          <w:lang w:val="lv-LV"/>
        </w:rPr>
      </w:pPr>
    </w:p>
    <w:p w14:paraId="0DD4EF12" w14:textId="1742B3F5" w:rsidR="001C24C7" w:rsidRPr="001C24C7" w:rsidRDefault="001C24C7" w:rsidP="001C24C7">
      <w:pPr>
        <w:ind w:right="-1" w:firstLine="720"/>
        <w:jc w:val="both"/>
        <w:rPr>
          <w:lang w:val="lv-LV"/>
        </w:rPr>
      </w:pPr>
      <w:r>
        <w:rPr>
          <w:lang w:val="lv-LV"/>
        </w:rPr>
        <w:t xml:space="preserve">Atbilstoši Publisko iepirkumu likuma </w:t>
      </w:r>
      <w:proofErr w:type="gramStart"/>
      <w:r>
        <w:rPr>
          <w:lang w:val="lv-LV"/>
        </w:rPr>
        <w:t>41.panta</w:t>
      </w:r>
      <w:proofErr w:type="gramEnd"/>
      <w:r>
        <w:rPr>
          <w:lang w:val="lv-LV"/>
        </w:rPr>
        <w:t xml:space="preserve">  sestajai daļai, </w:t>
      </w:r>
      <w:r w:rsidRPr="001C24C7">
        <w:rPr>
          <w:i/>
          <w:lang w:val="lv-LV"/>
        </w:rPr>
        <w:t>ja pasūtītājs konstatē, ka pieteikumā vai piedāvājumā ietvertā vai kandidāta vai pretendenta iesniegtā informācija vai dokuments ir neskaidrs vai nepilnīgs, tas pieprasa, lai kandidāts vai pretendents, vai kompetenta institūcija izskaidro vai papildina minēto informāciju vai dokumentu vai iesniedz trūkstošo dokumentu, nodrošinot vienlīdzīgu attieksmi pret visiem kandidātiem un pretendentiem. Termiņu nepieciešamās informācijas vai dokumenta iesniegšanai pasūtītājs nosaka samērīgi ar laiku, kas nepieciešams šādas informācijas vai dokumenta sagatavošanai un iesniegšanai.</w:t>
      </w:r>
    </w:p>
    <w:p w14:paraId="3CE43905" w14:textId="77777777" w:rsidR="001C24C7" w:rsidRPr="001C24C7" w:rsidRDefault="001C24C7" w:rsidP="001C24C7">
      <w:pPr>
        <w:ind w:right="-1" w:firstLine="720"/>
        <w:jc w:val="both"/>
        <w:rPr>
          <w:lang w:val="lv-LV"/>
        </w:rPr>
      </w:pPr>
    </w:p>
    <w:p w14:paraId="5743D316" w14:textId="716ACFFA" w:rsidR="001061CB" w:rsidRPr="001C24C7" w:rsidRDefault="008B1EBD" w:rsidP="001C24C7">
      <w:pPr>
        <w:ind w:right="-1"/>
        <w:jc w:val="both"/>
        <w:rPr>
          <w:lang w:val="lv-LV"/>
        </w:rPr>
      </w:pPr>
      <w:r w:rsidRPr="0058008D">
        <w:rPr>
          <w:b/>
          <w:lang w:val="lv-LV"/>
        </w:rPr>
        <w:t>Iepirkumu komisija nolēma:</w:t>
      </w:r>
    </w:p>
    <w:p w14:paraId="06CCBB80" w14:textId="4D91249F" w:rsidR="00AD6A2A" w:rsidRDefault="00AD6A2A" w:rsidP="00AD6A2A">
      <w:pPr>
        <w:pStyle w:val="ListParagraph"/>
        <w:numPr>
          <w:ilvl w:val="0"/>
          <w:numId w:val="5"/>
        </w:numPr>
        <w:tabs>
          <w:tab w:val="left" w:pos="993"/>
          <w:tab w:val="left" w:pos="1843"/>
        </w:tabs>
        <w:jc w:val="both"/>
        <w:rPr>
          <w:rFonts w:ascii="Times New Roman" w:hAnsi="Times New Roman" w:cs="Times New Roman"/>
          <w:sz w:val="24"/>
          <w:szCs w:val="24"/>
        </w:rPr>
      </w:pPr>
      <w:bookmarkStart w:id="25" w:name="_Hlk520204232"/>
      <w:r w:rsidRPr="00AD6A2A">
        <w:rPr>
          <w:rFonts w:ascii="Times New Roman" w:hAnsi="Times New Roman" w:cs="Times New Roman"/>
          <w:sz w:val="24"/>
          <w:szCs w:val="24"/>
        </w:rPr>
        <w:t xml:space="preserve">Pieprasīt no pretendentiem </w:t>
      </w:r>
      <w:r w:rsidR="003B6649">
        <w:rPr>
          <w:rFonts w:ascii="Times New Roman" w:hAnsi="Times New Roman" w:cs="Times New Roman"/>
          <w:sz w:val="24"/>
          <w:szCs w:val="24"/>
        </w:rPr>
        <w:t xml:space="preserve">izskaidrot un iesniegt </w:t>
      </w:r>
      <w:r w:rsidRPr="00AD6A2A">
        <w:rPr>
          <w:rFonts w:ascii="Times New Roman" w:hAnsi="Times New Roman" w:cs="Times New Roman"/>
          <w:sz w:val="24"/>
          <w:szCs w:val="24"/>
        </w:rPr>
        <w:t>papildu informāciju:</w:t>
      </w:r>
    </w:p>
    <w:p w14:paraId="740EF88E" w14:textId="7E998D4C" w:rsidR="00AD6A2A" w:rsidRDefault="00AD6A2A" w:rsidP="00B17686">
      <w:pPr>
        <w:pStyle w:val="ListParagraph"/>
        <w:numPr>
          <w:ilvl w:val="1"/>
          <w:numId w:val="5"/>
        </w:numPr>
        <w:tabs>
          <w:tab w:val="left" w:pos="993"/>
          <w:tab w:val="left" w:pos="1843"/>
        </w:tabs>
        <w:jc w:val="both"/>
        <w:rPr>
          <w:rFonts w:ascii="Times New Roman" w:hAnsi="Times New Roman" w:cs="Times New Roman"/>
          <w:sz w:val="24"/>
          <w:szCs w:val="24"/>
        </w:rPr>
      </w:pPr>
      <w:r w:rsidRPr="00AD6A2A">
        <w:rPr>
          <w:rFonts w:ascii="Times New Roman" w:hAnsi="Times New Roman" w:cs="Times New Roman"/>
          <w:sz w:val="24"/>
          <w:szCs w:val="24"/>
        </w:rPr>
        <w:t>SIA "Lazurīts", reģistrācijas Nr.40103480667, juridiskā adrese Tālavas</w:t>
      </w:r>
      <w:proofErr w:type="gramStart"/>
      <w:r w:rsidRPr="00AD6A2A">
        <w:rPr>
          <w:rFonts w:ascii="Times New Roman" w:hAnsi="Times New Roman" w:cs="Times New Roman"/>
          <w:sz w:val="24"/>
          <w:szCs w:val="24"/>
        </w:rPr>
        <w:t xml:space="preserve">  </w:t>
      </w:r>
      <w:proofErr w:type="gramEnd"/>
      <w:r w:rsidRPr="00AD6A2A">
        <w:rPr>
          <w:rFonts w:ascii="Times New Roman" w:hAnsi="Times New Roman" w:cs="Times New Roman"/>
          <w:sz w:val="24"/>
          <w:szCs w:val="24"/>
        </w:rPr>
        <w:t>gatve 5-7, Rīga, LV-1029,</w:t>
      </w:r>
      <w:r w:rsidR="005D6251">
        <w:rPr>
          <w:rFonts w:ascii="Times New Roman" w:hAnsi="Times New Roman" w:cs="Times New Roman"/>
          <w:sz w:val="24"/>
          <w:szCs w:val="24"/>
        </w:rPr>
        <w:t xml:space="preserve"> iesniegt</w:t>
      </w:r>
      <w:r w:rsidRPr="00AD6A2A">
        <w:rPr>
          <w:rFonts w:ascii="Times New Roman" w:hAnsi="Times New Roman" w:cs="Times New Roman"/>
          <w:sz w:val="24"/>
          <w:szCs w:val="24"/>
        </w:rPr>
        <w:t xml:space="preserve"> </w:t>
      </w:r>
      <w:r w:rsidR="005D6251">
        <w:rPr>
          <w:rFonts w:ascii="Times New Roman" w:hAnsi="Times New Roman" w:cs="Times New Roman"/>
          <w:sz w:val="24"/>
          <w:szCs w:val="24"/>
        </w:rPr>
        <w:t>skaidrojumu par to</w:t>
      </w:r>
      <w:r w:rsidRPr="00AD6A2A">
        <w:rPr>
          <w:rFonts w:ascii="Times New Roman" w:hAnsi="Times New Roman" w:cs="Times New Roman"/>
          <w:sz w:val="24"/>
          <w:szCs w:val="24"/>
        </w:rPr>
        <w:t xml:space="preserve"> kāds preču apjoms tika piegādāts apliecinājumā norādīto līgumu ietvaros, atbilstoši Iepirkuma nolikuma 4.2.3.apakšpunkta prasībām</w:t>
      </w:r>
      <w:r w:rsidR="00B17686">
        <w:rPr>
          <w:rFonts w:ascii="Times New Roman" w:hAnsi="Times New Roman" w:cs="Times New Roman"/>
          <w:sz w:val="24"/>
          <w:szCs w:val="24"/>
        </w:rPr>
        <w:t xml:space="preserve">, tāpat sniegt skaidrojumu kur pretendenta iesniegtajā dokumentācija ir atrodama informācija </w:t>
      </w:r>
      <w:r w:rsidR="00B17686" w:rsidRPr="00B17686">
        <w:rPr>
          <w:rFonts w:ascii="Times New Roman" w:hAnsi="Times New Roman" w:cs="Times New Roman"/>
          <w:sz w:val="24"/>
          <w:szCs w:val="24"/>
        </w:rPr>
        <w:t>par izmantojamiem materiāliem aktivitāšu aprīkojumam (Iepirkuma 39.daļa “Aktivitāšu aprīkojums”)</w:t>
      </w:r>
      <w:r w:rsidR="00B17686">
        <w:rPr>
          <w:rFonts w:ascii="Times New Roman" w:hAnsi="Times New Roman" w:cs="Times New Roman"/>
          <w:sz w:val="24"/>
          <w:szCs w:val="24"/>
        </w:rPr>
        <w:t xml:space="preserve"> atbilstoši Iepirkuma nolikuma 4.2.6.apakšpunkta prasībām</w:t>
      </w:r>
      <w:r>
        <w:rPr>
          <w:rFonts w:ascii="Times New Roman" w:hAnsi="Times New Roman" w:cs="Times New Roman"/>
          <w:sz w:val="24"/>
          <w:szCs w:val="24"/>
        </w:rPr>
        <w:t>;</w:t>
      </w:r>
    </w:p>
    <w:p w14:paraId="3E67D293" w14:textId="6C2EA57F" w:rsidR="00B17686" w:rsidRPr="00B17686" w:rsidRDefault="001C24C7" w:rsidP="003F698E">
      <w:pPr>
        <w:pStyle w:val="ListParagraph"/>
        <w:numPr>
          <w:ilvl w:val="1"/>
          <w:numId w:val="5"/>
        </w:numPr>
        <w:jc w:val="both"/>
        <w:rPr>
          <w:rFonts w:ascii="Times New Roman" w:hAnsi="Times New Roman" w:cs="Times New Roman"/>
          <w:sz w:val="24"/>
          <w:szCs w:val="24"/>
        </w:rPr>
      </w:pPr>
      <w:r w:rsidRPr="001C24C7">
        <w:rPr>
          <w:rFonts w:ascii="Times New Roman" w:hAnsi="Times New Roman" w:cs="Times New Roman"/>
          <w:sz w:val="24"/>
          <w:szCs w:val="24"/>
        </w:rPr>
        <w:t xml:space="preserve">Atbilstoši Publisko iepirkumu likuma 41. panta </w:t>
      </w:r>
      <w:r>
        <w:rPr>
          <w:rFonts w:ascii="Times New Roman" w:hAnsi="Times New Roman" w:cs="Times New Roman"/>
          <w:sz w:val="24"/>
          <w:szCs w:val="24"/>
        </w:rPr>
        <w:t xml:space="preserve">5.daļai, pieprasīt </w:t>
      </w:r>
      <w:r w:rsidR="00B17686" w:rsidRPr="00B17686">
        <w:rPr>
          <w:rFonts w:ascii="Times New Roman" w:hAnsi="Times New Roman" w:cs="Times New Roman"/>
          <w:sz w:val="24"/>
          <w:szCs w:val="24"/>
        </w:rPr>
        <w:t>SIA “</w:t>
      </w:r>
      <w:proofErr w:type="spellStart"/>
      <w:r w:rsidR="00B17686" w:rsidRPr="00B17686">
        <w:rPr>
          <w:rFonts w:ascii="Times New Roman" w:hAnsi="Times New Roman" w:cs="Times New Roman"/>
          <w:sz w:val="24"/>
          <w:szCs w:val="24"/>
        </w:rPr>
        <w:t>Konzums</w:t>
      </w:r>
      <w:proofErr w:type="spellEnd"/>
      <w:r w:rsidR="00B17686" w:rsidRPr="00B17686">
        <w:rPr>
          <w:rFonts w:ascii="Times New Roman" w:hAnsi="Times New Roman" w:cs="Times New Roman"/>
          <w:sz w:val="24"/>
          <w:szCs w:val="24"/>
        </w:rPr>
        <w:t xml:space="preserve"> AK”, reģistrācijas Nr.50103328751,</w:t>
      </w:r>
      <w:r w:rsidR="00560E2F">
        <w:rPr>
          <w:rFonts w:ascii="Times New Roman" w:hAnsi="Times New Roman" w:cs="Times New Roman"/>
          <w:sz w:val="24"/>
          <w:szCs w:val="24"/>
        </w:rPr>
        <w:t xml:space="preserve"> juridiskā adrese</w:t>
      </w:r>
      <w:r w:rsidR="00B17686" w:rsidRPr="00B17686">
        <w:rPr>
          <w:rFonts w:ascii="Times New Roman" w:hAnsi="Times New Roman" w:cs="Times New Roman"/>
          <w:sz w:val="24"/>
          <w:szCs w:val="24"/>
        </w:rPr>
        <w:t xml:space="preserve"> </w:t>
      </w:r>
      <w:r w:rsidR="00560E2F" w:rsidRPr="00560E2F">
        <w:rPr>
          <w:rFonts w:ascii="Times New Roman" w:hAnsi="Times New Roman" w:cs="Times New Roman"/>
          <w:sz w:val="24"/>
          <w:szCs w:val="24"/>
        </w:rPr>
        <w:t>Rīga, Cēres iela 69, LV-1058</w:t>
      </w:r>
      <w:r w:rsidR="00560E2F">
        <w:rPr>
          <w:rFonts w:ascii="Times New Roman" w:hAnsi="Times New Roman" w:cs="Times New Roman"/>
          <w:sz w:val="24"/>
          <w:szCs w:val="24"/>
        </w:rPr>
        <w:t xml:space="preserve">, </w:t>
      </w:r>
      <w:r w:rsidR="00B17686" w:rsidRPr="00B17686">
        <w:rPr>
          <w:rFonts w:ascii="Times New Roman" w:hAnsi="Times New Roman" w:cs="Times New Roman"/>
          <w:sz w:val="24"/>
          <w:szCs w:val="24"/>
        </w:rPr>
        <w:t>sniegt skaidrojumu par paraksta trūkumu atsauksmei, ko par sadarbību ar SIA “</w:t>
      </w:r>
      <w:proofErr w:type="spellStart"/>
      <w:r w:rsidR="00B17686" w:rsidRPr="00B17686">
        <w:rPr>
          <w:rFonts w:ascii="Times New Roman" w:hAnsi="Times New Roman" w:cs="Times New Roman"/>
          <w:sz w:val="24"/>
          <w:szCs w:val="24"/>
        </w:rPr>
        <w:t>Konzums</w:t>
      </w:r>
      <w:proofErr w:type="spellEnd"/>
      <w:r w:rsidR="00B17686" w:rsidRPr="00B17686">
        <w:rPr>
          <w:rFonts w:ascii="Times New Roman" w:hAnsi="Times New Roman" w:cs="Times New Roman"/>
          <w:sz w:val="24"/>
          <w:szCs w:val="24"/>
        </w:rPr>
        <w:t xml:space="preserve"> AK” sniegusi SIA “Adriana V” un uzrādīt atsauksmes oriģinālu</w:t>
      </w:r>
      <w:r w:rsidR="009031D3">
        <w:t xml:space="preserve">. </w:t>
      </w:r>
      <w:r w:rsidR="00B17686" w:rsidRPr="00B17686">
        <w:rPr>
          <w:rFonts w:ascii="Times New Roman" w:hAnsi="Times New Roman" w:cs="Times New Roman"/>
          <w:sz w:val="24"/>
          <w:szCs w:val="24"/>
        </w:rPr>
        <w:t>Iesniegt SIA “</w:t>
      </w:r>
      <w:proofErr w:type="spellStart"/>
      <w:r w:rsidR="00B17686" w:rsidRPr="00B17686">
        <w:rPr>
          <w:rFonts w:ascii="Times New Roman" w:hAnsi="Times New Roman" w:cs="Times New Roman"/>
          <w:sz w:val="24"/>
          <w:szCs w:val="24"/>
        </w:rPr>
        <w:t>Konzums</w:t>
      </w:r>
      <w:proofErr w:type="spellEnd"/>
      <w:r w:rsidR="00B17686" w:rsidRPr="00B17686">
        <w:rPr>
          <w:rFonts w:ascii="Times New Roman" w:hAnsi="Times New Roman" w:cs="Times New Roman"/>
          <w:sz w:val="24"/>
          <w:szCs w:val="24"/>
        </w:rPr>
        <w:t xml:space="preserve"> AK” pievienotās dokumentācijas tulkojumu, kas apliecina SIA “</w:t>
      </w:r>
      <w:proofErr w:type="spellStart"/>
      <w:r w:rsidR="00B17686" w:rsidRPr="00B17686">
        <w:rPr>
          <w:rFonts w:ascii="Times New Roman" w:hAnsi="Times New Roman" w:cs="Times New Roman"/>
          <w:sz w:val="24"/>
          <w:szCs w:val="24"/>
        </w:rPr>
        <w:t>Konzums</w:t>
      </w:r>
      <w:proofErr w:type="spellEnd"/>
      <w:r w:rsidR="00B17686" w:rsidRPr="00B17686">
        <w:rPr>
          <w:rFonts w:ascii="Times New Roman" w:hAnsi="Times New Roman" w:cs="Times New Roman"/>
          <w:sz w:val="24"/>
          <w:szCs w:val="24"/>
        </w:rPr>
        <w:t xml:space="preserve"> AK” </w:t>
      </w:r>
      <w:r w:rsidR="00B77082">
        <w:rPr>
          <w:rFonts w:ascii="Times New Roman" w:hAnsi="Times New Roman" w:cs="Times New Roman"/>
          <w:sz w:val="24"/>
          <w:szCs w:val="24"/>
        </w:rPr>
        <w:t xml:space="preserve">atbilstību </w:t>
      </w:r>
      <w:r w:rsidR="00756AC7">
        <w:rPr>
          <w:rFonts w:ascii="Times New Roman" w:hAnsi="Times New Roman" w:cs="Times New Roman"/>
          <w:sz w:val="24"/>
          <w:szCs w:val="24"/>
        </w:rPr>
        <w:t>Ie</w:t>
      </w:r>
      <w:r w:rsidR="00B77082">
        <w:rPr>
          <w:rFonts w:ascii="Times New Roman" w:hAnsi="Times New Roman" w:cs="Times New Roman"/>
          <w:sz w:val="24"/>
          <w:szCs w:val="24"/>
        </w:rPr>
        <w:t>p</w:t>
      </w:r>
      <w:r w:rsidR="00756AC7">
        <w:rPr>
          <w:rFonts w:ascii="Times New Roman" w:hAnsi="Times New Roman" w:cs="Times New Roman"/>
          <w:sz w:val="24"/>
          <w:szCs w:val="24"/>
        </w:rPr>
        <w:t xml:space="preserve">irkuma </w:t>
      </w:r>
      <w:r w:rsidR="00B17686" w:rsidRPr="00B17686">
        <w:rPr>
          <w:rFonts w:ascii="Times New Roman" w:hAnsi="Times New Roman" w:cs="Times New Roman"/>
          <w:sz w:val="24"/>
          <w:szCs w:val="24"/>
        </w:rPr>
        <w:t>40.</w:t>
      </w:r>
      <w:r w:rsidR="00756AC7">
        <w:rPr>
          <w:rFonts w:ascii="Times New Roman" w:hAnsi="Times New Roman" w:cs="Times New Roman"/>
          <w:sz w:val="24"/>
          <w:szCs w:val="24"/>
        </w:rPr>
        <w:t>daļas</w:t>
      </w:r>
      <w:r w:rsidR="00B17686" w:rsidRPr="00B17686">
        <w:rPr>
          <w:rFonts w:ascii="Times New Roman" w:hAnsi="Times New Roman" w:cs="Times New Roman"/>
          <w:sz w:val="24"/>
          <w:szCs w:val="24"/>
        </w:rPr>
        <w:t xml:space="preserve"> </w:t>
      </w:r>
      <w:r w:rsidR="00756AC7">
        <w:rPr>
          <w:rFonts w:ascii="Times New Roman" w:hAnsi="Times New Roman" w:cs="Times New Roman"/>
          <w:sz w:val="24"/>
          <w:szCs w:val="24"/>
        </w:rPr>
        <w:t>“</w:t>
      </w:r>
      <w:r w:rsidR="003F698E">
        <w:rPr>
          <w:rFonts w:ascii="Times New Roman" w:hAnsi="Times New Roman" w:cs="Times New Roman"/>
          <w:sz w:val="24"/>
          <w:szCs w:val="24"/>
        </w:rPr>
        <w:t>Piepūšamās atrakcijas</w:t>
      </w:r>
      <w:r w:rsidR="00756AC7">
        <w:rPr>
          <w:rFonts w:ascii="Times New Roman" w:hAnsi="Times New Roman" w:cs="Times New Roman"/>
          <w:sz w:val="24"/>
          <w:szCs w:val="24"/>
        </w:rPr>
        <w:t>”</w:t>
      </w:r>
      <w:r w:rsidR="003F698E">
        <w:rPr>
          <w:rFonts w:ascii="Times New Roman" w:hAnsi="Times New Roman" w:cs="Times New Roman"/>
          <w:sz w:val="24"/>
          <w:szCs w:val="24"/>
        </w:rPr>
        <w:t xml:space="preserve"> </w:t>
      </w:r>
      <w:r w:rsidR="00B17686" w:rsidRPr="00B17686">
        <w:rPr>
          <w:rFonts w:ascii="Times New Roman" w:hAnsi="Times New Roman" w:cs="Times New Roman"/>
          <w:sz w:val="24"/>
          <w:szCs w:val="24"/>
        </w:rPr>
        <w:t>Iepirkuma nolikuma 4.2.6.apakšpnkta kvalifikācijas prasībām.</w:t>
      </w:r>
      <w:r w:rsidR="00F045E7">
        <w:rPr>
          <w:rFonts w:ascii="Times New Roman" w:hAnsi="Times New Roman" w:cs="Times New Roman"/>
          <w:sz w:val="24"/>
          <w:szCs w:val="24"/>
        </w:rPr>
        <w:t xml:space="preserve"> Sniegt skaidrojumu, kur pretendenta iesniegtajā piedāvājuma dokumentācijā atrodams </w:t>
      </w:r>
      <w:r w:rsidR="00F045E7" w:rsidRPr="00F045E7">
        <w:rPr>
          <w:rFonts w:ascii="Times New Roman" w:hAnsi="Times New Roman" w:cs="Times New Roman"/>
          <w:sz w:val="24"/>
          <w:szCs w:val="24"/>
        </w:rPr>
        <w:t>atbilstoš</w:t>
      </w:r>
      <w:r w:rsidR="00F045E7">
        <w:rPr>
          <w:rFonts w:ascii="Times New Roman" w:hAnsi="Times New Roman" w:cs="Times New Roman"/>
          <w:sz w:val="24"/>
          <w:szCs w:val="24"/>
        </w:rPr>
        <w:t>as</w:t>
      </w:r>
      <w:r w:rsidR="00F045E7" w:rsidRPr="00F045E7">
        <w:rPr>
          <w:rFonts w:ascii="Times New Roman" w:hAnsi="Times New Roman" w:cs="Times New Roman"/>
          <w:sz w:val="24"/>
          <w:szCs w:val="24"/>
        </w:rPr>
        <w:t xml:space="preserve"> pieredzes apliecinājum</w:t>
      </w:r>
      <w:r w:rsidR="00F045E7">
        <w:rPr>
          <w:rFonts w:ascii="Times New Roman" w:hAnsi="Times New Roman" w:cs="Times New Roman"/>
          <w:sz w:val="24"/>
          <w:szCs w:val="24"/>
        </w:rPr>
        <w:t>s</w:t>
      </w:r>
      <w:r w:rsidR="00F045E7" w:rsidRPr="00F045E7">
        <w:rPr>
          <w:rFonts w:ascii="Times New Roman" w:hAnsi="Times New Roman" w:cs="Times New Roman"/>
          <w:sz w:val="24"/>
          <w:szCs w:val="24"/>
        </w:rPr>
        <w:t xml:space="preserve"> Iepirkuma nolikuma 4.2.3.apakšpunkta</w:t>
      </w:r>
      <w:r w:rsidR="00F045E7">
        <w:rPr>
          <w:rFonts w:ascii="Times New Roman" w:hAnsi="Times New Roman" w:cs="Times New Roman"/>
          <w:sz w:val="24"/>
          <w:szCs w:val="24"/>
        </w:rPr>
        <w:t xml:space="preserve"> prasībām</w:t>
      </w:r>
      <w:r w:rsidR="00F045E7" w:rsidRPr="00F045E7">
        <w:rPr>
          <w:rFonts w:ascii="Times New Roman" w:hAnsi="Times New Roman" w:cs="Times New Roman"/>
          <w:sz w:val="24"/>
          <w:szCs w:val="24"/>
        </w:rPr>
        <w:t xml:space="preserve"> un atsauksm</w:t>
      </w:r>
      <w:r w:rsidR="00F045E7">
        <w:rPr>
          <w:rFonts w:ascii="Times New Roman" w:hAnsi="Times New Roman" w:cs="Times New Roman"/>
          <w:sz w:val="24"/>
          <w:szCs w:val="24"/>
        </w:rPr>
        <w:t>e</w:t>
      </w:r>
      <w:r w:rsidR="00F045E7" w:rsidRPr="00F045E7">
        <w:rPr>
          <w:rFonts w:ascii="Times New Roman" w:hAnsi="Times New Roman" w:cs="Times New Roman"/>
          <w:sz w:val="24"/>
          <w:szCs w:val="24"/>
        </w:rPr>
        <w:t xml:space="preserve"> atbilstoši Iepirkuma nolikuma 4.2.4.apakšpunkta</w:t>
      </w:r>
      <w:r w:rsidR="00F045E7">
        <w:rPr>
          <w:rFonts w:ascii="Times New Roman" w:hAnsi="Times New Roman" w:cs="Times New Roman"/>
          <w:sz w:val="24"/>
          <w:szCs w:val="24"/>
        </w:rPr>
        <w:t xml:space="preserve"> prasībām par </w:t>
      </w:r>
      <w:r w:rsidR="00F139FD" w:rsidRPr="00F139FD">
        <w:rPr>
          <w:rFonts w:ascii="Times New Roman" w:hAnsi="Times New Roman" w:cs="Times New Roman"/>
          <w:sz w:val="24"/>
          <w:szCs w:val="24"/>
        </w:rPr>
        <w:t>Iepirkuma 41.daļ</w:t>
      </w:r>
      <w:r w:rsidR="00F045E7">
        <w:rPr>
          <w:rFonts w:ascii="Times New Roman" w:hAnsi="Times New Roman" w:cs="Times New Roman"/>
          <w:sz w:val="24"/>
          <w:szCs w:val="24"/>
        </w:rPr>
        <w:t>u</w:t>
      </w:r>
      <w:r w:rsidR="00F139FD" w:rsidRPr="00F139FD">
        <w:rPr>
          <w:rFonts w:ascii="Times New Roman" w:hAnsi="Times New Roman" w:cs="Times New Roman"/>
          <w:sz w:val="24"/>
          <w:szCs w:val="24"/>
        </w:rPr>
        <w:t xml:space="preserve"> „Daudzfunkcionālā lielgabarīta telts ar piepūšamo karkasu”.</w:t>
      </w:r>
    </w:p>
    <w:p w14:paraId="7C8590C1" w14:textId="765D5A06" w:rsidR="00560E2F" w:rsidRPr="00560E2F" w:rsidRDefault="00560E2F" w:rsidP="00560E2F">
      <w:pPr>
        <w:pStyle w:val="ListParagraph"/>
        <w:numPr>
          <w:ilvl w:val="1"/>
          <w:numId w:val="5"/>
        </w:numPr>
        <w:jc w:val="both"/>
        <w:rPr>
          <w:rFonts w:ascii="Times New Roman" w:hAnsi="Times New Roman" w:cs="Times New Roman"/>
          <w:sz w:val="24"/>
          <w:szCs w:val="24"/>
        </w:rPr>
      </w:pPr>
      <w:r w:rsidRPr="00560E2F">
        <w:rPr>
          <w:rFonts w:ascii="Times New Roman" w:hAnsi="Times New Roman" w:cs="Times New Roman"/>
          <w:sz w:val="24"/>
          <w:szCs w:val="24"/>
        </w:rPr>
        <w:lastRenderedPageBreak/>
        <w:t xml:space="preserve">SIA "RENTRA", reģistrācijas Nr.40103280063, juridiskā adrese Salamandras iela 1, Rīga, LV-1024, </w:t>
      </w:r>
      <w:r>
        <w:rPr>
          <w:rFonts w:ascii="Times New Roman" w:hAnsi="Times New Roman" w:cs="Times New Roman"/>
          <w:sz w:val="24"/>
          <w:szCs w:val="24"/>
        </w:rPr>
        <w:t>iesniegt skaidrojumu</w:t>
      </w:r>
      <w:r w:rsidRPr="00560E2F">
        <w:rPr>
          <w:rFonts w:ascii="Times New Roman" w:hAnsi="Times New Roman" w:cs="Times New Roman"/>
          <w:sz w:val="24"/>
          <w:szCs w:val="24"/>
        </w:rPr>
        <w:t xml:space="preserve">, kāds preču apjoms tika piegādāts apliecinājumā norādīto līgumu ietvaros, atbilstoši Iepirkuma nolikuma 4.2.3.apakšpunkta prasībām. Iesniegt SIA "RENTRA" piedāvājumam pievienotās dokumentācijas tulkojumu, kas apliecina </w:t>
      </w:r>
      <w:r w:rsidR="00B77082">
        <w:rPr>
          <w:rFonts w:ascii="Times New Roman" w:hAnsi="Times New Roman" w:cs="Times New Roman"/>
          <w:sz w:val="24"/>
          <w:szCs w:val="24"/>
        </w:rPr>
        <w:t>I</w:t>
      </w:r>
      <w:r w:rsidRPr="00560E2F">
        <w:rPr>
          <w:rFonts w:ascii="Times New Roman" w:hAnsi="Times New Roman" w:cs="Times New Roman"/>
          <w:sz w:val="24"/>
          <w:szCs w:val="24"/>
        </w:rPr>
        <w:t>epirkuma 1., 2., 3. un 4.</w:t>
      </w:r>
      <w:r w:rsidR="00B77082">
        <w:rPr>
          <w:rFonts w:ascii="Times New Roman" w:hAnsi="Times New Roman" w:cs="Times New Roman"/>
          <w:sz w:val="24"/>
          <w:szCs w:val="24"/>
        </w:rPr>
        <w:t>daļas</w:t>
      </w:r>
      <w:r w:rsidRPr="00560E2F">
        <w:rPr>
          <w:rFonts w:ascii="Times New Roman" w:hAnsi="Times New Roman" w:cs="Times New Roman"/>
          <w:sz w:val="24"/>
          <w:szCs w:val="24"/>
        </w:rPr>
        <w:t xml:space="preserve"> atbilstību Iepirkuma nolikuma 4.2.6.apakšpnkta kvalifikācijas prasībām;</w:t>
      </w:r>
    </w:p>
    <w:p w14:paraId="58BD3C82" w14:textId="25812CF4" w:rsidR="00AD6A2A" w:rsidRPr="005E2960" w:rsidRDefault="00AD6A2A" w:rsidP="005E2960">
      <w:pPr>
        <w:pStyle w:val="ListParagraph"/>
        <w:numPr>
          <w:ilvl w:val="1"/>
          <w:numId w:val="5"/>
        </w:numPr>
        <w:tabs>
          <w:tab w:val="left" w:pos="993"/>
          <w:tab w:val="left" w:pos="1843"/>
        </w:tabs>
        <w:jc w:val="both"/>
        <w:rPr>
          <w:rFonts w:ascii="Times New Roman" w:hAnsi="Times New Roman" w:cs="Times New Roman"/>
          <w:sz w:val="24"/>
          <w:szCs w:val="24"/>
        </w:rPr>
      </w:pPr>
      <w:r w:rsidRPr="005E2960">
        <w:rPr>
          <w:rFonts w:ascii="Times New Roman" w:hAnsi="Times New Roman" w:cs="Times New Roman"/>
          <w:sz w:val="24"/>
          <w:szCs w:val="24"/>
        </w:rPr>
        <w:t>SIA “</w:t>
      </w:r>
      <w:proofErr w:type="spellStart"/>
      <w:r w:rsidRPr="005E2960">
        <w:rPr>
          <w:rFonts w:ascii="Times New Roman" w:hAnsi="Times New Roman" w:cs="Times New Roman"/>
          <w:sz w:val="24"/>
          <w:szCs w:val="24"/>
        </w:rPr>
        <w:t>Melho</w:t>
      </w:r>
      <w:proofErr w:type="spellEnd"/>
      <w:r w:rsidRPr="005E2960">
        <w:rPr>
          <w:rFonts w:ascii="Times New Roman" w:hAnsi="Times New Roman" w:cs="Times New Roman"/>
          <w:sz w:val="24"/>
          <w:szCs w:val="24"/>
        </w:rPr>
        <w:t xml:space="preserve"> projekti”, reģistrācijas Nr.40103789813, juridiskā adrese Ģertrūdes iela 66, Rīga, LV-1009, iesniegt tulkojumu, kas apliecina</w:t>
      </w:r>
      <w:r w:rsidR="009031D3">
        <w:rPr>
          <w:rFonts w:ascii="Times New Roman" w:hAnsi="Times New Roman" w:cs="Times New Roman"/>
          <w:sz w:val="24"/>
          <w:szCs w:val="24"/>
        </w:rPr>
        <w:t xml:space="preserve"> pretendenta atbilstību</w:t>
      </w:r>
      <w:r w:rsidRPr="005E2960">
        <w:rPr>
          <w:rFonts w:ascii="Times New Roman" w:hAnsi="Times New Roman" w:cs="Times New Roman"/>
          <w:sz w:val="24"/>
          <w:szCs w:val="24"/>
        </w:rPr>
        <w:t xml:space="preserve"> Iepirkuma nolikuma 4.2.6.apakšpunkta kvalifikācijas prasībām;</w:t>
      </w:r>
    </w:p>
    <w:p w14:paraId="68B3D631" w14:textId="2584175B" w:rsidR="00AD6A2A" w:rsidRDefault="00AD6A2A" w:rsidP="00AD6A2A">
      <w:pPr>
        <w:pStyle w:val="ListParagraph"/>
        <w:numPr>
          <w:ilvl w:val="1"/>
          <w:numId w:val="5"/>
        </w:numPr>
        <w:tabs>
          <w:tab w:val="left" w:pos="993"/>
          <w:tab w:val="left" w:pos="1843"/>
        </w:tabs>
        <w:jc w:val="both"/>
        <w:rPr>
          <w:rFonts w:ascii="Times New Roman" w:hAnsi="Times New Roman" w:cs="Times New Roman"/>
          <w:sz w:val="24"/>
          <w:szCs w:val="24"/>
        </w:rPr>
      </w:pPr>
      <w:r w:rsidRPr="00AD6A2A">
        <w:rPr>
          <w:rFonts w:ascii="Times New Roman" w:hAnsi="Times New Roman" w:cs="Times New Roman"/>
          <w:sz w:val="24"/>
          <w:szCs w:val="24"/>
        </w:rPr>
        <w:t xml:space="preserve">SIA "Omega </w:t>
      </w:r>
      <w:proofErr w:type="spellStart"/>
      <w:r w:rsidRPr="00AD6A2A">
        <w:rPr>
          <w:rFonts w:ascii="Times New Roman" w:hAnsi="Times New Roman" w:cs="Times New Roman"/>
          <w:sz w:val="24"/>
          <w:szCs w:val="24"/>
        </w:rPr>
        <w:t>Exspress</w:t>
      </w:r>
      <w:proofErr w:type="spellEnd"/>
      <w:r w:rsidRPr="00AD6A2A">
        <w:rPr>
          <w:rFonts w:ascii="Times New Roman" w:hAnsi="Times New Roman" w:cs="Times New Roman"/>
          <w:sz w:val="24"/>
          <w:szCs w:val="24"/>
        </w:rPr>
        <w:t>", reģistrācijas Nr.40003402577, juridiskā adrese Lāčplēša iela 125, Rīga, LV-1003, iesniegt tulkojumu</w:t>
      </w:r>
      <w:r>
        <w:rPr>
          <w:rFonts w:ascii="Times New Roman" w:hAnsi="Times New Roman" w:cs="Times New Roman"/>
          <w:sz w:val="24"/>
          <w:szCs w:val="24"/>
        </w:rPr>
        <w:t>,</w:t>
      </w:r>
      <w:r w:rsidRPr="00AD6A2A">
        <w:rPr>
          <w:rFonts w:ascii="Times New Roman" w:hAnsi="Times New Roman" w:cs="Times New Roman"/>
          <w:sz w:val="24"/>
          <w:szCs w:val="24"/>
        </w:rPr>
        <w:t xml:space="preserve"> kas apliecina </w:t>
      </w:r>
      <w:r w:rsidR="00B77082">
        <w:rPr>
          <w:rFonts w:ascii="Times New Roman" w:hAnsi="Times New Roman" w:cs="Times New Roman"/>
          <w:sz w:val="24"/>
          <w:szCs w:val="24"/>
        </w:rPr>
        <w:t>I</w:t>
      </w:r>
      <w:r>
        <w:rPr>
          <w:rFonts w:ascii="Times New Roman" w:hAnsi="Times New Roman" w:cs="Times New Roman"/>
          <w:sz w:val="24"/>
          <w:szCs w:val="24"/>
        </w:rPr>
        <w:t>epirkuma</w:t>
      </w:r>
      <w:r w:rsidR="00B77082">
        <w:rPr>
          <w:rFonts w:ascii="Times New Roman" w:hAnsi="Times New Roman" w:cs="Times New Roman"/>
          <w:sz w:val="24"/>
          <w:szCs w:val="24"/>
        </w:rPr>
        <w:t xml:space="preserve"> 3.un 4.daļas </w:t>
      </w:r>
      <w:r w:rsidRPr="00AD6A2A">
        <w:rPr>
          <w:rFonts w:ascii="Times New Roman" w:hAnsi="Times New Roman" w:cs="Times New Roman"/>
          <w:sz w:val="24"/>
          <w:szCs w:val="24"/>
        </w:rPr>
        <w:t xml:space="preserve">atbilstību Iepirkuma nolikuma 4.2.6.apakšpunkta </w:t>
      </w:r>
      <w:r>
        <w:rPr>
          <w:rFonts w:ascii="Times New Roman" w:hAnsi="Times New Roman" w:cs="Times New Roman"/>
          <w:sz w:val="24"/>
          <w:szCs w:val="24"/>
        </w:rPr>
        <w:t xml:space="preserve">kvalifikācijas </w:t>
      </w:r>
      <w:r w:rsidRPr="00AD6A2A">
        <w:rPr>
          <w:rFonts w:ascii="Times New Roman" w:hAnsi="Times New Roman" w:cs="Times New Roman"/>
          <w:sz w:val="24"/>
          <w:szCs w:val="24"/>
        </w:rPr>
        <w:t>prasībā</w:t>
      </w:r>
      <w:r>
        <w:rPr>
          <w:rFonts w:ascii="Times New Roman" w:hAnsi="Times New Roman" w:cs="Times New Roman"/>
          <w:sz w:val="24"/>
          <w:szCs w:val="24"/>
        </w:rPr>
        <w:t>m</w:t>
      </w:r>
      <w:r w:rsidR="00BE5CB5">
        <w:rPr>
          <w:rFonts w:ascii="Times New Roman" w:hAnsi="Times New Roman" w:cs="Times New Roman"/>
          <w:sz w:val="24"/>
          <w:szCs w:val="24"/>
        </w:rPr>
        <w:t xml:space="preserve">, kā arī </w:t>
      </w:r>
      <w:r w:rsidRPr="00AD6A2A">
        <w:rPr>
          <w:rFonts w:ascii="Times New Roman" w:hAnsi="Times New Roman" w:cs="Times New Roman"/>
          <w:sz w:val="24"/>
          <w:szCs w:val="24"/>
        </w:rPr>
        <w:t>sniegt skaidrojumu par apliecinājumā norādītā līgum</w:t>
      </w:r>
      <w:r>
        <w:rPr>
          <w:rFonts w:ascii="Times New Roman" w:hAnsi="Times New Roman" w:cs="Times New Roman"/>
          <w:sz w:val="24"/>
          <w:szCs w:val="24"/>
        </w:rPr>
        <w:t>a</w:t>
      </w:r>
      <w:r w:rsidRPr="00AD6A2A">
        <w:rPr>
          <w:rFonts w:ascii="Times New Roman" w:hAnsi="Times New Roman" w:cs="Times New Roman"/>
          <w:sz w:val="24"/>
          <w:szCs w:val="24"/>
        </w:rPr>
        <w:t xml:space="preserve"> ar Liepājas vieglatlētikas manēžu, sniegto preču apjomu</w:t>
      </w:r>
      <w:r w:rsidR="00B77082">
        <w:rPr>
          <w:rFonts w:ascii="Times New Roman" w:hAnsi="Times New Roman" w:cs="Times New Roman"/>
          <w:sz w:val="24"/>
          <w:szCs w:val="24"/>
        </w:rPr>
        <w:t>,</w:t>
      </w:r>
      <w:r w:rsidR="00BE5CB5">
        <w:rPr>
          <w:rFonts w:ascii="Times New Roman" w:hAnsi="Times New Roman" w:cs="Times New Roman"/>
          <w:sz w:val="24"/>
          <w:szCs w:val="24"/>
        </w:rPr>
        <w:t xml:space="preserve"> atbilstoši Iepirkuma nolikuma 4.2.3.apakšpunkta prasībām</w:t>
      </w:r>
      <w:r w:rsidR="001B3D3C">
        <w:rPr>
          <w:rFonts w:ascii="Times New Roman" w:hAnsi="Times New Roman" w:cs="Times New Roman"/>
          <w:sz w:val="24"/>
          <w:szCs w:val="24"/>
        </w:rPr>
        <w:t xml:space="preserve">. </w:t>
      </w:r>
      <w:bookmarkStart w:id="26" w:name="_Hlk525041464"/>
      <w:r w:rsidR="001B3D3C">
        <w:rPr>
          <w:rFonts w:ascii="Times New Roman" w:hAnsi="Times New Roman" w:cs="Times New Roman"/>
          <w:sz w:val="24"/>
          <w:szCs w:val="24"/>
        </w:rPr>
        <w:t xml:space="preserve">Precizēt kur piedāvājumā </w:t>
      </w:r>
      <w:r w:rsidR="001519FD">
        <w:rPr>
          <w:rFonts w:ascii="Times New Roman" w:hAnsi="Times New Roman" w:cs="Times New Roman"/>
          <w:sz w:val="24"/>
          <w:szCs w:val="24"/>
        </w:rPr>
        <w:t>at</w:t>
      </w:r>
      <w:r w:rsidR="001B3D3C">
        <w:rPr>
          <w:rFonts w:ascii="Times New Roman" w:hAnsi="Times New Roman" w:cs="Times New Roman"/>
          <w:sz w:val="24"/>
          <w:szCs w:val="24"/>
        </w:rPr>
        <w:t>rodama informācija par Iepirkuma 39.daļas “Aktivitāšu aprīkojums” atbilstību Iepirkuma nolikuma 4.2.3. un 4.2.4.apakšpunkta prasībām</w:t>
      </w:r>
      <w:r w:rsidR="00BE5CB5">
        <w:rPr>
          <w:rFonts w:ascii="Times New Roman" w:hAnsi="Times New Roman" w:cs="Times New Roman"/>
          <w:sz w:val="24"/>
          <w:szCs w:val="24"/>
        </w:rPr>
        <w:t>;</w:t>
      </w:r>
      <w:bookmarkEnd w:id="26"/>
    </w:p>
    <w:p w14:paraId="451C4E19" w14:textId="0A97FB6F" w:rsidR="002348D2" w:rsidRPr="002348D2" w:rsidRDefault="002348D2" w:rsidP="002348D2">
      <w:pPr>
        <w:pStyle w:val="ListParagraph"/>
        <w:numPr>
          <w:ilvl w:val="1"/>
          <w:numId w:val="5"/>
        </w:numPr>
        <w:jc w:val="both"/>
        <w:rPr>
          <w:rFonts w:ascii="Times New Roman" w:hAnsi="Times New Roman" w:cs="Times New Roman"/>
          <w:sz w:val="24"/>
          <w:szCs w:val="24"/>
        </w:rPr>
      </w:pPr>
      <w:r w:rsidRPr="002348D2">
        <w:rPr>
          <w:rFonts w:ascii="Times New Roman" w:hAnsi="Times New Roman" w:cs="Times New Roman"/>
          <w:sz w:val="24"/>
          <w:szCs w:val="24"/>
        </w:rPr>
        <w:t>SIA "</w:t>
      </w:r>
      <w:proofErr w:type="spellStart"/>
      <w:r w:rsidRPr="002348D2">
        <w:rPr>
          <w:rFonts w:ascii="Times New Roman" w:hAnsi="Times New Roman" w:cs="Times New Roman"/>
          <w:sz w:val="24"/>
          <w:szCs w:val="24"/>
        </w:rPr>
        <w:t>Čivix</w:t>
      </w:r>
      <w:proofErr w:type="spellEnd"/>
      <w:r w:rsidRPr="002348D2">
        <w:rPr>
          <w:rFonts w:ascii="Times New Roman" w:hAnsi="Times New Roman" w:cs="Times New Roman"/>
          <w:sz w:val="24"/>
          <w:szCs w:val="24"/>
        </w:rPr>
        <w:t>", reģistrācijas Nr.42403033859, juridiskā adrese Raiņa iela 41-30, Balvi, LV-4501, izskaidrot kādas preces un kādā apjomā tika piegādātas apliecinājumā norādīto līgumu ietvaros</w:t>
      </w:r>
      <w:r w:rsidR="0095763D">
        <w:rPr>
          <w:rFonts w:ascii="Times New Roman" w:hAnsi="Times New Roman" w:cs="Times New Roman"/>
          <w:sz w:val="24"/>
          <w:szCs w:val="24"/>
        </w:rPr>
        <w:t>, atbilstoši Iepirkuma nolikuma 4.2.3.apakšpunkta prasībām.</w:t>
      </w:r>
      <w:r w:rsidRPr="002348D2">
        <w:rPr>
          <w:rFonts w:ascii="Times New Roman" w:hAnsi="Times New Roman" w:cs="Times New Roman"/>
          <w:sz w:val="24"/>
          <w:szCs w:val="24"/>
        </w:rPr>
        <w:t xml:space="preserve"> Izskaidrot, kur iesniegtajā piedāvājum</w:t>
      </w:r>
      <w:r w:rsidR="0095763D">
        <w:rPr>
          <w:rFonts w:ascii="Times New Roman" w:hAnsi="Times New Roman" w:cs="Times New Roman"/>
          <w:sz w:val="24"/>
          <w:szCs w:val="24"/>
        </w:rPr>
        <w:t>a dokumentācijā</w:t>
      </w:r>
      <w:r w:rsidRPr="002348D2">
        <w:rPr>
          <w:rFonts w:ascii="Times New Roman" w:hAnsi="Times New Roman" w:cs="Times New Roman"/>
          <w:sz w:val="24"/>
          <w:szCs w:val="24"/>
        </w:rPr>
        <w:t xml:space="preserve"> Iepirkuma komisija var atrast informāciju par </w:t>
      </w:r>
      <w:r w:rsidR="001D09E4">
        <w:rPr>
          <w:rFonts w:ascii="Times New Roman" w:hAnsi="Times New Roman" w:cs="Times New Roman"/>
          <w:sz w:val="24"/>
          <w:szCs w:val="24"/>
        </w:rPr>
        <w:t xml:space="preserve">Iepirkuma 40. un </w:t>
      </w:r>
      <w:r w:rsidRPr="002348D2">
        <w:rPr>
          <w:rFonts w:ascii="Times New Roman" w:hAnsi="Times New Roman" w:cs="Times New Roman"/>
          <w:sz w:val="24"/>
          <w:szCs w:val="24"/>
        </w:rPr>
        <w:t>41. daļas atbilstību kvalifikācijas prasībām;</w:t>
      </w:r>
    </w:p>
    <w:p w14:paraId="2AA28960" w14:textId="284812CC" w:rsidR="002348D2" w:rsidRDefault="00785DB5" w:rsidP="0058008D">
      <w:pPr>
        <w:pStyle w:val="ListParagraph"/>
        <w:numPr>
          <w:ilvl w:val="1"/>
          <w:numId w:val="5"/>
        </w:numPr>
        <w:tabs>
          <w:tab w:val="left" w:pos="993"/>
          <w:tab w:val="left" w:pos="1843"/>
        </w:tabs>
        <w:jc w:val="both"/>
        <w:rPr>
          <w:rFonts w:ascii="Times New Roman" w:hAnsi="Times New Roman" w:cs="Times New Roman"/>
          <w:sz w:val="24"/>
          <w:szCs w:val="24"/>
        </w:rPr>
      </w:pPr>
      <w:r w:rsidRPr="00785DB5">
        <w:rPr>
          <w:rFonts w:ascii="Times New Roman" w:hAnsi="Times New Roman" w:cs="Times New Roman"/>
          <w:sz w:val="24"/>
          <w:szCs w:val="24"/>
        </w:rPr>
        <w:t>SIA "Sentios"</w:t>
      </w:r>
      <w:r>
        <w:rPr>
          <w:rFonts w:ascii="Times New Roman" w:hAnsi="Times New Roman" w:cs="Times New Roman"/>
          <w:sz w:val="24"/>
          <w:szCs w:val="24"/>
        </w:rPr>
        <w:t xml:space="preserve">, reģistrācijas numurs 40103868193, juridiskā adrese Pulkveža Brieža iela 3-4, Rīga, LV-1010, </w:t>
      </w:r>
      <w:r w:rsidR="00B14B7C">
        <w:rPr>
          <w:rFonts w:ascii="Times New Roman" w:hAnsi="Times New Roman" w:cs="Times New Roman"/>
          <w:sz w:val="24"/>
          <w:szCs w:val="24"/>
        </w:rPr>
        <w:t>izskaidrot kur iesniegtajā piedāvājuma dokumentācijā, ir atrodama informācija atbilstoši Iepirkuma nolikuma 3.3.punkta prasībām. I</w:t>
      </w:r>
      <w:r>
        <w:rPr>
          <w:rFonts w:ascii="Times New Roman" w:hAnsi="Times New Roman" w:cs="Times New Roman"/>
          <w:sz w:val="24"/>
          <w:szCs w:val="24"/>
        </w:rPr>
        <w:t xml:space="preserve">esniegt skaidrojumu, kur pretendenta iesniegtajā dokumentācijā atrodama informācija par pretendenta atbilstību Iepirkuma nolikuma </w:t>
      </w:r>
      <w:r w:rsidR="0058008D">
        <w:rPr>
          <w:rFonts w:ascii="Times New Roman" w:hAnsi="Times New Roman" w:cs="Times New Roman"/>
          <w:sz w:val="24"/>
          <w:szCs w:val="24"/>
        </w:rPr>
        <w:t xml:space="preserve">4.2.3.apakšpunkta prasībām par Iepirkuma </w:t>
      </w:r>
      <w:r w:rsidR="0058008D" w:rsidRPr="0058008D">
        <w:rPr>
          <w:rFonts w:ascii="Times New Roman" w:hAnsi="Times New Roman" w:cs="Times New Roman"/>
          <w:sz w:val="24"/>
          <w:szCs w:val="24"/>
        </w:rPr>
        <w:t>1., 3., 4., 5., 7., 8., 9., 10., 13., 14., 16., 17., 18., 19., 20., 21., 22., 23., 24., 25., 26., 27., 28., 29., 30., 31., 32., 33., 34., 35., 36., 38., 39., 40. un 41.daļu.</w:t>
      </w:r>
      <w:r w:rsidR="0058008D">
        <w:rPr>
          <w:rFonts w:ascii="Times New Roman" w:hAnsi="Times New Roman" w:cs="Times New Roman"/>
          <w:sz w:val="24"/>
          <w:szCs w:val="24"/>
        </w:rPr>
        <w:t xml:space="preserve"> Tāpat norādīt kur iesniegtajā piedāvājuma dokumentācij</w:t>
      </w:r>
      <w:r w:rsidR="009031D3">
        <w:rPr>
          <w:rFonts w:ascii="Times New Roman" w:hAnsi="Times New Roman" w:cs="Times New Roman"/>
          <w:sz w:val="24"/>
          <w:szCs w:val="24"/>
        </w:rPr>
        <w:t>ā</w:t>
      </w:r>
      <w:r w:rsidR="0058008D">
        <w:rPr>
          <w:rFonts w:ascii="Times New Roman" w:hAnsi="Times New Roman" w:cs="Times New Roman"/>
          <w:sz w:val="24"/>
          <w:szCs w:val="24"/>
        </w:rPr>
        <w:t xml:space="preserve"> ir atrodama informācija, kas apliecinātu pretendenta atbilstību Iepirkuma nolikuma 4.2.4.apakšpunkta un 4.2.6.apakšpunkta prasībām.</w:t>
      </w:r>
      <w:r w:rsidR="00002BC7">
        <w:rPr>
          <w:rFonts w:ascii="Times New Roman" w:hAnsi="Times New Roman" w:cs="Times New Roman"/>
          <w:sz w:val="24"/>
          <w:szCs w:val="24"/>
        </w:rPr>
        <w:t xml:space="preserve"> </w:t>
      </w:r>
      <w:bookmarkStart w:id="27" w:name="_GoBack"/>
      <w:r w:rsidR="00002BC7">
        <w:rPr>
          <w:rFonts w:ascii="Times New Roman" w:hAnsi="Times New Roman" w:cs="Times New Roman"/>
          <w:sz w:val="24"/>
          <w:szCs w:val="24"/>
        </w:rPr>
        <w:t xml:space="preserve">Iesniegt skaidrojumu par </w:t>
      </w:r>
      <w:r w:rsidR="00F60308">
        <w:rPr>
          <w:rFonts w:ascii="Times New Roman" w:hAnsi="Times New Roman" w:cs="Times New Roman"/>
          <w:sz w:val="24"/>
          <w:szCs w:val="24"/>
        </w:rPr>
        <w:t xml:space="preserve">Iepirkuma 41.daļu, par </w:t>
      </w:r>
      <w:r w:rsidR="00002BC7">
        <w:rPr>
          <w:rFonts w:ascii="Times New Roman" w:hAnsi="Times New Roman" w:cs="Times New Roman"/>
          <w:sz w:val="24"/>
          <w:szCs w:val="24"/>
        </w:rPr>
        <w:t>pieredzes apliecinājumā norādītāj</w:t>
      </w:r>
      <w:r w:rsidR="00F60308">
        <w:rPr>
          <w:rFonts w:ascii="Times New Roman" w:hAnsi="Times New Roman" w:cs="Times New Roman"/>
          <w:sz w:val="24"/>
          <w:szCs w:val="24"/>
        </w:rPr>
        <w:t>o</w:t>
      </w:r>
      <w:r w:rsidR="00002BC7">
        <w:rPr>
          <w:rFonts w:ascii="Times New Roman" w:hAnsi="Times New Roman" w:cs="Times New Roman"/>
          <w:sz w:val="24"/>
          <w:szCs w:val="24"/>
        </w:rPr>
        <w:t xml:space="preserve"> piegā</w:t>
      </w:r>
      <w:r w:rsidR="00F60308">
        <w:rPr>
          <w:rFonts w:ascii="Times New Roman" w:hAnsi="Times New Roman" w:cs="Times New Roman"/>
          <w:sz w:val="24"/>
          <w:szCs w:val="24"/>
        </w:rPr>
        <w:t>di</w:t>
      </w:r>
      <w:r w:rsidR="00002BC7">
        <w:rPr>
          <w:rFonts w:ascii="Times New Roman" w:hAnsi="Times New Roman" w:cs="Times New Roman"/>
          <w:sz w:val="24"/>
          <w:szCs w:val="24"/>
        </w:rPr>
        <w:t xml:space="preserve"> </w:t>
      </w:r>
      <w:proofErr w:type="spellStart"/>
      <w:r w:rsidR="00002BC7" w:rsidRPr="00002BC7">
        <w:rPr>
          <w:rFonts w:ascii="Times New Roman" w:hAnsi="Times New Roman" w:cs="Times New Roman"/>
          <w:sz w:val="24"/>
          <w:szCs w:val="24"/>
        </w:rPr>
        <w:t>Druskininku</w:t>
      </w:r>
      <w:proofErr w:type="spellEnd"/>
      <w:r w:rsidR="00002BC7" w:rsidRPr="00002BC7">
        <w:rPr>
          <w:rFonts w:ascii="Times New Roman" w:hAnsi="Times New Roman" w:cs="Times New Roman"/>
          <w:sz w:val="24"/>
          <w:szCs w:val="24"/>
        </w:rPr>
        <w:t xml:space="preserve"> pašvaldības administrācija</w:t>
      </w:r>
      <w:r w:rsidR="00002BC7">
        <w:rPr>
          <w:rFonts w:ascii="Times New Roman" w:hAnsi="Times New Roman" w:cs="Times New Roman"/>
          <w:sz w:val="24"/>
          <w:szCs w:val="24"/>
        </w:rPr>
        <w:t>i</w:t>
      </w:r>
      <w:r w:rsidR="00F60308">
        <w:rPr>
          <w:rFonts w:ascii="Times New Roman" w:hAnsi="Times New Roman" w:cs="Times New Roman"/>
          <w:sz w:val="24"/>
          <w:szCs w:val="24"/>
        </w:rPr>
        <w:t>, iesniedzot norādītās preces stenda (materiāls – tents) ar LED apgaismojuma tehnoloģiju tehnisko raksturojumu.</w:t>
      </w:r>
      <w:bookmarkEnd w:id="27"/>
    </w:p>
    <w:bookmarkEnd w:id="25"/>
    <w:p w14:paraId="3512F1E7" w14:textId="4FED9D75" w:rsidR="00AD6A2A" w:rsidRDefault="00AD6A2A" w:rsidP="00AD6A2A">
      <w:pPr>
        <w:pStyle w:val="ListParagraph"/>
        <w:numPr>
          <w:ilvl w:val="0"/>
          <w:numId w:val="5"/>
        </w:numPr>
        <w:tabs>
          <w:tab w:val="left" w:pos="1755"/>
        </w:tabs>
        <w:jc w:val="both"/>
        <w:rPr>
          <w:rFonts w:ascii="Times New Roman" w:hAnsi="Times New Roman" w:cs="Times New Roman"/>
          <w:sz w:val="24"/>
          <w:szCs w:val="24"/>
        </w:rPr>
      </w:pPr>
      <w:r w:rsidRPr="00AD6A2A">
        <w:rPr>
          <w:rFonts w:ascii="Times New Roman" w:hAnsi="Times New Roman" w:cs="Times New Roman"/>
          <w:sz w:val="24"/>
          <w:szCs w:val="24"/>
        </w:rPr>
        <w:t xml:space="preserve">Termiņu papildus informācijas iesniegšanai noteikt saskaņā ar Publisko iepirkumu likuma </w:t>
      </w:r>
      <w:proofErr w:type="gramStart"/>
      <w:r w:rsidRPr="00AD6A2A">
        <w:rPr>
          <w:rFonts w:ascii="Times New Roman" w:hAnsi="Times New Roman" w:cs="Times New Roman"/>
          <w:sz w:val="24"/>
          <w:szCs w:val="24"/>
        </w:rPr>
        <w:t>41.pant</w:t>
      </w:r>
      <w:r w:rsidR="003B6649">
        <w:rPr>
          <w:rFonts w:ascii="Times New Roman" w:hAnsi="Times New Roman" w:cs="Times New Roman"/>
          <w:sz w:val="24"/>
          <w:szCs w:val="24"/>
        </w:rPr>
        <w:t>a</w:t>
      </w:r>
      <w:proofErr w:type="gramEnd"/>
      <w:r w:rsidR="003B6649">
        <w:rPr>
          <w:rFonts w:ascii="Times New Roman" w:hAnsi="Times New Roman" w:cs="Times New Roman"/>
          <w:sz w:val="24"/>
          <w:szCs w:val="24"/>
        </w:rPr>
        <w:t xml:space="preserve"> sesto daļu</w:t>
      </w:r>
      <w:r w:rsidRPr="00AD6A2A">
        <w:rPr>
          <w:rFonts w:ascii="Times New Roman" w:hAnsi="Times New Roman" w:cs="Times New Roman"/>
          <w:sz w:val="24"/>
          <w:szCs w:val="24"/>
        </w:rPr>
        <w:t xml:space="preserve"> līd</w:t>
      </w:r>
      <w:r w:rsidRPr="00F60308">
        <w:rPr>
          <w:rFonts w:ascii="Times New Roman" w:hAnsi="Times New Roman" w:cs="Times New Roman"/>
          <w:sz w:val="24"/>
          <w:szCs w:val="24"/>
        </w:rPr>
        <w:t xml:space="preserve">z 2018.gada  </w:t>
      </w:r>
      <w:r w:rsidR="00F60308">
        <w:rPr>
          <w:rFonts w:ascii="Times New Roman" w:hAnsi="Times New Roman" w:cs="Times New Roman"/>
          <w:sz w:val="24"/>
          <w:szCs w:val="24"/>
        </w:rPr>
        <w:t>15</w:t>
      </w:r>
      <w:r w:rsidRPr="00F60308">
        <w:rPr>
          <w:rFonts w:ascii="Times New Roman" w:hAnsi="Times New Roman" w:cs="Times New Roman"/>
          <w:sz w:val="24"/>
          <w:szCs w:val="24"/>
        </w:rPr>
        <w:t>.</w:t>
      </w:r>
      <w:r w:rsidR="00812765" w:rsidRPr="00F60308">
        <w:rPr>
          <w:rFonts w:ascii="Times New Roman" w:hAnsi="Times New Roman" w:cs="Times New Roman"/>
          <w:sz w:val="24"/>
          <w:szCs w:val="24"/>
        </w:rPr>
        <w:t>oktobra</w:t>
      </w:r>
      <w:r w:rsidRPr="00F60308">
        <w:rPr>
          <w:rFonts w:ascii="Times New Roman" w:hAnsi="Times New Roman" w:cs="Times New Roman"/>
          <w:sz w:val="24"/>
          <w:szCs w:val="24"/>
        </w:rPr>
        <w:t xml:space="preserve"> plkst.1</w:t>
      </w:r>
      <w:r w:rsidR="00F60308">
        <w:rPr>
          <w:rFonts w:ascii="Times New Roman" w:hAnsi="Times New Roman" w:cs="Times New Roman"/>
          <w:sz w:val="24"/>
          <w:szCs w:val="24"/>
        </w:rPr>
        <w:t>0</w:t>
      </w:r>
      <w:r w:rsidRPr="00F60308">
        <w:rPr>
          <w:rFonts w:ascii="Times New Roman" w:hAnsi="Times New Roman" w:cs="Times New Roman"/>
          <w:sz w:val="24"/>
          <w:szCs w:val="24"/>
        </w:rPr>
        <w:t>:00.</w:t>
      </w:r>
    </w:p>
    <w:p w14:paraId="0101BB75" w14:textId="240D91F4" w:rsidR="004C27FE" w:rsidRPr="006606AD" w:rsidRDefault="00AD6A2A" w:rsidP="004C27FE">
      <w:pPr>
        <w:pStyle w:val="ListParagraph"/>
        <w:numPr>
          <w:ilvl w:val="0"/>
          <w:numId w:val="5"/>
        </w:numPr>
        <w:tabs>
          <w:tab w:val="left" w:pos="1755"/>
        </w:tabs>
        <w:jc w:val="both"/>
        <w:rPr>
          <w:rFonts w:ascii="Times New Roman" w:hAnsi="Times New Roman" w:cs="Times New Roman"/>
          <w:sz w:val="24"/>
          <w:szCs w:val="24"/>
        </w:rPr>
      </w:pPr>
      <w:r w:rsidRPr="00AD6A2A">
        <w:rPr>
          <w:rFonts w:ascii="Times New Roman" w:hAnsi="Times New Roman" w:cs="Times New Roman"/>
          <w:sz w:val="24"/>
          <w:szCs w:val="24"/>
        </w:rPr>
        <w:t>Turpināt piedāvājumu vērtēšanu pēc minētās papildus pieprasītās informācijas saņemšanas.</w:t>
      </w:r>
    </w:p>
    <w:p w14:paraId="77122B7A" w14:textId="77777777" w:rsidR="00E7740F" w:rsidRPr="002A01B3" w:rsidRDefault="00E7740F" w:rsidP="002E3C7D">
      <w:pPr>
        <w:pStyle w:val="BodyTextIndent3"/>
        <w:ind w:right="-908" w:firstLine="0"/>
        <w:rPr>
          <w:sz w:val="24"/>
          <w:szCs w:val="24"/>
        </w:rPr>
      </w:pPr>
    </w:p>
    <w:p w14:paraId="0F1AEEB8" w14:textId="277BD7EE" w:rsidR="00E7740F" w:rsidRDefault="00E7740F" w:rsidP="00E7740F">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Sēde beidzās: </w:t>
      </w:r>
      <w:r w:rsidRPr="00320D78">
        <w:rPr>
          <w:rFonts w:ascii="Times New Roman" w:hAnsi="Times New Roman" w:cs="Times New Roman"/>
          <w:sz w:val="24"/>
          <w:szCs w:val="24"/>
        </w:rPr>
        <w:t>plkst</w:t>
      </w:r>
      <w:r w:rsidR="00F60308">
        <w:rPr>
          <w:rFonts w:ascii="Times New Roman" w:hAnsi="Times New Roman" w:cs="Times New Roman"/>
          <w:sz w:val="24"/>
          <w:szCs w:val="24"/>
        </w:rPr>
        <w:t>. 14.30</w:t>
      </w:r>
    </w:p>
    <w:p w14:paraId="1744C504" w14:textId="77777777" w:rsidR="00E7740F" w:rsidRDefault="00E7740F" w:rsidP="00E7740F">
      <w:pPr>
        <w:tabs>
          <w:tab w:val="right" w:pos="9072"/>
        </w:tabs>
        <w:ind w:right="45"/>
        <w:jc w:val="both"/>
        <w:rPr>
          <w:lang w:val="lv-LV"/>
        </w:rPr>
      </w:pPr>
    </w:p>
    <w:p w14:paraId="4446D876" w14:textId="77777777" w:rsidR="00E7740F" w:rsidRPr="00205962" w:rsidRDefault="00E7740F" w:rsidP="00E7740F">
      <w:pPr>
        <w:tabs>
          <w:tab w:val="right" w:pos="9072"/>
        </w:tabs>
        <w:ind w:right="45"/>
        <w:jc w:val="both"/>
        <w:rPr>
          <w:lang w:val="lv-LV"/>
        </w:rPr>
      </w:pPr>
      <w:r w:rsidRPr="00205962">
        <w:rPr>
          <w:lang w:val="lv-LV"/>
        </w:rPr>
        <w:t>Iepirkumu komisijas priekšsēdētājs: </w:t>
      </w:r>
      <w:r w:rsidRPr="00205962">
        <w:rPr>
          <w:lang w:val="lv-LV"/>
        </w:rPr>
        <w:tab/>
        <w:t>M. Luste</w:t>
      </w:r>
    </w:p>
    <w:p w14:paraId="6CEAEE92" w14:textId="77777777" w:rsidR="00E7740F" w:rsidRPr="00205962" w:rsidRDefault="00E7740F" w:rsidP="00E7740F">
      <w:pPr>
        <w:tabs>
          <w:tab w:val="right" w:pos="9072"/>
        </w:tabs>
        <w:ind w:right="45"/>
        <w:jc w:val="both"/>
        <w:rPr>
          <w:lang w:val="lv-LV"/>
        </w:rPr>
      </w:pPr>
    </w:p>
    <w:p w14:paraId="0BCF50BA" w14:textId="77777777" w:rsidR="00E7740F" w:rsidRPr="00205962" w:rsidRDefault="00E7740F" w:rsidP="00E7740F">
      <w:pPr>
        <w:jc w:val="both"/>
        <w:rPr>
          <w:lang w:val="lv-LV"/>
        </w:rPr>
      </w:pPr>
      <w:r w:rsidRPr="00205962">
        <w:rPr>
          <w:lang w:val="lv-LV"/>
        </w:rPr>
        <w:t xml:space="preserve">Iepirkumu komisijas priekšsēdētāja vietniece: </w:t>
      </w:r>
      <w:r w:rsidRPr="00205962">
        <w:rPr>
          <w:lang w:val="lv-LV"/>
        </w:rPr>
        <w:tab/>
      </w:r>
      <w:r w:rsidRPr="00205962">
        <w:rPr>
          <w:lang w:val="lv-LV"/>
        </w:rPr>
        <w:tab/>
      </w:r>
      <w:r w:rsidRPr="00205962">
        <w:rPr>
          <w:lang w:val="lv-LV"/>
        </w:rPr>
        <w:tab/>
      </w:r>
      <w:r w:rsidRPr="00205962">
        <w:rPr>
          <w:lang w:val="lv-LV"/>
        </w:rPr>
        <w:tab/>
      </w:r>
      <w:r w:rsidRPr="00205962">
        <w:rPr>
          <w:lang w:val="lv-LV"/>
        </w:rPr>
        <w:tab/>
        <w:t>I. Mališeva</w:t>
      </w:r>
    </w:p>
    <w:p w14:paraId="2B58A273" w14:textId="77777777" w:rsidR="00E7740F" w:rsidRPr="00205962" w:rsidRDefault="00E7740F" w:rsidP="00E7740F">
      <w:pPr>
        <w:tabs>
          <w:tab w:val="right" w:pos="9072"/>
        </w:tabs>
        <w:ind w:right="45"/>
        <w:jc w:val="both"/>
        <w:rPr>
          <w:lang w:val="lv-LV"/>
        </w:rPr>
      </w:pPr>
    </w:p>
    <w:p w14:paraId="025CD612" w14:textId="77777777" w:rsidR="00E7740F" w:rsidRPr="00205962" w:rsidRDefault="00E7740F" w:rsidP="00E7740F">
      <w:pPr>
        <w:ind w:right="45"/>
        <w:rPr>
          <w:rFonts w:eastAsia="Calibri"/>
          <w:noProof/>
          <w:lang w:val="lv-LV"/>
        </w:rPr>
      </w:pPr>
      <w:r w:rsidRPr="00205962">
        <w:rPr>
          <w:lang w:val="lv-LV"/>
        </w:rPr>
        <w:t>Iepirkumu komisijas locekļi:</w:t>
      </w:r>
      <w:proofErr w:type="gramStart"/>
      <w:r w:rsidRPr="00205962">
        <w:rPr>
          <w:szCs w:val="26"/>
          <w:lang w:val="lv-LV"/>
        </w:rPr>
        <w:t xml:space="preserve"> </w:t>
      </w:r>
      <w:r>
        <w:rPr>
          <w:szCs w:val="26"/>
          <w:lang w:val="lv-LV"/>
        </w:rPr>
        <w:t xml:space="preserve">                                                                                    </w:t>
      </w:r>
      <w:proofErr w:type="gramEnd"/>
      <w:r w:rsidRPr="00205962">
        <w:rPr>
          <w:rFonts w:eastAsia="Calibri"/>
          <w:noProof/>
          <w:lang w:val="lv-LV"/>
        </w:rPr>
        <w:t>J. Nicmanis</w:t>
      </w:r>
    </w:p>
    <w:p w14:paraId="3E8D1E2C" w14:textId="77777777" w:rsidR="00E7740F" w:rsidRPr="00205962" w:rsidRDefault="00E7740F" w:rsidP="00E7740F">
      <w:pPr>
        <w:ind w:right="45"/>
        <w:rPr>
          <w:rFonts w:eastAsia="Calibri"/>
          <w:noProof/>
          <w:lang w:val="lv-LV"/>
        </w:rPr>
      </w:pPr>
    </w:p>
    <w:p w14:paraId="46CB4937" w14:textId="77777777" w:rsidR="00E7740F" w:rsidRPr="00205962" w:rsidRDefault="00E7740F" w:rsidP="00E7740F">
      <w:pPr>
        <w:numPr>
          <w:ilvl w:val="0"/>
          <w:numId w:val="3"/>
        </w:numPr>
        <w:ind w:right="566"/>
        <w:jc w:val="right"/>
        <w:rPr>
          <w:rFonts w:eastAsia="Calibri"/>
          <w:noProof/>
          <w:lang w:val="lv-LV"/>
        </w:rPr>
      </w:pPr>
      <w:r w:rsidRPr="00205962">
        <w:rPr>
          <w:rFonts w:eastAsia="Calibri"/>
          <w:noProof/>
          <w:lang w:val="lv-LV"/>
        </w:rPr>
        <w:t xml:space="preserve">Graudiņa </w:t>
      </w:r>
    </w:p>
    <w:p w14:paraId="7FC49B8B" w14:textId="77777777" w:rsidR="00E7740F" w:rsidRPr="00205962" w:rsidRDefault="00E7740F" w:rsidP="00E7740F">
      <w:pPr>
        <w:ind w:right="566"/>
        <w:jc w:val="right"/>
        <w:rPr>
          <w:rFonts w:eastAsia="Calibri"/>
          <w:noProof/>
          <w:lang w:val="lv-LV"/>
        </w:rPr>
      </w:pPr>
    </w:p>
    <w:p w14:paraId="5A15BD92" w14:textId="7500FC6F" w:rsidR="00D56819" w:rsidRPr="004C27FE" w:rsidRDefault="00D56819" w:rsidP="004C27FE">
      <w:pPr>
        <w:tabs>
          <w:tab w:val="left" w:pos="1755"/>
        </w:tabs>
        <w:rPr>
          <w:lang w:val="lv-LV"/>
        </w:rPr>
        <w:sectPr w:rsidR="00D56819" w:rsidRPr="004C27FE" w:rsidSect="0074669A">
          <w:pgSz w:w="11906" w:h="16838"/>
          <w:pgMar w:top="1134" w:right="1134" w:bottom="1134" w:left="1134" w:header="709" w:footer="709" w:gutter="0"/>
          <w:pgNumType w:start="3"/>
          <w:cols w:space="708"/>
          <w:titlePg/>
          <w:docGrid w:linePitch="360"/>
        </w:sectPr>
      </w:pPr>
    </w:p>
    <w:p w14:paraId="44AD813D" w14:textId="77777777" w:rsidR="001C5F61" w:rsidRDefault="001C5F61" w:rsidP="002A01B3">
      <w:pPr>
        <w:pStyle w:val="BodyTextIndent3"/>
        <w:ind w:right="-908" w:firstLine="0"/>
        <w:rPr>
          <w:sz w:val="24"/>
          <w:szCs w:val="24"/>
        </w:rPr>
      </w:pPr>
      <w:r>
        <w:rPr>
          <w:sz w:val="24"/>
          <w:szCs w:val="24"/>
        </w:rPr>
        <w:lastRenderedPageBreak/>
        <w:br w:type="page"/>
      </w:r>
    </w:p>
    <w:p w14:paraId="4F43CBB7" w14:textId="77777777" w:rsidR="002A01B3" w:rsidRDefault="002A01B3" w:rsidP="000B5C0D">
      <w:pPr>
        <w:pStyle w:val="BodyTextIndent3"/>
        <w:ind w:right="-908" w:firstLine="0"/>
        <w:rPr>
          <w:sz w:val="24"/>
          <w:szCs w:val="24"/>
        </w:rPr>
        <w:sectPr w:rsidR="002A01B3" w:rsidSect="002A01B3">
          <w:pgSz w:w="11906" w:h="16838"/>
          <w:pgMar w:top="1134" w:right="1134" w:bottom="1134" w:left="1701" w:header="709" w:footer="709" w:gutter="0"/>
          <w:cols w:space="708"/>
          <w:titlePg/>
          <w:docGrid w:linePitch="360"/>
        </w:sectPr>
      </w:pPr>
    </w:p>
    <w:p w14:paraId="76EAFB0D" w14:textId="77777777" w:rsidR="001C5F61" w:rsidRDefault="001C5F61" w:rsidP="000B5C0D">
      <w:pPr>
        <w:pStyle w:val="BodyTextIndent3"/>
        <w:ind w:right="-908" w:firstLine="0"/>
        <w:rPr>
          <w:sz w:val="24"/>
          <w:szCs w:val="24"/>
        </w:rPr>
      </w:pPr>
    </w:p>
    <w:p w14:paraId="2FAE1E2E" w14:textId="77777777" w:rsidR="001C5F61" w:rsidRDefault="001C5F61" w:rsidP="000B5C0D">
      <w:pPr>
        <w:pStyle w:val="BodyTextIndent3"/>
        <w:ind w:right="-908" w:firstLine="0"/>
        <w:rPr>
          <w:sz w:val="24"/>
          <w:szCs w:val="24"/>
        </w:rPr>
      </w:pPr>
    </w:p>
    <w:p w14:paraId="45C89950" w14:textId="77777777" w:rsidR="001C5F61" w:rsidRDefault="001C5F61" w:rsidP="000B5C0D">
      <w:pPr>
        <w:pStyle w:val="BodyTextIndent3"/>
        <w:ind w:right="-908" w:firstLine="0"/>
        <w:rPr>
          <w:sz w:val="24"/>
          <w:szCs w:val="24"/>
        </w:rPr>
      </w:pPr>
    </w:p>
    <w:p w14:paraId="3BAE5A4B" w14:textId="77777777" w:rsidR="001C5F61" w:rsidRDefault="001C5F61" w:rsidP="000B5C0D">
      <w:pPr>
        <w:pStyle w:val="BodyTextIndent3"/>
        <w:ind w:right="-908" w:firstLine="0"/>
        <w:rPr>
          <w:sz w:val="24"/>
          <w:szCs w:val="24"/>
        </w:rPr>
      </w:pPr>
    </w:p>
    <w:p w14:paraId="2ACACCFC" w14:textId="77777777" w:rsidR="001C5F61" w:rsidRDefault="001C5F61" w:rsidP="000B5C0D">
      <w:pPr>
        <w:pStyle w:val="BodyTextIndent3"/>
        <w:ind w:right="-908" w:firstLine="0"/>
        <w:rPr>
          <w:sz w:val="24"/>
          <w:szCs w:val="24"/>
        </w:rPr>
      </w:pPr>
    </w:p>
    <w:p w14:paraId="41269BF0" w14:textId="77777777" w:rsidR="001C5F61" w:rsidRDefault="001C5F61" w:rsidP="000B5C0D">
      <w:pPr>
        <w:pStyle w:val="BodyTextIndent3"/>
        <w:ind w:right="-908" w:firstLine="0"/>
        <w:rPr>
          <w:sz w:val="24"/>
          <w:szCs w:val="24"/>
        </w:rPr>
      </w:pPr>
    </w:p>
    <w:p w14:paraId="01392F77" w14:textId="77777777" w:rsidR="001C5F61" w:rsidRDefault="001C5F61" w:rsidP="000B5C0D">
      <w:pPr>
        <w:pStyle w:val="BodyTextIndent3"/>
        <w:ind w:right="-908" w:firstLine="0"/>
        <w:rPr>
          <w:sz w:val="24"/>
          <w:szCs w:val="24"/>
        </w:rPr>
      </w:pPr>
    </w:p>
    <w:p w14:paraId="09DEA394" w14:textId="77777777" w:rsidR="001C5F61" w:rsidRDefault="001C5F61" w:rsidP="000B5C0D">
      <w:pPr>
        <w:pStyle w:val="BodyTextIndent3"/>
        <w:ind w:right="-908" w:firstLine="0"/>
        <w:rPr>
          <w:sz w:val="24"/>
          <w:szCs w:val="24"/>
        </w:rPr>
      </w:pPr>
    </w:p>
    <w:p w14:paraId="3D3612D9" w14:textId="77777777" w:rsidR="001C5F61" w:rsidRDefault="001C5F61" w:rsidP="000B5C0D">
      <w:pPr>
        <w:pStyle w:val="BodyTextIndent3"/>
        <w:ind w:right="-908" w:firstLine="0"/>
        <w:rPr>
          <w:sz w:val="24"/>
          <w:szCs w:val="24"/>
        </w:rPr>
      </w:pPr>
    </w:p>
    <w:p w14:paraId="5E7DE902" w14:textId="77777777" w:rsidR="001C5F61" w:rsidRDefault="001C5F61" w:rsidP="000B5C0D">
      <w:pPr>
        <w:pStyle w:val="BodyTextIndent3"/>
        <w:ind w:right="-908" w:firstLine="0"/>
        <w:rPr>
          <w:sz w:val="24"/>
          <w:szCs w:val="24"/>
        </w:rPr>
      </w:pPr>
    </w:p>
    <w:p w14:paraId="1F60CF8A" w14:textId="77777777" w:rsidR="001C5F61" w:rsidRDefault="001C5F61" w:rsidP="000B5C0D">
      <w:pPr>
        <w:pStyle w:val="BodyTextIndent3"/>
        <w:ind w:right="-908" w:firstLine="0"/>
        <w:rPr>
          <w:sz w:val="24"/>
          <w:szCs w:val="24"/>
        </w:rPr>
      </w:pPr>
    </w:p>
    <w:p w14:paraId="6006A47E" w14:textId="77777777" w:rsidR="001C5F61" w:rsidRDefault="001C5F61" w:rsidP="000B5C0D">
      <w:pPr>
        <w:pStyle w:val="BodyTextIndent3"/>
        <w:ind w:right="-908" w:firstLine="0"/>
        <w:rPr>
          <w:sz w:val="24"/>
          <w:szCs w:val="24"/>
        </w:rPr>
      </w:pPr>
    </w:p>
    <w:p w14:paraId="79E15AEC" w14:textId="77777777" w:rsidR="001C5F61" w:rsidRDefault="001C5F61" w:rsidP="000B5C0D">
      <w:pPr>
        <w:pStyle w:val="BodyTextIndent3"/>
        <w:ind w:right="-908" w:firstLine="0"/>
        <w:rPr>
          <w:sz w:val="24"/>
          <w:szCs w:val="24"/>
        </w:rPr>
      </w:pPr>
    </w:p>
    <w:p w14:paraId="556A182E" w14:textId="77777777" w:rsidR="001C5F61" w:rsidRDefault="001C5F61" w:rsidP="000B5C0D">
      <w:pPr>
        <w:pStyle w:val="BodyTextIndent3"/>
        <w:ind w:right="-908" w:firstLine="0"/>
        <w:rPr>
          <w:sz w:val="24"/>
          <w:szCs w:val="24"/>
        </w:rPr>
      </w:pPr>
    </w:p>
    <w:p w14:paraId="622E6DB5" w14:textId="77777777" w:rsidR="001C5F61" w:rsidRDefault="001C5F61" w:rsidP="000B5C0D">
      <w:pPr>
        <w:pStyle w:val="BodyTextIndent3"/>
        <w:ind w:right="-908" w:firstLine="0"/>
        <w:rPr>
          <w:sz w:val="24"/>
          <w:szCs w:val="24"/>
        </w:rPr>
      </w:pPr>
    </w:p>
    <w:p w14:paraId="2A33A028" w14:textId="77777777" w:rsidR="001C5F61" w:rsidRDefault="001C5F61" w:rsidP="000B5C0D">
      <w:pPr>
        <w:pStyle w:val="BodyTextIndent3"/>
        <w:ind w:right="-908" w:firstLine="0"/>
        <w:rPr>
          <w:sz w:val="24"/>
          <w:szCs w:val="24"/>
        </w:rPr>
      </w:pPr>
    </w:p>
    <w:p w14:paraId="1993EB7C" w14:textId="77777777" w:rsidR="001C5F61" w:rsidRDefault="001C5F61" w:rsidP="000B5C0D">
      <w:pPr>
        <w:pStyle w:val="BodyTextIndent3"/>
        <w:ind w:right="-908" w:firstLine="0"/>
        <w:rPr>
          <w:sz w:val="24"/>
          <w:szCs w:val="24"/>
        </w:rPr>
      </w:pPr>
    </w:p>
    <w:p w14:paraId="5ABDBC6D" w14:textId="77777777" w:rsidR="001C5F61" w:rsidRDefault="001C5F61" w:rsidP="000B5C0D">
      <w:pPr>
        <w:pStyle w:val="BodyTextIndent3"/>
        <w:ind w:right="-908" w:firstLine="0"/>
        <w:rPr>
          <w:sz w:val="24"/>
          <w:szCs w:val="24"/>
        </w:rPr>
      </w:pPr>
      <w:bookmarkStart w:id="28" w:name="_Hlk505079556"/>
    </w:p>
    <w:bookmarkEnd w:id="28"/>
    <w:p w14:paraId="3BF28D45" w14:textId="77777777" w:rsidR="00003B87" w:rsidRPr="0079530C" w:rsidRDefault="00003B87" w:rsidP="0079530C">
      <w:pPr>
        <w:ind w:right="-711"/>
        <w:jc w:val="right"/>
        <w:rPr>
          <w:rFonts w:eastAsiaTheme="minorHAnsi"/>
          <w:noProof/>
          <w:lang w:val="lv-LV"/>
        </w:rPr>
      </w:pPr>
      <w:r w:rsidRPr="00003B87">
        <w:rPr>
          <w:lang w:val="lv-LV"/>
        </w:rPr>
        <w:t xml:space="preserve">                                          </w:t>
      </w:r>
      <w:r>
        <w:rPr>
          <w:lang w:val="lv-LV"/>
        </w:rPr>
        <w:t xml:space="preserve">                         </w:t>
      </w:r>
    </w:p>
    <w:p w14:paraId="63226A94" w14:textId="77777777" w:rsidR="00003B87" w:rsidRPr="00003B87" w:rsidRDefault="00003B87" w:rsidP="00003B87">
      <w:pPr>
        <w:pStyle w:val="BodyTextIndent3"/>
        <w:tabs>
          <w:tab w:val="right" w:pos="9639"/>
        </w:tabs>
        <w:spacing w:line="360" w:lineRule="auto"/>
        <w:ind w:right="-376" w:firstLine="0"/>
        <w:jc w:val="left"/>
        <w:rPr>
          <w:sz w:val="24"/>
          <w:szCs w:val="24"/>
        </w:rPr>
      </w:pPr>
    </w:p>
    <w:p w14:paraId="3A5F99CA" w14:textId="77777777" w:rsidR="00003B87" w:rsidRDefault="00003B87" w:rsidP="000B5C0D">
      <w:pPr>
        <w:tabs>
          <w:tab w:val="right" w:pos="9498"/>
        </w:tabs>
        <w:spacing w:line="360" w:lineRule="auto"/>
        <w:ind w:right="-908"/>
        <w:rPr>
          <w:lang w:val="lv-LV"/>
        </w:rPr>
      </w:pPr>
    </w:p>
    <w:p w14:paraId="009BB50D" w14:textId="77777777" w:rsidR="00003B87" w:rsidRPr="005335E4" w:rsidRDefault="00003B87" w:rsidP="000B5C0D">
      <w:pPr>
        <w:tabs>
          <w:tab w:val="right" w:pos="9498"/>
        </w:tabs>
        <w:spacing w:line="360" w:lineRule="auto"/>
        <w:ind w:right="-908"/>
        <w:rPr>
          <w:lang w:val="lv-LV"/>
        </w:rPr>
      </w:pPr>
    </w:p>
    <w:p w14:paraId="707D5EF4" w14:textId="77777777" w:rsidR="00267AB2" w:rsidRPr="00992E9B" w:rsidRDefault="00267AB2" w:rsidP="00A940A3">
      <w:pPr>
        <w:ind w:right="-908"/>
        <w:rPr>
          <w:lang w:val="lv-LV"/>
        </w:rPr>
      </w:pPr>
    </w:p>
    <w:sectPr w:rsidR="00267AB2" w:rsidRPr="00992E9B" w:rsidSect="001C5F6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4CD4F" w14:textId="77777777" w:rsidR="00324224" w:rsidRDefault="00324224" w:rsidP="000F6167">
      <w:r>
        <w:separator/>
      </w:r>
    </w:p>
  </w:endnote>
  <w:endnote w:type="continuationSeparator" w:id="0">
    <w:p w14:paraId="1AA225C5" w14:textId="77777777" w:rsidR="00324224" w:rsidRDefault="00324224" w:rsidP="000F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651676"/>
      <w:docPartObj>
        <w:docPartGallery w:val="Page Numbers (Bottom of Page)"/>
        <w:docPartUnique/>
      </w:docPartObj>
    </w:sdtPr>
    <w:sdtEndPr>
      <w:rPr>
        <w:noProof/>
      </w:rPr>
    </w:sdtEndPr>
    <w:sdtContent>
      <w:p w14:paraId="1FE570A7" w14:textId="77777777" w:rsidR="00F60308" w:rsidRDefault="00F60308">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01F6F8A" w14:textId="77777777" w:rsidR="00F60308" w:rsidRDefault="00F603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07415" w14:textId="77777777" w:rsidR="00324224" w:rsidRDefault="00324224" w:rsidP="000F6167">
      <w:r>
        <w:separator/>
      </w:r>
    </w:p>
  </w:footnote>
  <w:footnote w:type="continuationSeparator" w:id="0">
    <w:p w14:paraId="5F571870" w14:textId="77777777" w:rsidR="00324224" w:rsidRDefault="00324224" w:rsidP="000F6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20F0206"/>
    <w:multiLevelType w:val="hybridMultilevel"/>
    <w:tmpl w:val="857C520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3" w15:restartNumberingAfterBreak="0">
    <w:nsid w:val="14CC7C62"/>
    <w:multiLevelType w:val="hybridMultilevel"/>
    <w:tmpl w:val="053E594E"/>
    <w:lvl w:ilvl="0" w:tplc="0409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3D9360B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7B23C63"/>
    <w:multiLevelType w:val="hybridMultilevel"/>
    <w:tmpl w:val="91AC044E"/>
    <w:lvl w:ilvl="0" w:tplc="EC3C7ED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173534C"/>
    <w:multiLevelType w:val="hybridMultilevel"/>
    <w:tmpl w:val="6CC2A9A4"/>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A8501A5"/>
    <w:multiLevelType w:val="hybridMultilevel"/>
    <w:tmpl w:val="CE7CE202"/>
    <w:lvl w:ilvl="0" w:tplc="EC3C7ED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C441C2E"/>
    <w:multiLevelType w:val="hybridMultilevel"/>
    <w:tmpl w:val="8584A106"/>
    <w:lvl w:ilvl="0" w:tplc="0409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9" w15:restartNumberingAfterBreak="0">
    <w:nsid w:val="7F7F6DE3"/>
    <w:multiLevelType w:val="hybridMultilevel"/>
    <w:tmpl w:val="F9EED9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9"/>
  </w:num>
  <w:num w:numId="5">
    <w:abstractNumId w:val="4"/>
  </w:num>
  <w:num w:numId="6">
    <w:abstractNumId w:val="8"/>
  </w:num>
  <w:num w:numId="7">
    <w:abstractNumId w:val="3"/>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91A"/>
    <w:rsid w:val="00001794"/>
    <w:rsid w:val="00002BC7"/>
    <w:rsid w:val="00003B87"/>
    <w:rsid w:val="00004FE9"/>
    <w:rsid w:val="00010D01"/>
    <w:rsid w:val="000129CB"/>
    <w:rsid w:val="00013912"/>
    <w:rsid w:val="00017C29"/>
    <w:rsid w:val="00023D72"/>
    <w:rsid w:val="000413B8"/>
    <w:rsid w:val="000458A2"/>
    <w:rsid w:val="000502DA"/>
    <w:rsid w:val="00051BC2"/>
    <w:rsid w:val="0005317A"/>
    <w:rsid w:val="00054EF2"/>
    <w:rsid w:val="000562A5"/>
    <w:rsid w:val="00061272"/>
    <w:rsid w:val="000627D2"/>
    <w:rsid w:val="00064547"/>
    <w:rsid w:val="000645C2"/>
    <w:rsid w:val="00067D66"/>
    <w:rsid w:val="00076C69"/>
    <w:rsid w:val="00080E8A"/>
    <w:rsid w:val="000948D5"/>
    <w:rsid w:val="000A0655"/>
    <w:rsid w:val="000A0C5C"/>
    <w:rsid w:val="000A1D1A"/>
    <w:rsid w:val="000A2150"/>
    <w:rsid w:val="000B0876"/>
    <w:rsid w:val="000B5C0D"/>
    <w:rsid w:val="000C4351"/>
    <w:rsid w:val="000D2004"/>
    <w:rsid w:val="000D64D2"/>
    <w:rsid w:val="000D7B2C"/>
    <w:rsid w:val="000D7E25"/>
    <w:rsid w:val="000E37CE"/>
    <w:rsid w:val="000F6167"/>
    <w:rsid w:val="0010455B"/>
    <w:rsid w:val="001061CB"/>
    <w:rsid w:val="00113769"/>
    <w:rsid w:val="00121251"/>
    <w:rsid w:val="0012196B"/>
    <w:rsid w:val="00125284"/>
    <w:rsid w:val="0012675E"/>
    <w:rsid w:val="001342DC"/>
    <w:rsid w:val="00136D17"/>
    <w:rsid w:val="00140FB6"/>
    <w:rsid w:val="001426BB"/>
    <w:rsid w:val="00144656"/>
    <w:rsid w:val="00147D62"/>
    <w:rsid w:val="001519FD"/>
    <w:rsid w:val="001526D3"/>
    <w:rsid w:val="001541F3"/>
    <w:rsid w:val="001543D0"/>
    <w:rsid w:val="00160494"/>
    <w:rsid w:val="001705DB"/>
    <w:rsid w:val="001738B1"/>
    <w:rsid w:val="00176688"/>
    <w:rsid w:val="00195EDD"/>
    <w:rsid w:val="00196363"/>
    <w:rsid w:val="00197BE2"/>
    <w:rsid w:val="001A3A0C"/>
    <w:rsid w:val="001A5679"/>
    <w:rsid w:val="001A6DBD"/>
    <w:rsid w:val="001B12E9"/>
    <w:rsid w:val="001B2DB2"/>
    <w:rsid w:val="001B338C"/>
    <w:rsid w:val="001B3D3C"/>
    <w:rsid w:val="001B4A24"/>
    <w:rsid w:val="001B5ADD"/>
    <w:rsid w:val="001B5C4F"/>
    <w:rsid w:val="001B5CD3"/>
    <w:rsid w:val="001C24C7"/>
    <w:rsid w:val="001C5F61"/>
    <w:rsid w:val="001C7B92"/>
    <w:rsid w:val="001D09E4"/>
    <w:rsid w:val="001E1EB8"/>
    <w:rsid w:val="001E60BE"/>
    <w:rsid w:val="001E620A"/>
    <w:rsid w:val="001F01F0"/>
    <w:rsid w:val="00202905"/>
    <w:rsid w:val="0020333B"/>
    <w:rsid w:val="002035FA"/>
    <w:rsid w:val="00205962"/>
    <w:rsid w:val="0021201F"/>
    <w:rsid w:val="00212A4F"/>
    <w:rsid w:val="00212BED"/>
    <w:rsid w:val="00215FDC"/>
    <w:rsid w:val="0023054D"/>
    <w:rsid w:val="00231D58"/>
    <w:rsid w:val="00233E87"/>
    <w:rsid w:val="002348D2"/>
    <w:rsid w:val="002369DA"/>
    <w:rsid w:val="002412FB"/>
    <w:rsid w:val="00245BF9"/>
    <w:rsid w:val="002529D3"/>
    <w:rsid w:val="00256AF7"/>
    <w:rsid w:val="0026091C"/>
    <w:rsid w:val="00263853"/>
    <w:rsid w:val="0026478E"/>
    <w:rsid w:val="00264D4F"/>
    <w:rsid w:val="00267AB2"/>
    <w:rsid w:val="00267EA5"/>
    <w:rsid w:val="00270487"/>
    <w:rsid w:val="00271D94"/>
    <w:rsid w:val="00280E4D"/>
    <w:rsid w:val="00294A92"/>
    <w:rsid w:val="00295780"/>
    <w:rsid w:val="0029661E"/>
    <w:rsid w:val="00296C0B"/>
    <w:rsid w:val="002A01B3"/>
    <w:rsid w:val="002A3F42"/>
    <w:rsid w:val="002A63B2"/>
    <w:rsid w:val="002A67B2"/>
    <w:rsid w:val="002C11CF"/>
    <w:rsid w:val="002C18A6"/>
    <w:rsid w:val="002C19ED"/>
    <w:rsid w:val="002D35BF"/>
    <w:rsid w:val="002D5DFB"/>
    <w:rsid w:val="002E04DE"/>
    <w:rsid w:val="002E3C7D"/>
    <w:rsid w:val="002F2B2D"/>
    <w:rsid w:val="002F56A2"/>
    <w:rsid w:val="0030191A"/>
    <w:rsid w:val="00303FB5"/>
    <w:rsid w:val="00306E73"/>
    <w:rsid w:val="00310B42"/>
    <w:rsid w:val="00310B86"/>
    <w:rsid w:val="00317639"/>
    <w:rsid w:val="00317CC5"/>
    <w:rsid w:val="00320D32"/>
    <w:rsid w:val="00324224"/>
    <w:rsid w:val="00327D9A"/>
    <w:rsid w:val="0034464C"/>
    <w:rsid w:val="00356C67"/>
    <w:rsid w:val="0036596F"/>
    <w:rsid w:val="0038271A"/>
    <w:rsid w:val="00384D04"/>
    <w:rsid w:val="00384F48"/>
    <w:rsid w:val="00391C55"/>
    <w:rsid w:val="003A0408"/>
    <w:rsid w:val="003B092C"/>
    <w:rsid w:val="003B1309"/>
    <w:rsid w:val="003B6649"/>
    <w:rsid w:val="003C11D7"/>
    <w:rsid w:val="003C13EF"/>
    <w:rsid w:val="003C19C6"/>
    <w:rsid w:val="003C23E4"/>
    <w:rsid w:val="003C2E07"/>
    <w:rsid w:val="003C450C"/>
    <w:rsid w:val="003D73F1"/>
    <w:rsid w:val="003E31E7"/>
    <w:rsid w:val="003E6CE7"/>
    <w:rsid w:val="003F217A"/>
    <w:rsid w:val="003F555C"/>
    <w:rsid w:val="003F698E"/>
    <w:rsid w:val="00412F10"/>
    <w:rsid w:val="00416A54"/>
    <w:rsid w:val="00416F15"/>
    <w:rsid w:val="0041722B"/>
    <w:rsid w:val="00422A51"/>
    <w:rsid w:val="00430037"/>
    <w:rsid w:val="00433D63"/>
    <w:rsid w:val="00441B66"/>
    <w:rsid w:val="00444CFB"/>
    <w:rsid w:val="00451881"/>
    <w:rsid w:val="00453106"/>
    <w:rsid w:val="0045343C"/>
    <w:rsid w:val="004565A5"/>
    <w:rsid w:val="00456701"/>
    <w:rsid w:val="00462EBF"/>
    <w:rsid w:val="004639AA"/>
    <w:rsid w:val="00471814"/>
    <w:rsid w:val="00473BFC"/>
    <w:rsid w:val="00477F17"/>
    <w:rsid w:val="00486A7D"/>
    <w:rsid w:val="004878DE"/>
    <w:rsid w:val="00490CB3"/>
    <w:rsid w:val="00491267"/>
    <w:rsid w:val="00492427"/>
    <w:rsid w:val="00493415"/>
    <w:rsid w:val="0049652A"/>
    <w:rsid w:val="00497FF0"/>
    <w:rsid w:val="004A1AB7"/>
    <w:rsid w:val="004A2343"/>
    <w:rsid w:val="004B0D1E"/>
    <w:rsid w:val="004B3BB2"/>
    <w:rsid w:val="004B5D99"/>
    <w:rsid w:val="004B6DC9"/>
    <w:rsid w:val="004B7B7A"/>
    <w:rsid w:val="004C27FE"/>
    <w:rsid w:val="004D0794"/>
    <w:rsid w:val="004D4760"/>
    <w:rsid w:val="004D48E1"/>
    <w:rsid w:val="004D7E09"/>
    <w:rsid w:val="004E0E67"/>
    <w:rsid w:val="004F4003"/>
    <w:rsid w:val="00507B99"/>
    <w:rsid w:val="00511910"/>
    <w:rsid w:val="00513F6F"/>
    <w:rsid w:val="00520A8E"/>
    <w:rsid w:val="00520D3A"/>
    <w:rsid w:val="00520F36"/>
    <w:rsid w:val="00524A70"/>
    <w:rsid w:val="00525BA9"/>
    <w:rsid w:val="0052681A"/>
    <w:rsid w:val="00533318"/>
    <w:rsid w:val="005335E4"/>
    <w:rsid w:val="00536CC0"/>
    <w:rsid w:val="00540AD0"/>
    <w:rsid w:val="00540F3B"/>
    <w:rsid w:val="00541C67"/>
    <w:rsid w:val="00546C00"/>
    <w:rsid w:val="00547BE1"/>
    <w:rsid w:val="00554090"/>
    <w:rsid w:val="00560E2F"/>
    <w:rsid w:val="005643E4"/>
    <w:rsid w:val="005645A7"/>
    <w:rsid w:val="0056506C"/>
    <w:rsid w:val="00565AD9"/>
    <w:rsid w:val="00567EE7"/>
    <w:rsid w:val="00571981"/>
    <w:rsid w:val="0057393F"/>
    <w:rsid w:val="0058008D"/>
    <w:rsid w:val="005842C4"/>
    <w:rsid w:val="005865F4"/>
    <w:rsid w:val="005875F5"/>
    <w:rsid w:val="00594D1B"/>
    <w:rsid w:val="005A3281"/>
    <w:rsid w:val="005A46B0"/>
    <w:rsid w:val="005A4E69"/>
    <w:rsid w:val="005A5669"/>
    <w:rsid w:val="005A7E44"/>
    <w:rsid w:val="005C1095"/>
    <w:rsid w:val="005C59B7"/>
    <w:rsid w:val="005D0A72"/>
    <w:rsid w:val="005D4AC3"/>
    <w:rsid w:val="005D6251"/>
    <w:rsid w:val="005D73C6"/>
    <w:rsid w:val="005D7F15"/>
    <w:rsid w:val="005E013B"/>
    <w:rsid w:val="005E2429"/>
    <w:rsid w:val="005E2960"/>
    <w:rsid w:val="005E4948"/>
    <w:rsid w:val="005E4F77"/>
    <w:rsid w:val="005E7E63"/>
    <w:rsid w:val="005F154B"/>
    <w:rsid w:val="00607BCF"/>
    <w:rsid w:val="0061480F"/>
    <w:rsid w:val="006164ED"/>
    <w:rsid w:val="00620E9C"/>
    <w:rsid w:val="00630953"/>
    <w:rsid w:val="00635AD2"/>
    <w:rsid w:val="00641B84"/>
    <w:rsid w:val="006420E7"/>
    <w:rsid w:val="00644875"/>
    <w:rsid w:val="00646046"/>
    <w:rsid w:val="00651C0F"/>
    <w:rsid w:val="00653AFE"/>
    <w:rsid w:val="006606AD"/>
    <w:rsid w:val="006618BD"/>
    <w:rsid w:val="00670756"/>
    <w:rsid w:val="006A625E"/>
    <w:rsid w:val="006A6AD0"/>
    <w:rsid w:val="006B5BC4"/>
    <w:rsid w:val="006C02DD"/>
    <w:rsid w:val="006D1228"/>
    <w:rsid w:val="006D4CD7"/>
    <w:rsid w:val="006E043B"/>
    <w:rsid w:val="006E4B64"/>
    <w:rsid w:val="006E762A"/>
    <w:rsid w:val="006E7E12"/>
    <w:rsid w:val="006F4396"/>
    <w:rsid w:val="006F6DEA"/>
    <w:rsid w:val="006F7C7A"/>
    <w:rsid w:val="007049A4"/>
    <w:rsid w:val="0070615C"/>
    <w:rsid w:val="007136ED"/>
    <w:rsid w:val="00714276"/>
    <w:rsid w:val="007149B5"/>
    <w:rsid w:val="007224F1"/>
    <w:rsid w:val="00726842"/>
    <w:rsid w:val="00732249"/>
    <w:rsid w:val="00744D8C"/>
    <w:rsid w:val="00745D18"/>
    <w:rsid w:val="0074630B"/>
    <w:rsid w:val="0074669A"/>
    <w:rsid w:val="00746CBE"/>
    <w:rsid w:val="00746F33"/>
    <w:rsid w:val="00747EF4"/>
    <w:rsid w:val="00753DE9"/>
    <w:rsid w:val="00754F2F"/>
    <w:rsid w:val="00756AC7"/>
    <w:rsid w:val="00756DBF"/>
    <w:rsid w:val="00760658"/>
    <w:rsid w:val="00774EB8"/>
    <w:rsid w:val="00775486"/>
    <w:rsid w:val="0078360F"/>
    <w:rsid w:val="00785DB5"/>
    <w:rsid w:val="0079530C"/>
    <w:rsid w:val="007954C5"/>
    <w:rsid w:val="007A38B6"/>
    <w:rsid w:val="007A4CEC"/>
    <w:rsid w:val="007A5C4B"/>
    <w:rsid w:val="007A6B39"/>
    <w:rsid w:val="007B2155"/>
    <w:rsid w:val="007D1EB7"/>
    <w:rsid w:val="007D3616"/>
    <w:rsid w:val="007D6850"/>
    <w:rsid w:val="007D7365"/>
    <w:rsid w:val="007E169E"/>
    <w:rsid w:val="007E3FE3"/>
    <w:rsid w:val="007E7487"/>
    <w:rsid w:val="007F6E3E"/>
    <w:rsid w:val="007F7D91"/>
    <w:rsid w:val="008012A1"/>
    <w:rsid w:val="008037BC"/>
    <w:rsid w:val="00810790"/>
    <w:rsid w:val="00812765"/>
    <w:rsid w:val="00814254"/>
    <w:rsid w:val="00817B8C"/>
    <w:rsid w:val="00820436"/>
    <w:rsid w:val="00820DEE"/>
    <w:rsid w:val="008266E5"/>
    <w:rsid w:val="00831FBB"/>
    <w:rsid w:val="00832BAB"/>
    <w:rsid w:val="00833608"/>
    <w:rsid w:val="00836DAA"/>
    <w:rsid w:val="008432F7"/>
    <w:rsid w:val="00856A91"/>
    <w:rsid w:val="00857068"/>
    <w:rsid w:val="00860BDC"/>
    <w:rsid w:val="00866DF6"/>
    <w:rsid w:val="0087012B"/>
    <w:rsid w:val="008719DD"/>
    <w:rsid w:val="00873182"/>
    <w:rsid w:val="00880B1E"/>
    <w:rsid w:val="0088249E"/>
    <w:rsid w:val="00882B73"/>
    <w:rsid w:val="00887C25"/>
    <w:rsid w:val="00896790"/>
    <w:rsid w:val="008A1A16"/>
    <w:rsid w:val="008B09B4"/>
    <w:rsid w:val="008B1EBD"/>
    <w:rsid w:val="008B29A4"/>
    <w:rsid w:val="008B29E1"/>
    <w:rsid w:val="008B321F"/>
    <w:rsid w:val="008B3F22"/>
    <w:rsid w:val="008B6F7E"/>
    <w:rsid w:val="008B7FB6"/>
    <w:rsid w:val="008C09E0"/>
    <w:rsid w:val="008C1247"/>
    <w:rsid w:val="008C34FE"/>
    <w:rsid w:val="008C4167"/>
    <w:rsid w:val="008D4257"/>
    <w:rsid w:val="008D5615"/>
    <w:rsid w:val="008D7D07"/>
    <w:rsid w:val="008E2279"/>
    <w:rsid w:val="008E4F46"/>
    <w:rsid w:val="008F14C7"/>
    <w:rsid w:val="008F50C5"/>
    <w:rsid w:val="008F588F"/>
    <w:rsid w:val="0090190F"/>
    <w:rsid w:val="009031D3"/>
    <w:rsid w:val="00904ABE"/>
    <w:rsid w:val="00907C18"/>
    <w:rsid w:val="00910780"/>
    <w:rsid w:val="009140AF"/>
    <w:rsid w:val="009211A4"/>
    <w:rsid w:val="00921D5C"/>
    <w:rsid w:val="00922761"/>
    <w:rsid w:val="0092418E"/>
    <w:rsid w:val="009253AF"/>
    <w:rsid w:val="00925C3B"/>
    <w:rsid w:val="00926270"/>
    <w:rsid w:val="0092654E"/>
    <w:rsid w:val="009327D7"/>
    <w:rsid w:val="00932C49"/>
    <w:rsid w:val="00933E06"/>
    <w:rsid w:val="0094328D"/>
    <w:rsid w:val="00943FF3"/>
    <w:rsid w:val="0094543D"/>
    <w:rsid w:val="0094604B"/>
    <w:rsid w:val="009463CA"/>
    <w:rsid w:val="0095291E"/>
    <w:rsid w:val="00952E92"/>
    <w:rsid w:val="0095411F"/>
    <w:rsid w:val="0095763D"/>
    <w:rsid w:val="00960521"/>
    <w:rsid w:val="0096734E"/>
    <w:rsid w:val="00967674"/>
    <w:rsid w:val="00971D92"/>
    <w:rsid w:val="00971E7E"/>
    <w:rsid w:val="00974E42"/>
    <w:rsid w:val="009811C8"/>
    <w:rsid w:val="0098393C"/>
    <w:rsid w:val="009874ED"/>
    <w:rsid w:val="00992E9B"/>
    <w:rsid w:val="00996AE1"/>
    <w:rsid w:val="009A0483"/>
    <w:rsid w:val="009A3E91"/>
    <w:rsid w:val="009A75B4"/>
    <w:rsid w:val="009B4AB0"/>
    <w:rsid w:val="009B7B9B"/>
    <w:rsid w:val="009B7FC3"/>
    <w:rsid w:val="009C1E8A"/>
    <w:rsid w:val="009C47F1"/>
    <w:rsid w:val="009C4D90"/>
    <w:rsid w:val="009D03A1"/>
    <w:rsid w:val="009D13E8"/>
    <w:rsid w:val="009D4556"/>
    <w:rsid w:val="009E2A1A"/>
    <w:rsid w:val="009E47F6"/>
    <w:rsid w:val="009F07C2"/>
    <w:rsid w:val="009F3DF4"/>
    <w:rsid w:val="009F3F2F"/>
    <w:rsid w:val="00A01C98"/>
    <w:rsid w:val="00A0304E"/>
    <w:rsid w:val="00A05505"/>
    <w:rsid w:val="00A131F7"/>
    <w:rsid w:val="00A15D3F"/>
    <w:rsid w:val="00A16626"/>
    <w:rsid w:val="00A22C3A"/>
    <w:rsid w:val="00A2384E"/>
    <w:rsid w:val="00A24578"/>
    <w:rsid w:val="00A24661"/>
    <w:rsid w:val="00A274D2"/>
    <w:rsid w:val="00A317A1"/>
    <w:rsid w:val="00A333D3"/>
    <w:rsid w:val="00A33541"/>
    <w:rsid w:val="00A369EF"/>
    <w:rsid w:val="00A36A2B"/>
    <w:rsid w:val="00A51907"/>
    <w:rsid w:val="00A6583D"/>
    <w:rsid w:val="00A666F0"/>
    <w:rsid w:val="00A67111"/>
    <w:rsid w:val="00A71018"/>
    <w:rsid w:val="00A714A3"/>
    <w:rsid w:val="00A71BCC"/>
    <w:rsid w:val="00A7256C"/>
    <w:rsid w:val="00A76214"/>
    <w:rsid w:val="00A76CBC"/>
    <w:rsid w:val="00A8049B"/>
    <w:rsid w:val="00A8324A"/>
    <w:rsid w:val="00A8483A"/>
    <w:rsid w:val="00A9276D"/>
    <w:rsid w:val="00A940A3"/>
    <w:rsid w:val="00AA2A31"/>
    <w:rsid w:val="00AA42C9"/>
    <w:rsid w:val="00AB0B5B"/>
    <w:rsid w:val="00AB2F72"/>
    <w:rsid w:val="00AB53C1"/>
    <w:rsid w:val="00AB63AD"/>
    <w:rsid w:val="00AB7369"/>
    <w:rsid w:val="00AC009D"/>
    <w:rsid w:val="00AC4785"/>
    <w:rsid w:val="00AC500A"/>
    <w:rsid w:val="00AD3B09"/>
    <w:rsid w:val="00AD44E4"/>
    <w:rsid w:val="00AD6A2A"/>
    <w:rsid w:val="00AE225B"/>
    <w:rsid w:val="00AE3881"/>
    <w:rsid w:val="00AE56AB"/>
    <w:rsid w:val="00AE7673"/>
    <w:rsid w:val="00AF0208"/>
    <w:rsid w:val="00AF11B9"/>
    <w:rsid w:val="00AF1AAE"/>
    <w:rsid w:val="00AF3DD3"/>
    <w:rsid w:val="00AF682D"/>
    <w:rsid w:val="00AF7ECB"/>
    <w:rsid w:val="00B015C9"/>
    <w:rsid w:val="00B01CB9"/>
    <w:rsid w:val="00B07555"/>
    <w:rsid w:val="00B10B92"/>
    <w:rsid w:val="00B118BD"/>
    <w:rsid w:val="00B14B7C"/>
    <w:rsid w:val="00B1653D"/>
    <w:rsid w:val="00B17686"/>
    <w:rsid w:val="00B25647"/>
    <w:rsid w:val="00B27A8C"/>
    <w:rsid w:val="00B33242"/>
    <w:rsid w:val="00B361B3"/>
    <w:rsid w:val="00B36D3F"/>
    <w:rsid w:val="00B409F3"/>
    <w:rsid w:val="00B46103"/>
    <w:rsid w:val="00B53E16"/>
    <w:rsid w:val="00B5699F"/>
    <w:rsid w:val="00B56E45"/>
    <w:rsid w:val="00B60D41"/>
    <w:rsid w:val="00B70D4D"/>
    <w:rsid w:val="00B72409"/>
    <w:rsid w:val="00B73255"/>
    <w:rsid w:val="00B76875"/>
    <w:rsid w:val="00B77082"/>
    <w:rsid w:val="00B815A7"/>
    <w:rsid w:val="00B909DE"/>
    <w:rsid w:val="00B94375"/>
    <w:rsid w:val="00B970F0"/>
    <w:rsid w:val="00BA4001"/>
    <w:rsid w:val="00BB7035"/>
    <w:rsid w:val="00BD0348"/>
    <w:rsid w:val="00BD2DCD"/>
    <w:rsid w:val="00BD301D"/>
    <w:rsid w:val="00BD501A"/>
    <w:rsid w:val="00BE05B9"/>
    <w:rsid w:val="00BE1770"/>
    <w:rsid w:val="00BE28CA"/>
    <w:rsid w:val="00BE5CB5"/>
    <w:rsid w:val="00BE5D55"/>
    <w:rsid w:val="00BF106B"/>
    <w:rsid w:val="00BF1A37"/>
    <w:rsid w:val="00BF6284"/>
    <w:rsid w:val="00C00B21"/>
    <w:rsid w:val="00C05E12"/>
    <w:rsid w:val="00C11B72"/>
    <w:rsid w:val="00C12B5F"/>
    <w:rsid w:val="00C16247"/>
    <w:rsid w:val="00C17DC2"/>
    <w:rsid w:val="00C17E5D"/>
    <w:rsid w:val="00C26939"/>
    <w:rsid w:val="00C27A3F"/>
    <w:rsid w:val="00C454C4"/>
    <w:rsid w:val="00C51C8D"/>
    <w:rsid w:val="00C63E03"/>
    <w:rsid w:val="00C7022A"/>
    <w:rsid w:val="00C7082E"/>
    <w:rsid w:val="00C745B3"/>
    <w:rsid w:val="00C771AD"/>
    <w:rsid w:val="00C771F6"/>
    <w:rsid w:val="00C8695F"/>
    <w:rsid w:val="00C876FD"/>
    <w:rsid w:val="00C93935"/>
    <w:rsid w:val="00C94DAA"/>
    <w:rsid w:val="00C9662E"/>
    <w:rsid w:val="00CA4B41"/>
    <w:rsid w:val="00CB1044"/>
    <w:rsid w:val="00CB2214"/>
    <w:rsid w:val="00CB28ED"/>
    <w:rsid w:val="00CB2D27"/>
    <w:rsid w:val="00CB3072"/>
    <w:rsid w:val="00CC4A72"/>
    <w:rsid w:val="00CC5CB2"/>
    <w:rsid w:val="00CC72E6"/>
    <w:rsid w:val="00CD11A2"/>
    <w:rsid w:val="00CD5D35"/>
    <w:rsid w:val="00CE648F"/>
    <w:rsid w:val="00CE6A23"/>
    <w:rsid w:val="00CF5E79"/>
    <w:rsid w:val="00CF748A"/>
    <w:rsid w:val="00D010E5"/>
    <w:rsid w:val="00D04092"/>
    <w:rsid w:val="00D17DD1"/>
    <w:rsid w:val="00D2138A"/>
    <w:rsid w:val="00D25F70"/>
    <w:rsid w:val="00D422AA"/>
    <w:rsid w:val="00D471F1"/>
    <w:rsid w:val="00D475BF"/>
    <w:rsid w:val="00D53DF5"/>
    <w:rsid w:val="00D56819"/>
    <w:rsid w:val="00D657E9"/>
    <w:rsid w:val="00D72838"/>
    <w:rsid w:val="00D751F0"/>
    <w:rsid w:val="00D75C47"/>
    <w:rsid w:val="00D762E5"/>
    <w:rsid w:val="00D80564"/>
    <w:rsid w:val="00D90AED"/>
    <w:rsid w:val="00DA2150"/>
    <w:rsid w:val="00DA6858"/>
    <w:rsid w:val="00DA6F59"/>
    <w:rsid w:val="00DB105C"/>
    <w:rsid w:val="00DB16FF"/>
    <w:rsid w:val="00DB1F00"/>
    <w:rsid w:val="00DB2E54"/>
    <w:rsid w:val="00DB4B19"/>
    <w:rsid w:val="00DB792D"/>
    <w:rsid w:val="00DB7BFA"/>
    <w:rsid w:val="00DC01F6"/>
    <w:rsid w:val="00DC1631"/>
    <w:rsid w:val="00DC2A2B"/>
    <w:rsid w:val="00DC2E30"/>
    <w:rsid w:val="00DC450C"/>
    <w:rsid w:val="00DC7000"/>
    <w:rsid w:val="00DC7CBB"/>
    <w:rsid w:val="00DD1CA9"/>
    <w:rsid w:val="00DD665D"/>
    <w:rsid w:val="00DD6930"/>
    <w:rsid w:val="00DE0E94"/>
    <w:rsid w:val="00DE3954"/>
    <w:rsid w:val="00DF05E3"/>
    <w:rsid w:val="00DF2C1A"/>
    <w:rsid w:val="00DF380D"/>
    <w:rsid w:val="00DF54AB"/>
    <w:rsid w:val="00DF69D0"/>
    <w:rsid w:val="00E06A2E"/>
    <w:rsid w:val="00E126BF"/>
    <w:rsid w:val="00E1366B"/>
    <w:rsid w:val="00E155F4"/>
    <w:rsid w:val="00E262D0"/>
    <w:rsid w:val="00E26DDF"/>
    <w:rsid w:val="00E323EF"/>
    <w:rsid w:val="00E36459"/>
    <w:rsid w:val="00E41261"/>
    <w:rsid w:val="00E4148E"/>
    <w:rsid w:val="00E438CD"/>
    <w:rsid w:val="00E43A5F"/>
    <w:rsid w:val="00E4476E"/>
    <w:rsid w:val="00E455B0"/>
    <w:rsid w:val="00E513A9"/>
    <w:rsid w:val="00E5161B"/>
    <w:rsid w:val="00E5249B"/>
    <w:rsid w:val="00E52A92"/>
    <w:rsid w:val="00E55F89"/>
    <w:rsid w:val="00E60033"/>
    <w:rsid w:val="00E62C65"/>
    <w:rsid w:val="00E63944"/>
    <w:rsid w:val="00E666D6"/>
    <w:rsid w:val="00E677F6"/>
    <w:rsid w:val="00E752CD"/>
    <w:rsid w:val="00E75F1A"/>
    <w:rsid w:val="00E7625C"/>
    <w:rsid w:val="00E7740F"/>
    <w:rsid w:val="00E80FCF"/>
    <w:rsid w:val="00E86007"/>
    <w:rsid w:val="00E86BD6"/>
    <w:rsid w:val="00E874A1"/>
    <w:rsid w:val="00E91ACC"/>
    <w:rsid w:val="00E92756"/>
    <w:rsid w:val="00E97294"/>
    <w:rsid w:val="00EA65FA"/>
    <w:rsid w:val="00EB5481"/>
    <w:rsid w:val="00EB6CD6"/>
    <w:rsid w:val="00EB7791"/>
    <w:rsid w:val="00EC0671"/>
    <w:rsid w:val="00EC148A"/>
    <w:rsid w:val="00ED1EE1"/>
    <w:rsid w:val="00ED6D62"/>
    <w:rsid w:val="00EE0604"/>
    <w:rsid w:val="00EE4620"/>
    <w:rsid w:val="00EF0C34"/>
    <w:rsid w:val="00EF723A"/>
    <w:rsid w:val="00F045E7"/>
    <w:rsid w:val="00F04884"/>
    <w:rsid w:val="00F07619"/>
    <w:rsid w:val="00F115CD"/>
    <w:rsid w:val="00F139FD"/>
    <w:rsid w:val="00F1577C"/>
    <w:rsid w:val="00F206FE"/>
    <w:rsid w:val="00F22C0F"/>
    <w:rsid w:val="00F23E97"/>
    <w:rsid w:val="00F26B84"/>
    <w:rsid w:val="00F31E48"/>
    <w:rsid w:val="00F37B7E"/>
    <w:rsid w:val="00F4008A"/>
    <w:rsid w:val="00F4287C"/>
    <w:rsid w:val="00F43466"/>
    <w:rsid w:val="00F4386A"/>
    <w:rsid w:val="00F60308"/>
    <w:rsid w:val="00F64484"/>
    <w:rsid w:val="00F6587B"/>
    <w:rsid w:val="00F80E4B"/>
    <w:rsid w:val="00F8327F"/>
    <w:rsid w:val="00F91876"/>
    <w:rsid w:val="00F95181"/>
    <w:rsid w:val="00FA21C2"/>
    <w:rsid w:val="00FA657F"/>
    <w:rsid w:val="00FB0480"/>
    <w:rsid w:val="00FB10C3"/>
    <w:rsid w:val="00FB5F51"/>
    <w:rsid w:val="00FC341E"/>
    <w:rsid w:val="00FC4644"/>
    <w:rsid w:val="00FC65EE"/>
    <w:rsid w:val="00FD6221"/>
    <w:rsid w:val="00FE6035"/>
    <w:rsid w:val="00FF30E0"/>
    <w:rsid w:val="00FF58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FB9A"/>
  <w15:docId w15:val="{6293DFBA-46A4-4C77-8F2E-281D923A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2838"/>
    <w:pPr>
      <w:spacing w:before="0" w:beforeAutospacing="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0191A"/>
    <w:pPr>
      <w:ind w:firstLine="720"/>
      <w:jc w:val="both"/>
    </w:pPr>
    <w:rPr>
      <w:sz w:val="28"/>
      <w:lang w:val="lv-LV"/>
    </w:rPr>
  </w:style>
  <w:style w:type="character" w:customStyle="1" w:styleId="BodyTextIndent2Char">
    <w:name w:val="Body Text Indent 2 Char"/>
    <w:basedOn w:val="DefaultParagraphFont"/>
    <w:link w:val="BodyTextIndent2"/>
    <w:rsid w:val="0030191A"/>
    <w:rPr>
      <w:rFonts w:ascii="Times New Roman" w:eastAsia="Times New Roman" w:hAnsi="Times New Roman" w:cs="Times New Roman"/>
      <w:sz w:val="28"/>
      <w:szCs w:val="24"/>
    </w:rPr>
  </w:style>
  <w:style w:type="paragraph" w:styleId="BodyTextIndent3">
    <w:name w:val="Body Text Indent 3"/>
    <w:basedOn w:val="Normal"/>
    <w:link w:val="BodyTextIndent3Char"/>
    <w:rsid w:val="0030191A"/>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30191A"/>
    <w:rPr>
      <w:rFonts w:ascii="Times New Roman" w:eastAsia="Times New Roman" w:hAnsi="Times New Roman" w:cs="Times New Roman"/>
      <w:sz w:val="26"/>
      <w:szCs w:val="20"/>
    </w:rPr>
  </w:style>
  <w:style w:type="table" w:styleId="TableGrid">
    <w:name w:val="Table Grid"/>
    <w:basedOn w:val="TableNormal"/>
    <w:rsid w:val="0030191A"/>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191A"/>
    <w:pPr>
      <w:tabs>
        <w:tab w:val="center" w:pos="4153"/>
        <w:tab w:val="right" w:pos="8306"/>
      </w:tabs>
    </w:pPr>
  </w:style>
  <w:style w:type="character" w:customStyle="1" w:styleId="HeaderChar">
    <w:name w:val="Header Char"/>
    <w:basedOn w:val="DefaultParagraphFont"/>
    <w:link w:val="Header"/>
    <w:uiPriority w:val="99"/>
    <w:rsid w:val="0030191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0191A"/>
    <w:pPr>
      <w:tabs>
        <w:tab w:val="center" w:pos="4153"/>
        <w:tab w:val="right" w:pos="8306"/>
      </w:tabs>
    </w:pPr>
  </w:style>
  <w:style w:type="character" w:customStyle="1" w:styleId="FooterChar">
    <w:name w:val="Footer Char"/>
    <w:basedOn w:val="DefaultParagraphFont"/>
    <w:link w:val="Footer"/>
    <w:uiPriority w:val="99"/>
    <w:rsid w:val="0030191A"/>
    <w:rPr>
      <w:rFonts w:ascii="Times New Roman" w:eastAsia="Times New Roman" w:hAnsi="Times New Roman" w:cs="Times New Roman"/>
      <w:sz w:val="24"/>
      <w:szCs w:val="24"/>
      <w:lang w:val="en-US"/>
    </w:rPr>
  </w:style>
  <w:style w:type="paragraph" w:styleId="NoSpacing">
    <w:name w:val="No Spacing"/>
    <w:uiPriority w:val="1"/>
    <w:qFormat/>
    <w:rsid w:val="00896790"/>
    <w:pPr>
      <w:spacing w:before="0" w:beforeAutospacing="0"/>
    </w:pPr>
    <w:rPr>
      <w:rFonts w:ascii="Calibri" w:eastAsia="Calibri" w:hAnsi="Calibri" w:cs="Times New Roman"/>
      <w:noProof/>
    </w:rPr>
  </w:style>
  <w:style w:type="character" w:customStyle="1" w:styleId="st">
    <w:name w:val="st"/>
    <w:basedOn w:val="DefaultParagraphFont"/>
    <w:rsid w:val="001738B1"/>
  </w:style>
  <w:style w:type="paragraph" w:styleId="ListParagraph">
    <w:name w:val="List Paragraph"/>
    <w:basedOn w:val="Normal"/>
    <w:uiPriority w:val="34"/>
    <w:qFormat/>
    <w:rsid w:val="002A01B3"/>
    <w:pPr>
      <w:spacing w:after="160" w:line="259" w:lineRule="auto"/>
      <w:ind w:left="720"/>
      <w:contextualSpacing/>
    </w:pPr>
    <w:rPr>
      <w:rFonts w:asciiTheme="minorHAnsi" w:eastAsiaTheme="minorHAnsi" w:hAnsiTheme="minorHAnsi" w:cstheme="minorBidi"/>
      <w:sz w:val="22"/>
      <w:szCs w:val="22"/>
      <w:lang w:val="lv-LV"/>
    </w:rPr>
  </w:style>
  <w:style w:type="paragraph" w:styleId="BalloonText">
    <w:name w:val="Balloon Text"/>
    <w:basedOn w:val="Normal"/>
    <w:link w:val="BalloonTextChar"/>
    <w:uiPriority w:val="99"/>
    <w:semiHidden/>
    <w:unhideWhenUsed/>
    <w:rsid w:val="00F658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87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303FB5"/>
    <w:rPr>
      <w:sz w:val="16"/>
      <w:szCs w:val="16"/>
    </w:rPr>
  </w:style>
  <w:style w:type="paragraph" w:styleId="CommentText">
    <w:name w:val="annotation text"/>
    <w:basedOn w:val="Normal"/>
    <w:link w:val="CommentTextChar"/>
    <w:uiPriority w:val="99"/>
    <w:semiHidden/>
    <w:unhideWhenUsed/>
    <w:rsid w:val="00303FB5"/>
    <w:rPr>
      <w:sz w:val="20"/>
      <w:szCs w:val="20"/>
    </w:rPr>
  </w:style>
  <w:style w:type="character" w:customStyle="1" w:styleId="CommentTextChar">
    <w:name w:val="Comment Text Char"/>
    <w:basedOn w:val="DefaultParagraphFont"/>
    <w:link w:val="CommentText"/>
    <w:uiPriority w:val="99"/>
    <w:semiHidden/>
    <w:rsid w:val="00303FB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03FB5"/>
    <w:rPr>
      <w:b/>
      <w:bCs/>
    </w:rPr>
  </w:style>
  <w:style w:type="character" w:customStyle="1" w:styleId="CommentSubjectChar">
    <w:name w:val="Comment Subject Char"/>
    <w:basedOn w:val="CommentTextChar"/>
    <w:link w:val="CommentSubject"/>
    <w:uiPriority w:val="99"/>
    <w:semiHidden/>
    <w:rsid w:val="00303FB5"/>
    <w:rPr>
      <w:rFonts w:ascii="Times New Roman" w:eastAsia="Times New Roman" w:hAnsi="Times New Roman" w:cs="Times New Roman"/>
      <w:b/>
      <w:bCs/>
      <w:sz w:val="20"/>
      <w:szCs w:val="20"/>
      <w:lang w:val="en-US"/>
    </w:rPr>
  </w:style>
  <w:style w:type="paragraph" w:styleId="BodyTextIndent">
    <w:name w:val="Body Text Indent"/>
    <w:basedOn w:val="Normal"/>
    <w:link w:val="BodyTextIndentChar"/>
    <w:uiPriority w:val="99"/>
    <w:unhideWhenUsed/>
    <w:rsid w:val="004C27FE"/>
    <w:pPr>
      <w:spacing w:after="120"/>
      <w:ind w:left="360"/>
    </w:pPr>
  </w:style>
  <w:style w:type="character" w:customStyle="1" w:styleId="BodyTextIndentChar">
    <w:name w:val="Body Text Indent Char"/>
    <w:basedOn w:val="DefaultParagraphFont"/>
    <w:link w:val="BodyTextIndent"/>
    <w:uiPriority w:val="99"/>
    <w:rsid w:val="004C27F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12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52CD1-AFD1-41C2-A1BB-093CEC96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11</Pages>
  <Words>18059</Words>
  <Characters>10294</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Aiga Graudina</cp:lastModifiedBy>
  <cp:revision>17</cp:revision>
  <cp:lastPrinted>2018-10-04T11:55:00Z</cp:lastPrinted>
  <dcterms:created xsi:type="dcterms:W3CDTF">2018-09-04T06:37:00Z</dcterms:created>
  <dcterms:modified xsi:type="dcterms:W3CDTF">2018-10-04T12:29:00Z</dcterms:modified>
</cp:coreProperties>
</file>