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Ieslodzījuma vietu pārvaldes</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iepirkuma</w:t>
      </w:r>
    </w:p>
    <w:p w:rsidR="00EF479B" w:rsidRPr="00223F90" w:rsidRDefault="00416B17" w:rsidP="00791EC2">
      <w:pPr>
        <w:pStyle w:val="NoSpacing"/>
        <w:jc w:val="center"/>
        <w:rPr>
          <w:rFonts w:ascii="Times New Roman" w:hAnsi="Times New Roman"/>
          <w:b/>
          <w:sz w:val="24"/>
          <w:szCs w:val="24"/>
        </w:rPr>
      </w:pPr>
      <w:r>
        <w:rPr>
          <w:rFonts w:ascii="Times New Roman" w:hAnsi="Times New Roman"/>
          <w:b/>
          <w:sz w:val="24"/>
          <w:szCs w:val="24"/>
        </w:rPr>
        <w:t>"</w:t>
      </w:r>
      <w:r w:rsidR="00FF658A" w:rsidRPr="00FF658A">
        <w:rPr>
          <w:rFonts w:ascii="Times New Roman" w:hAnsi="Times New Roman"/>
          <w:b/>
          <w:sz w:val="24"/>
          <w:szCs w:val="24"/>
        </w:rPr>
        <w:t>Darba aizsardzības un ugunsdrošības pakalpojumu sniegšana</w:t>
      </w:r>
      <w:r>
        <w:rPr>
          <w:rFonts w:ascii="Times New Roman" w:hAnsi="Times New Roman"/>
          <w:b/>
          <w:sz w:val="24"/>
          <w:szCs w:val="24"/>
        </w:rPr>
        <w:t>"</w:t>
      </w:r>
    </w:p>
    <w:p w:rsidR="00EF479B" w:rsidRPr="00223F90" w:rsidRDefault="00EF479B" w:rsidP="00EF479B">
      <w:pPr>
        <w:pStyle w:val="NoSpacing"/>
        <w:jc w:val="center"/>
        <w:rPr>
          <w:rFonts w:ascii="Times New Roman" w:hAnsi="Times New Roman"/>
          <w:sz w:val="24"/>
          <w:szCs w:val="24"/>
        </w:rPr>
      </w:pPr>
      <w:r w:rsidRPr="00223F90">
        <w:rPr>
          <w:rFonts w:ascii="Times New Roman" w:hAnsi="Times New Roman"/>
          <w:sz w:val="24"/>
          <w:szCs w:val="24"/>
        </w:rPr>
        <w:t>(iep</w:t>
      </w:r>
      <w:r>
        <w:rPr>
          <w:rFonts w:ascii="Times New Roman" w:hAnsi="Times New Roman"/>
          <w:sz w:val="24"/>
          <w:szCs w:val="24"/>
        </w:rPr>
        <w:t xml:space="preserve">irkuma identifikācijas numurs </w:t>
      </w:r>
      <w:r w:rsidRPr="00223F90">
        <w:rPr>
          <w:rFonts w:ascii="Times New Roman" w:hAnsi="Times New Roman"/>
          <w:sz w:val="24"/>
          <w:szCs w:val="24"/>
        </w:rPr>
        <w:t>IeVP</w:t>
      </w:r>
      <w:r>
        <w:rPr>
          <w:rFonts w:ascii="Times New Roman" w:hAnsi="Times New Roman"/>
          <w:sz w:val="24"/>
          <w:szCs w:val="24"/>
        </w:rPr>
        <w:t> </w:t>
      </w:r>
      <w:r w:rsidRPr="00223F90">
        <w:rPr>
          <w:rFonts w:ascii="Times New Roman" w:hAnsi="Times New Roman"/>
          <w:sz w:val="24"/>
          <w:szCs w:val="24"/>
        </w:rPr>
        <w:t>201</w:t>
      </w:r>
      <w:r w:rsidR="00FF658A">
        <w:rPr>
          <w:rFonts w:ascii="Times New Roman" w:hAnsi="Times New Roman"/>
          <w:sz w:val="24"/>
          <w:szCs w:val="24"/>
        </w:rPr>
        <w:t>7/66</w:t>
      </w:r>
      <w:r w:rsidRPr="00223F90">
        <w:rPr>
          <w:rFonts w:ascii="Times New Roman" w:hAnsi="Times New Roman"/>
          <w:sz w:val="24"/>
          <w:szCs w:val="24"/>
        </w:rPr>
        <w:t>)</w:t>
      </w:r>
    </w:p>
    <w:p w:rsidR="00EF479B" w:rsidRPr="00223F90" w:rsidRDefault="00EF479B" w:rsidP="00EF479B">
      <w:pPr>
        <w:pStyle w:val="NoSpacing"/>
        <w:jc w:val="center"/>
        <w:rPr>
          <w:rFonts w:ascii="Times New Roman" w:hAnsi="Times New Roman"/>
          <w:sz w:val="24"/>
          <w:szCs w:val="24"/>
        </w:rPr>
      </w:pPr>
    </w:p>
    <w:p w:rsidR="00EF479B" w:rsidRPr="00223F90" w:rsidRDefault="00EF479B" w:rsidP="00EF479B">
      <w:pPr>
        <w:pStyle w:val="NoSpacing"/>
        <w:jc w:val="center"/>
        <w:rPr>
          <w:rFonts w:ascii="Times New Roman" w:hAnsi="Times New Roman"/>
          <w:sz w:val="24"/>
          <w:szCs w:val="24"/>
        </w:rPr>
      </w:pPr>
      <w:r>
        <w:rPr>
          <w:rFonts w:ascii="Times New Roman" w:hAnsi="Times New Roman"/>
          <w:sz w:val="24"/>
          <w:szCs w:val="24"/>
        </w:rPr>
        <w:t>Piedāvājumu vērtē</w:t>
      </w:r>
      <w:r w:rsidRPr="00223F90">
        <w:rPr>
          <w:rFonts w:ascii="Times New Roman" w:hAnsi="Times New Roman"/>
          <w:sz w:val="24"/>
          <w:szCs w:val="24"/>
        </w:rPr>
        <w:t xml:space="preserve">šanas </w:t>
      </w:r>
      <w:smartTag w:uri="schemas-tilde-lv/tildestengine" w:element="veidnes">
        <w:smartTagPr>
          <w:attr w:name="text" w:val="protokols"/>
          <w:attr w:name="baseform" w:val="protokols"/>
          <w:attr w:name="id" w:val="-1"/>
        </w:smartTagPr>
        <w:r w:rsidRPr="00223F90">
          <w:rPr>
            <w:rFonts w:ascii="Times New Roman" w:hAnsi="Times New Roman"/>
            <w:sz w:val="24"/>
            <w:szCs w:val="24"/>
          </w:rPr>
          <w:t>protokols</w:t>
        </w:r>
      </w:smartTag>
      <w:r w:rsidRPr="00223F90">
        <w:rPr>
          <w:rFonts w:ascii="Times New Roman" w:hAnsi="Times New Roman"/>
          <w:sz w:val="24"/>
          <w:szCs w:val="24"/>
        </w:rPr>
        <w:t xml:space="preserve"> Nr.</w:t>
      </w:r>
      <w:r>
        <w:rPr>
          <w:rFonts w:ascii="Times New Roman" w:hAnsi="Times New Roman"/>
          <w:sz w:val="24"/>
          <w:szCs w:val="24"/>
        </w:rPr>
        <w:t> </w:t>
      </w:r>
      <w:r w:rsidRPr="00223F90">
        <w:rPr>
          <w:rFonts w:ascii="Times New Roman" w:hAnsi="Times New Roman"/>
          <w:sz w:val="24"/>
          <w:szCs w:val="24"/>
        </w:rPr>
        <w:t>201</w:t>
      </w:r>
      <w:r w:rsidR="00FF658A">
        <w:rPr>
          <w:rFonts w:ascii="Times New Roman" w:hAnsi="Times New Roman"/>
          <w:sz w:val="24"/>
          <w:szCs w:val="24"/>
        </w:rPr>
        <w:t>7/66</w:t>
      </w:r>
      <w:r w:rsidR="00E85BA4">
        <w:rPr>
          <w:rFonts w:ascii="Times New Roman" w:hAnsi="Times New Roman"/>
          <w:sz w:val="24"/>
          <w:szCs w:val="24"/>
        </w:rPr>
        <w:t>/</w:t>
      </w:r>
      <w:r w:rsidR="00352323">
        <w:rPr>
          <w:rFonts w:ascii="Times New Roman" w:hAnsi="Times New Roman"/>
          <w:sz w:val="24"/>
          <w:szCs w:val="24"/>
        </w:rPr>
        <w:t>3</w:t>
      </w:r>
    </w:p>
    <w:p w:rsidR="00EF479B" w:rsidRPr="00223F90" w:rsidRDefault="00EF479B" w:rsidP="00EF479B">
      <w:pPr>
        <w:pStyle w:val="NoSpacing"/>
        <w:rPr>
          <w:rFonts w:ascii="Times New Roman" w:hAnsi="Times New Roman"/>
          <w:sz w:val="24"/>
          <w:szCs w:val="24"/>
        </w:rPr>
      </w:pPr>
    </w:p>
    <w:p w:rsidR="00EF479B" w:rsidRPr="00223F90" w:rsidRDefault="00EF479B" w:rsidP="00EF479B">
      <w:pPr>
        <w:pStyle w:val="NoSpacing"/>
        <w:tabs>
          <w:tab w:val="right" w:pos="9071"/>
        </w:tabs>
        <w:jc w:val="both"/>
        <w:rPr>
          <w:rFonts w:ascii="Times New Roman" w:hAnsi="Times New Roman"/>
          <w:sz w:val="24"/>
          <w:szCs w:val="24"/>
        </w:rPr>
      </w:pPr>
      <w:r w:rsidRPr="00223F90">
        <w:rPr>
          <w:rFonts w:ascii="Times New Roman" w:hAnsi="Times New Roman"/>
          <w:sz w:val="24"/>
          <w:szCs w:val="24"/>
        </w:rPr>
        <w:t>Rīgā</w:t>
      </w:r>
      <w:r>
        <w:rPr>
          <w:rFonts w:ascii="Times New Roman" w:hAnsi="Times New Roman"/>
          <w:sz w:val="24"/>
          <w:szCs w:val="24"/>
        </w:rPr>
        <w:tab/>
      </w:r>
      <w:r w:rsidRPr="00223F90">
        <w:rPr>
          <w:rFonts w:ascii="Times New Roman" w:hAnsi="Times New Roman"/>
          <w:sz w:val="24"/>
          <w:szCs w:val="24"/>
        </w:rPr>
        <w:t>201</w:t>
      </w:r>
      <w:r w:rsidR="00742F2D">
        <w:rPr>
          <w:rFonts w:ascii="Times New Roman" w:hAnsi="Times New Roman"/>
          <w:sz w:val="24"/>
          <w:szCs w:val="24"/>
        </w:rPr>
        <w:t>7</w:t>
      </w:r>
      <w:r w:rsidRPr="00223F90">
        <w:rPr>
          <w:rFonts w:ascii="Times New Roman" w:hAnsi="Times New Roman"/>
          <w:sz w:val="24"/>
          <w:szCs w:val="24"/>
        </w:rPr>
        <w:t>.</w:t>
      </w:r>
      <w:r>
        <w:rPr>
          <w:rFonts w:ascii="Times New Roman" w:hAnsi="Times New Roman"/>
          <w:sz w:val="24"/>
          <w:szCs w:val="24"/>
        </w:rPr>
        <w:t> </w:t>
      </w:r>
      <w:r w:rsidRPr="00223F90">
        <w:rPr>
          <w:rFonts w:ascii="Times New Roman" w:hAnsi="Times New Roman"/>
          <w:sz w:val="24"/>
          <w:szCs w:val="24"/>
        </w:rPr>
        <w:t xml:space="preserve">gada </w:t>
      </w:r>
      <w:r w:rsidR="005F0D4D">
        <w:rPr>
          <w:rFonts w:ascii="Times New Roman" w:hAnsi="Times New Roman"/>
          <w:sz w:val="24"/>
          <w:szCs w:val="24"/>
        </w:rPr>
        <w:t>6</w:t>
      </w:r>
      <w:r w:rsidR="006D3C91">
        <w:rPr>
          <w:rFonts w:ascii="Times New Roman" w:hAnsi="Times New Roman"/>
          <w:sz w:val="24"/>
          <w:szCs w:val="24"/>
        </w:rPr>
        <w:t>. novem</w:t>
      </w:r>
      <w:r w:rsidR="00C4151D">
        <w:rPr>
          <w:rFonts w:ascii="Times New Roman" w:hAnsi="Times New Roman"/>
          <w:sz w:val="24"/>
          <w:szCs w:val="24"/>
        </w:rPr>
        <w:t>brī</w:t>
      </w:r>
    </w:p>
    <w:p w:rsidR="00EF479B" w:rsidRPr="00223F90" w:rsidRDefault="00EF479B" w:rsidP="00EF479B">
      <w:pPr>
        <w:pStyle w:val="NoSpacing"/>
        <w:jc w:val="both"/>
        <w:rPr>
          <w:rFonts w:ascii="Times New Roman" w:hAnsi="Times New Roman"/>
          <w:sz w:val="24"/>
          <w:szCs w:val="24"/>
        </w:rPr>
      </w:pPr>
    </w:p>
    <w:p w:rsidR="00A53616" w:rsidRDefault="00EF479B" w:rsidP="00A53616">
      <w:pPr>
        <w:spacing w:after="120" w:line="240" w:lineRule="auto"/>
        <w:ind w:firstLine="709"/>
        <w:jc w:val="both"/>
        <w:rPr>
          <w:rFonts w:ascii="Times New Roman" w:eastAsia="Times New Roman" w:hAnsi="Times New Roman"/>
          <w:noProof w:val="0"/>
          <w:sz w:val="24"/>
          <w:szCs w:val="24"/>
        </w:rPr>
      </w:pPr>
      <w:r w:rsidRPr="008031C2">
        <w:rPr>
          <w:rFonts w:ascii="Times New Roman" w:eastAsia="Times New Roman" w:hAnsi="Times New Roman"/>
          <w:noProof w:val="0"/>
          <w:sz w:val="24"/>
          <w:szCs w:val="24"/>
        </w:rPr>
        <w:t>Ar Ieslodzījuma viet</w:t>
      </w:r>
      <w:r>
        <w:rPr>
          <w:rFonts w:ascii="Times New Roman" w:eastAsia="Times New Roman" w:hAnsi="Times New Roman"/>
          <w:noProof w:val="0"/>
          <w:sz w:val="24"/>
          <w:szCs w:val="24"/>
        </w:rPr>
        <w:t>u pārvaldes (turpmāk – Pārvalde</w:t>
      </w:r>
      <w:r w:rsidRPr="008031C2">
        <w:rPr>
          <w:rFonts w:ascii="Times New Roman" w:eastAsia="Times New Roman" w:hAnsi="Times New Roman"/>
          <w:noProof w:val="0"/>
          <w:sz w:val="24"/>
          <w:szCs w:val="24"/>
        </w:rPr>
        <w:t xml:space="preserve">) priekšnieka </w:t>
      </w:r>
      <w:r w:rsidR="00A53616" w:rsidRPr="002A4E08">
        <w:rPr>
          <w:rFonts w:ascii="Times New Roman" w:hAnsi="Times New Roman"/>
          <w:sz w:val="24"/>
          <w:szCs w:val="24"/>
        </w:rPr>
        <w:t>201</w:t>
      </w:r>
      <w:r w:rsidR="00A53616">
        <w:rPr>
          <w:rFonts w:ascii="Times New Roman" w:hAnsi="Times New Roman"/>
          <w:sz w:val="24"/>
          <w:szCs w:val="24"/>
        </w:rPr>
        <w:t>7</w:t>
      </w:r>
      <w:r w:rsidR="00A53616" w:rsidRPr="002A4E08">
        <w:rPr>
          <w:rFonts w:ascii="Times New Roman" w:hAnsi="Times New Roman"/>
          <w:sz w:val="24"/>
          <w:szCs w:val="24"/>
        </w:rPr>
        <w:t>.</w:t>
      </w:r>
      <w:r w:rsidR="00A53616">
        <w:rPr>
          <w:rFonts w:ascii="Times New Roman" w:hAnsi="Times New Roman"/>
          <w:sz w:val="24"/>
          <w:szCs w:val="24"/>
        </w:rPr>
        <w:t> gada 24. maij</w:t>
      </w:r>
      <w:r w:rsidR="00A53616" w:rsidRPr="002A4E08">
        <w:rPr>
          <w:rFonts w:ascii="Times New Roman" w:hAnsi="Times New Roman"/>
          <w:sz w:val="24"/>
          <w:szCs w:val="24"/>
        </w:rPr>
        <w:t>a rīkojumu Nr.</w:t>
      </w:r>
      <w:r w:rsidR="00A53616">
        <w:rPr>
          <w:rFonts w:ascii="Times New Roman" w:hAnsi="Times New Roman"/>
          <w:sz w:val="24"/>
          <w:szCs w:val="24"/>
        </w:rPr>
        <w:t xml:space="preserve"> 117 „Par </w:t>
      </w:r>
      <w:r w:rsidR="00A53616" w:rsidRPr="002A4E08">
        <w:rPr>
          <w:rFonts w:ascii="Times New Roman" w:hAnsi="Times New Roman"/>
          <w:sz w:val="24"/>
          <w:szCs w:val="24"/>
        </w:rPr>
        <w:t>iepirkumu komisijas izveidošanu”</w:t>
      </w:r>
      <w:r w:rsidR="00A53616" w:rsidRPr="009E6065">
        <w:rPr>
          <w:rFonts w:ascii="Times New Roman" w:eastAsia="Times New Roman" w:hAnsi="Times New Roman"/>
          <w:noProof w:val="0"/>
          <w:sz w:val="24"/>
          <w:szCs w:val="24"/>
        </w:rPr>
        <w:t xml:space="preserve"> izveidotās iepirkum</w:t>
      </w:r>
      <w:r w:rsidR="00A53616">
        <w:rPr>
          <w:rFonts w:ascii="Times New Roman" w:eastAsia="Times New Roman" w:hAnsi="Times New Roman"/>
          <w:noProof w:val="0"/>
          <w:sz w:val="24"/>
          <w:szCs w:val="24"/>
        </w:rPr>
        <w:t>u</w:t>
      </w:r>
      <w:r w:rsidR="00A53616" w:rsidRPr="009E6065">
        <w:rPr>
          <w:rFonts w:ascii="Times New Roman" w:eastAsia="Times New Roman" w:hAnsi="Times New Roman"/>
          <w:noProof w:val="0"/>
          <w:sz w:val="24"/>
          <w:szCs w:val="24"/>
        </w:rPr>
        <w:t xml:space="preserve"> komisijas </w:t>
      </w:r>
      <w:r w:rsidR="00A53616">
        <w:rPr>
          <w:rFonts w:ascii="Times New Roman" w:eastAsia="Times New Roman" w:hAnsi="Times New Roman"/>
          <w:noProof w:val="0"/>
          <w:sz w:val="24"/>
          <w:szCs w:val="24"/>
        </w:rPr>
        <w:t xml:space="preserve">(turpmāk – Iepirkumu komisija) iepirkuma </w:t>
      </w:r>
      <w:r w:rsidR="00416B17">
        <w:rPr>
          <w:rFonts w:ascii="Times New Roman" w:hAnsi="Times New Roman"/>
          <w:sz w:val="24"/>
          <w:szCs w:val="24"/>
        </w:rPr>
        <w:t>"</w:t>
      </w:r>
      <w:r w:rsidR="00FF658A" w:rsidRPr="00FF658A">
        <w:rPr>
          <w:rFonts w:ascii="Times New Roman" w:hAnsi="Times New Roman"/>
          <w:sz w:val="24"/>
          <w:szCs w:val="24"/>
        </w:rPr>
        <w:t>Darba aizsardzības un ugunsdrošības pakalpojumu sniegšana</w:t>
      </w:r>
      <w:r w:rsidR="00416B17">
        <w:rPr>
          <w:rFonts w:ascii="Times New Roman" w:hAnsi="Times New Roman"/>
          <w:sz w:val="24"/>
        </w:rPr>
        <w:t>"</w:t>
      </w:r>
      <w:r w:rsidR="00A53616">
        <w:rPr>
          <w:rFonts w:ascii="Times New Roman" w:hAnsi="Times New Roman"/>
          <w:sz w:val="24"/>
        </w:rPr>
        <w:t xml:space="preserve"> (identifikācijas Nr. IeVP 201</w:t>
      </w:r>
      <w:r w:rsidR="00FF658A">
        <w:rPr>
          <w:rFonts w:ascii="Times New Roman" w:hAnsi="Times New Roman"/>
          <w:sz w:val="24"/>
        </w:rPr>
        <w:t>7/66</w:t>
      </w:r>
      <w:r w:rsidR="00A53616">
        <w:rPr>
          <w:rFonts w:ascii="Times New Roman" w:hAnsi="Times New Roman"/>
          <w:sz w:val="24"/>
        </w:rPr>
        <w:t xml:space="preserve">) (turpmāk – Iepirkums) </w:t>
      </w:r>
      <w:r w:rsidR="00A53616" w:rsidRPr="009E6065">
        <w:rPr>
          <w:rFonts w:ascii="Times New Roman" w:eastAsia="Times New Roman" w:hAnsi="Times New Roman"/>
          <w:noProof w:val="0"/>
          <w:sz w:val="24"/>
          <w:szCs w:val="24"/>
        </w:rPr>
        <w:t>sēdē plkst.</w:t>
      </w:r>
      <w:r w:rsidR="005F0D4D">
        <w:rPr>
          <w:rFonts w:ascii="Times New Roman" w:eastAsia="Times New Roman" w:hAnsi="Times New Roman"/>
          <w:noProof w:val="0"/>
          <w:sz w:val="24"/>
          <w:szCs w:val="24"/>
        </w:rPr>
        <w:t>8.40</w:t>
      </w:r>
      <w:r w:rsidR="00A53616" w:rsidRPr="009E6065">
        <w:rPr>
          <w:rFonts w:ascii="Times New Roman" w:eastAsia="Times New Roman" w:hAnsi="Times New Roman"/>
          <w:noProof w:val="0"/>
          <w:sz w:val="24"/>
          <w:szCs w:val="24"/>
        </w:rPr>
        <w:t>, Stabu ielā</w:t>
      </w:r>
      <w:r w:rsidR="00416B17">
        <w:rPr>
          <w:rFonts w:ascii="Times New Roman" w:eastAsia="Times New Roman" w:hAnsi="Times New Roman"/>
          <w:noProof w:val="0"/>
          <w:sz w:val="24"/>
          <w:szCs w:val="24"/>
        </w:rPr>
        <w:t> 89, Rīgā, 31</w:t>
      </w:r>
      <w:r w:rsidR="00C4151D">
        <w:rPr>
          <w:rFonts w:ascii="Times New Roman" w:eastAsia="Times New Roman" w:hAnsi="Times New Roman"/>
          <w:noProof w:val="0"/>
          <w:sz w:val="24"/>
          <w:szCs w:val="24"/>
        </w:rPr>
        <w:t>4</w:t>
      </w:r>
      <w:r w:rsidR="00A53616" w:rsidRPr="009E6065">
        <w:rPr>
          <w:rFonts w:ascii="Times New Roman" w:eastAsia="Times New Roman" w:hAnsi="Times New Roman"/>
          <w:noProof w:val="0"/>
          <w:sz w:val="24"/>
          <w:szCs w:val="24"/>
        </w:rPr>
        <w:t>.</w:t>
      </w:r>
      <w:r w:rsidR="00A53616">
        <w:rPr>
          <w:rFonts w:ascii="Times New Roman" w:eastAsia="Times New Roman" w:hAnsi="Times New Roman"/>
          <w:noProof w:val="0"/>
          <w:sz w:val="24"/>
          <w:szCs w:val="24"/>
        </w:rPr>
        <w:t> </w:t>
      </w:r>
      <w:r w:rsidR="00A53616" w:rsidRPr="009E6065">
        <w:rPr>
          <w:rFonts w:ascii="Times New Roman" w:eastAsia="Times New Roman" w:hAnsi="Times New Roman"/>
          <w:noProof w:val="0"/>
          <w:sz w:val="24"/>
          <w:szCs w:val="24"/>
        </w:rPr>
        <w:t>kab</w:t>
      </w:r>
      <w:r w:rsidR="00A53616">
        <w:rPr>
          <w:rFonts w:ascii="Times New Roman" w:eastAsia="Times New Roman" w:hAnsi="Times New Roman"/>
          <w:noProof w:val="0"/>
          <w:sz w:val="24"/>
          <w:szCs w:val="24"/>
        </w:rPr>
        <w:t>inetā</w:t>
      </w:r>
      <w:r w:rsidR="00A53616" w:rsidRPr="009E6065">
        <w:rPr>
          <w:rFonts w:ascii="Times New Roman" w:eastAsia="Times New Roman" w:hAnsi="Times New Roman"/>
          <w:noProof w:val="0"/>
          <w:sz w:val="24"/>
          <w:szCs w:val="24"/>
        </w:rPr>
        <w:t>, piedalās:</w:t>
      </w:r>
    </w:p>
    <w:p w:rsidR="00BD6141" w:rsidRDefault="00BD6141" w:rsidP="00A53616">
      <w:pPr>
        <w:pStyle w:val="NoSpacing"/>
        <w:ind w:right="-1"/>
        <w:jc w:val="both"/>
        <w:rPr>
          <w:rFonts w:ascii="Times New Roman" w:hAnsi="Times New Roman"/>
          <w:b/>
          <w:sz w:val="24"/>
          <w:szCs w:val="24"/>
        </w:rPr>
      </w:pPr>
      <w:r w:rsidRPr="00F01A23">
        <w:rPr>
          <w:rFonts w:ascii="Times New Roman" w:hAnsi="Times New Roman"/>
          <w:b/>
          <w:sz w:val="24"/>
          <w:szCs w:val="24"/>
        </w:rPr>
        <w:t>Iepirkumu komisijas priekšsēdētāja</w:t>
      </w:r>
      <w:r w:rsidRPr="00F01A23">
        <w:rPr>
          <w:rFonts w:ascii="Times New Roman" w:hAnsi="Times New Roman"/>
          <w:sz w:val="24"/>
          <w:szCs w:val="24"/>
        </w:rPr>
        <w:t>: Pārvaldes priekšnieka vietniece majore Tatjana Trocka</w:t>
      </w:r>
    </w:p>
    <w:p w:rsidR="00A53616" w:rsidRDefault="00A53616" w:rsidP="00A53616">
      <w:pPr>
        <w:pStyle w:val="NoSpacing"/>
        <w:jc w:val="both"/>
        <w:rPr>
          <w:rFonts w:ascii="Times New Roman" w:hAnsi="Times New Roman"/>
          <w:b/>
          <w:sz w:val="24"/>
          <w:szCs w:val="24"/>
        </w:rPr>
      </w:pPr>
      <w:r>
        <w:rPr>
          <w:rFonts w:ascii="Times New Roman" w:hAnsi="Times New Roman"/>
          <w:b/>
          <w:sz w:val="24"/>
          <w:szCs w:val="24"/>
          <w:lang w:val="de-DE"/>
        </w:rPr>
        <w:t>Iepirkumu k</w:t>
      </w:r>
      <w:r w:rsidRPr="002A4E08">
        <w:rPr>
          <w:rFonts w:ascii="Times New Roman" w:hAnsi="Times New Roman"/>
          <w:b/>
          <w:sz w:val="24"/>
          <w:szCs w:val="24"/>
        </w:rPr>
        <w:t>omisijas locekļi:</w:t>
      </w:r>
    </w:p>
    <w:p w:rsidR="00A53616" w:rsidRPr="00E83756" w:rsidRDefault="00A53616" w:rsidP="00A53616">
      <w:pPr>
        <w:pStyle w:val="NoSpacing"/>
        <w:ind w:right="-1"/>
        <w:jc w:val="both"/>
        <w:rPr>
          <w:rFonts w:ascii="Times New Roman" w:hAnsi="Times New Roman"/>
          <w:sz w:val="24"/>
          <w:szCs w:val="24"/>
        </w:rPr>
      </w:pPr>
      <w:r w:rsidRPr="00E83756">
        <w:rPr>
          <w:rFonts w:ascii="Times New Roman" w:hAnsi="Times New Roman"/>
          <w:sz w:val="24"/>
          <w:szCs w:val="24"/>
        </w:rPr>
        <w:t xml:space="preserve">Pārvaldes centrālā aparāta Grāmatvedības daļas informācijas uzskaites galvenā speciāliste virsleitnante Jūlija Baranova </w:t>
      </w:r>
    </w:p>
    <w:p w:rsidR="00A53616" w:rsidRDefault="00A53616" w:rsidP="00A53616">
      <w:pPr>
        <w:pStyle w:val="NoSpacing"/>
        <w:ind w:right="-766"/>
        <w:jc w:val="both"/>
        <w:rPr>
          <w:rFonts w:ascii="Times New Roman" w:hAnsi="Times New Roman"/>
          <w:sz w:val="24"/>
          <w:szCs w:val="24"/>
          <w:lang w:val="de-DE"/>
        </w:rPr>
      </w:pPr>
      <w:r w:rsidRPr="0018770B">
        <w:rPr>
          <w:rFonts w:ascii="Times New Roman" w:hAnsi="Times New Roman"/>
          <w:sz w:val="24"/>
          <w:szCs w:val="24"/>
          <w:lang w:val="de-DE"/>
        </w:rPr>
        <w:t xml:space="preserve">Pārvaldes centrālā aparāta Apsardzes daļas galvenais inspektors majors Vadims Petruhins </w:t>
      </w:r>
    </w:p>
    <w:p w:rsidR="00A53616" w:rsidRDefault="00A53616" w:rsidP="00A53616">
      <w:pPr>
        <w:pStyle w:val="NoSpacing"/>
        <w:ind w:right="-1"/>
        <w:jc w:val="both"/>
        <w:rPr>
          <w:lang w:val="de-DE"/>
        </w:rPr>
      </w:pPr>
      <w:r w:rsidRPr="0018770B">
        <w:rPr>
          <w:rFonts w:ascii="Times New Roman" w:hAnsi="Times New Roman"/>
          <w:sz w:val="24"/>
          <w:szCs w:val="24"/>
          <w:lang w:val="de-DE"/>
        </w:rPr>
        <w:t>Pārvaldes centrālā aparāta Nodrošinājuma daļas ugunsdrošības un civilās aizsardzības tehniķis Gints Bogdanovs</w:t>
      </w:r>
      <w:r>
        <w:rPr>
          <w:lang w:val="de-DE"/>
        </w:rPr>
        <w:t>.</w:t>
      </w:r>
    </w:p>
    <w:p w:rsidR="000A0B1C" w:rsidRDefault="000A0B1C" w:rsidP="00A53616">
      <w:pPr>
        <w:spacing w:after="0" w:line="240" w:lineRule="auto"/>
        <w:ind w:right="42"/>
        <w:jc w:val="both"/>
        <w:rPr>
          <w:rFonts w:ascii="Times New Roman" w:hAnsi="Times New Roman"/>
          <w:b/>
          <w:noProof w:val="0"/>
          <w:sz w:val="24"/>
          <w:szCs w:val="24"/>
          <w:u w:val="single"/>
          <w:lang w:val="de-DE"/>
        </w:rPr>
      </w:pPr>
    </w:p>
    <w:p w:rsidR="00A53616" w:rsidRPr="00D03843" w:rsidRDefault="00A53616" w:rsidP="00A53616">
      <w:pPr>
        <w:spacing w:after="0" w:line="240" w:lineRule="auto"/>
        <w:ind w:right="42"/>
        <w:jc w:val="both"/>
        <w:rPr>
          <w:rFonts w:ascii="Times New Roman" w:hAnsi="Times New Roman"/>
          <w:b/>
          <w:noProof w:val="0"/>
          <w:sz w:val="24"/>
          <w:szCs w:val="24"/>
          <w:u w:val="single"/>
          <w:lang w:val="de-DE"/>
        </w:rPr>
      </w:pPr>
      <w:r w:rsidRPr="00D03843">
        <w:rPr>
          <w:rFonts w:ascii="Times New Roman" w:hAnsi="Times New Roman"/>
          <w:b/>
          <w:noProof w:val="0"/>
          <w:sz w:val="24"/>
          <w:szCs w:val="24"/>
          <w:u w:val="single"/>
          <w:lang w:val="de-DE"/>
        </w:rPr>
        <w:t>Protokolē:</w:t>
      </w:r>
    </w:p>
    <w:p w:rsidR="00A53616" w:rsidRDefault="00A53616" w:rsidP="00416B17">
      <w:pPr>
        <w:spacing w:after="120" w:line="240" w:lineRule="auto"/>
        <w:jc w:val="both"/>
        <w:rPr>
          <w:rFonts w:ascii="Times New Roman" w:hAnsi="Times New Roman"/>
          <w:noProof w:val="0"/>
          <w:sz w:val="24"/>
          <w:szCs w:val="24"/>
          <w:lang w:val="de-DE"/>
        </w:rPr>
      </w:pPr>
      <w:r w:rsidRPr="00D03843">
        <w:rPr>
          <w:rFonts w:ascii="Times New Roman" w:hAnsi="Times New Roman"/>
          <w:noProof w:val="0"/>
          <w:sz w:val="24"/>
          <w:szCs w:val="24"/>
          <w:lang w:val="de-DE"/>
        </w:rPr>
        <w:t>Pārvaldes centrālā apa</w:t>
      </w:r>
      <w:r>
        <w:rPr>
          <w:rFonts w:ascii="Times New Roman" w:hAnsi="Times New Roman"/>
          <w:noProof w:val="0"/>
          <w:sz w:val="24"/>
          <w:szCs w:val="24"/>
          <w:lang w:val="de-DE"/>
        </w:rPr>
        <w:t>rāta Iepirkumu un līgumu daļas</w:t>
      </w:r>
      <w:r w:rsidR="00416B17">
        <w:rPr>
          <w:rFonts w:ascii="Times New Roman" w:hAnsi="Times New Roman"/>
          <w:noProof w:val="0"/>
          <w:sz w:val="24"/>
          <w:szCs w:val="24"/>
          <w:lang w:val="de-DE"/>
        </w:rPr>
        <w:t xml:space="preserve"> galvenā speciāliste</w:t>
      </w:r>
      <w:r>
        <w:rPr>
          <w:rFonts w:ascii="Times New Roman" w:hAnsi="Times New Roman"/>
          <w:noProof w:val="0"/>
          <w:sz w:val="24"/>
          <w:szCs w:val="24"/>
          <w:lang w:val="de-DE"/>
        </w:rPr>
        <w:t xml:space="preserve"> kapteine Vineta Vietniece</w:t>
      </w:r>
      <w:r w:rsidRPr="00D03843">
        <w:rPr>
          <w:rFonts w:ascii="Times New Roman" w:hAnsi="Times New Roman"/>
          <w:noProof w:val="0"/>
          <w:sz w:val="24"/>
          <w:szCs w:val="24"/>
          <w:lang w:val="de-DE"/>
        </w:rPr>
        <w:t>.</w:t>
      </w:r>
    </w:p>
    <w:p w:rsidR="00EF479B" w:rsidRDefault="00EF479B" w:rsidP="00A53616">
      <w:pPr>
        <w:spacing w:after="120" w:line="240" w:lineRule="auto"/>
        <w:jc w:val="both"/>
        <w:rPr>
          <w:rFonts w:ascii="Times New Roman" w:hAnsi="Times New Roman"/>
          <w:noProof w:val="0"/>
          <w:sz w:val="24"/>
          <w:szCs w:val="24"/>
        </w:rPr>
      </w:pPr>
      <w:r w:rsidRPr="003152E7">
        <w:rPr>
          <w:rFonts w:ascii="Times New Roman" w:hAnsi="Times New Roman"/>
          <w:b/>
          <w:noProof w:val="0"/>
          <w:sz w:val="24"/>
          <w:szCs w:val="24"/>
          <w:u w:val="single"/>
        </w:rPr>
        <w:t>Iepirkuma priekšmets un īss tā apraksts</w:t>
      </w:r>
      <w:r>
        <w:rPr>
          <w:rFonts w:ascii="Times New Roman" w:hAnsi="Times New Roman"/>
          <w:noProof w:val="0"/>
          <w:sz w:val="24"/>
          <w:szCs w:val="24"/>
        </w:rPr>
        <w:t>:</w:t>
      </w:r>
    </w:p>
    <w:p w:rsidR="00EF479B" w:rsidRPr="000F5F5C" w:rsidRDefault="00416B17" w:rsidP="00352323">
      <w:pPr>
        <w:pStyle w:val="NoSpacing"/>
        <w:jc w:val="both"/>
      </w:pPr>
      <w:r>
        <w:rPr>
          <w:rFonts w:ascii="Times New Roman" w:hAnsi="Times New Roman"/>
          <w:sz w:val="24"/>
          <w:szCs w:val="24"/>
        </w:rPr>
        <w:t>"</w:t>
      </w:r>
      <w:r w:rsidR="00FF658A" w:rsidRPr="00FF658A">
        <w:rPr>
          <w:rFonts w:ascii="Times New Roman" w:hAnsi="Times New Roman"/>
          <w:sz w:val="24"/>
          <w:szCs w:val="24"/>
        </w:rPr>
        <w:t>Darba aizsardzības un ugunsdrošības pakalpojumu sniegšana</w:t>
      </w:r>
      <w:r w:rsidR="00171A05" w:rsidRPr="00171A05">
        <w:rPr>
          <w:rFonts w:ascii="Times New Roman" w:hAnsi="Times New Roman"/>
          <w:sz w:val="24"/>
          <w:szCs w:val="24"/>
        </w:rPr>
        <w:t>.</w:t>
      </w:r>
      <w:r>
        <w:rPr>
          <w:rFonts w:ascii="Times New Roman" w:hAnsi="Times New Roman"/>
          <w:sz w:val="24"/>
          <w:szCs w:val="24"/>
        </w:rPr>
        <w:t>"</w:t>
      </w:r>
    </w:p>
    <w:p w:rsidR="00EF479B" w:rsidRDefault="00EF479B" w:rsidP="00EF479B">
      <w:pPr>
        <w:spacing w:before="120" w:after="0"/>
        <w:ind w:right="43"/>
        <w:jc w:val="both"/>
        <w:rPr>
          <w:rFonts w:ascii="Times New Roman" w:hAnsi="Times New Roman"/>
          <w:b/>
          <w:noProof w:val="0"/>
          <w:sz w:val="24"/>
          <w:szCs w:val="24"/>
          <w:u w:val="single"/>
        </w:rPr>
      </w:pPr>
      <w:r w:rsidRPr="003152E7">
        <w:rPr>
          <w:rFonts w:ascii="Times New Roman" w:hAnsi="Times New Roman"/>
          <w:b/>
          <w:noProof w:val="0"/>
          <w:sz w:val="24"/>
          <w:szCs w:val="24"/>
          <w:u w:val="single"/>
        </w:rPr>
        <w:t>Izvēles kritērijs:</w:t>
      </w:r>
    </w:p>
    <w:p w:rsidR="00FF658A" w:rsidRPr="00FF658A" w:rsidRDefault="00EF479B" w:rsidP="00FF658A">
      <w:pPr>
        <w:pStyle w:val="NoSpacing"/>
        <w:jc w:val="both"/>
        <w:rPr>
          <w:rFonts w:ascii="Times New Roman" w:hAnsi="Times New Roman"/>
          <w:sz w:val="24"/>
          <w:szCs w:val="24"/>
          <w:lang w:eastAsia="lv-LV"/>
        </w:rPr>
      </w:pPr>
      <w:r w:rsidRPr="0001076B">
        <w:t>„</w:t>
      </w:r>
      <w:r w:rsidR="00FF658A" w:rsidRPr="00FF658A">
        <w:rPr>
          <w:rFonts w:ascii="Times New Roman" w:hAnsi="Times New Roman"/>
          <w:sz w:val="24"/>
          <w:szCs w:val="24"/>
          <w:lang w:eastAsia="lv-LV"/>
        </w:rPr>
        <w:t xml:space="preserve">7.1. Par pretendenta piedāvājuma izvēles kritēriju tiek noteikts piedāvājums ar viszemāko līgumcenu, kas atbilst Nolikumā minētajām prasībām un tehniskajai specifikācijai, ar visām izmaksām, iekļaujot nodokļus un izdevumus (t.sk. transporta pakalpojumi, piegādes u.c. izmaksas, t.sk. saistītas ar tehniskajā specifikācijā nenorādītu un neparedzētu darbu izpildi, kas tehnoloģiski saistīti ar Iepirkuma priekšmeta īstenošanu noteiktajā termiņā un vietā), bez pievienotās vērtības nodokļa (turpmāk – PVN). </w:t>
      </w:r>
    </w:p>
    <w:p w:rsidR="00EF479B" w:rsidRPr="00E85BA4" w:rsidRDefault="00FF658A" w:rsidP="00FF658A">
      <w:pPr>
        <w:pStyle w:val="NoSpacing"/>
        <w:jc w:val="both"/>
        <w:rPr>
          <w:lang w:eastAsia="lv-LV"/>
        </w:rPr>
      </w:pPr>
      <w:r w:rsidRPr="00FF658A">
        <w:rPr>
          <w:rFonts w:ascii="Times New Roman" w:hAnsi="Times New Roman"/>
          <w:sz w:val="24"/>
          <w:szCs w:val="24"/>
          <w:lang w:eastAsia="lv-LV"/>
        </w:rPr>
        <w:t>7.2. Piedāvājuma izvēles kritērijs tiek aprēķināts summējot Nolikuma 2.pielikumā 1. un 2. tabulā piedāvātās cenas par pakalpojumu bez PVN</w:t>
      </w:r>
      <w:r w:rsidR="00EF479B" w:rsidRPr="00DE07D3">
        <w:rPr>
          <w:lang w:eastAsia="lv-LV"/>
        </w:rPr>
        <w:t>.</w:t>
      </w:r>
      <w:r w:rsidR="00EF479B" w:rsidRPr="0001076B">
        <w:t>”</w:t>
      </w:r>
    </w:p>
    <w:p w:rsidR="00EF479B" w:rsidRPr="005F1A6A" w:rsidRDefault="00EF479B" w:rsidP="00E85BA4">
      <w:pPr>
        <w:pStyle w:val="NoSpacing"/>
        <w:spacing w:before="120"/>
        <w:jc w:val="both"/>
        <w:rPr>
          <w:rFonts w:ascii="Times New Roman" w:hAnsi="Times New Roman"/>
          <w:sz w:val="24"/>
          <w:szCs w:val="24"/>
        </w:rPr>
      </w:pPr>
      <w:r w:rsidRPr="003152E7">
        <w:rPr>
          <w:rFonts w:ascii="Times New Roman" w:hAnsi="Times New Roman"/>
          <w:b/>
          <w:noProof w:val="0"/>
          <w:sz w:val="24"/>
          <w:szCs w:val="24"/>
          <w:u w:val="single"/>
        </w:rPr>
        <w:t>Sēdi vada:</w:t>
      </w:r>
      <w:r w:rsidRPr="003152E7">
        <w:rPr>
          <w:rFonts w:ascii="Times New Roman" w:hAnsi="Times New Roman"/>
          <w:noProof w:val="0"/>
          <w:sz w:val="24"/>
          <w:szCs w:val="24"/>
        </w:rPr>
        <w:t xml:space="preserve"> </w:t>
      </w:r>
      <w:r w:rsidR="00F01A23" w:rsidRPr="00F01A23">
        <w:rPr>
          <w:rFonts w:ascii="Times New Roman" w:hAnsi="Times New Roman"/>
          <w:sz w:val="24"/>
          <w:szCs w:val="24"/>
        </w:rPr>
        <w:t>Pārvaldes priekšnieka vietniece majore Tatjana Trocka</w:t>
      </w:r>
      <w:r w:rsidR="00C4151D">
        <w:rPr>
          <w:rFonts w:ascii="Times New Roman" w:hAnsi="Times New Roman"/>
          <w:sz w:val="24"/>
          <w:szCs w:val="24"/>
        </w:rPr>
        <w:t>.</w:t>
      </w:r>
    </w:p>
    <w:p w:rsidR="00EF479B" w:rsidRPr="003152E7" w:rsidRDefault="00EF479B" w:rsidP="00E85BA4">
      <w:pPr>
        <w:spacing w:after="0" w:line="240" w:lineRule="auto"/>
        <w:ind w:right="42"/>
        <w:jc w:val="both"/>
        <w:rPr>
          <w:rFonts w:ascii="Times New Roman" w:hAnsi="Times New Roman"/>
          <w:b/>
          <w:noProof w:val="0"/>
          <w:sz w:val="24"/>
          <w:szCs w:val="24"/>
          <w:u w:val="single"/>
        </w:rPr>
      </w:pPr>
      <w:r w:rsidRPr="003152E7">
        <w:rPr>
          <w:rFonts w:ascii="Times New Roman" w:hAnsi="Times New Roman"/>
          <w:b/>
          <w:noProof w:val="0"/>
          <w:sz w:val="24"/>
          <w:szCs w:val="24"/>
          <w:u w:val="single"/>
        </w:rPr>
        <w:t>Sēdes gaita:</w:t>
      </w:r>
    </w:p>
    <w:p w:rsidR="00EF479B" w:rsidRDefault="00F01A23" w:rsidP="00FF658A">
      <w:pPr>
        <w:spacing w:after="120" w:line="240" w:lineRule="auto"/>
        <w:ind w:right="42" w:firstLine="567"/>
        <w:jc w:val="both"/>
        <w:rPr>
          <w:rFonts w:ascii="Times New Roman" w:eastAsia="Times New Roman" w:hAnsi="Times New Roman"/>
          <w:noProof w:val="0"/>
          <w:sz w:val="24"/>
          <w:szCs w:val="24"/>
        </w:rPr>
      </w:pPr>
      <w:r>
        <w:rPr>
          <w:rFonts w:ascii="Times New Roman" w:eastAsia="Times New Roman" w:hAnsi="Times New Roman"/>
          <w:noProof w:val="0"/>
          <w:sz w:val="24"/>
          <w:szCs w:val="24"/>
        </w:rPr>
        <w:t>T. Trock</w:t>
      </w:r>
      <w:r w:rsidR="00583079">
        <w:rPr>
          <w:rFonts w:ascii="Times New Roman" w:eastAsia="Times New Roman" w:hAnsi="Times New Roman"/>
          <w:noProof w:val="0"/>
          <w:sz w:val="24"/>
          <w:szCs w:val="24"/>
        </w:rPr>
        <w:t>a</w:t>
      </w:r>
      <w:r w:rsidR="00EF479B" w:rsidRPr="00D40604">
        <w:rPr>
          <w:rFonts w:ascii="Times New Roman" w:eastAsia="Times New Roman" w:hAnsi="Times New Roman"/>
          <w:noProof w:val="0"/>
          <w:sz w:val="24"/>
          <w:szCs w:val="24"/>
        </w:rPr>
        <w:t xml:space="preserve"> </w:t>
      </w:r>
      <w:r w:rsidR="00E85BA4">
        <w:rPr>
          <w:rFonts w:ascii="Times New Roman" w:eastAsia="Times New Roman" w:hAnsi="Times New Roman"/>
          <w:noProof w:val="0"/>
          <w:sz w:val="24"/>
          <w:szCs w:val="24"/>
        </w:rPr>
        <w:t>nosauc piedāvājumu</w:t>
      </w:r>
      <w:r w:rsidR="00FF658A">
        <w:rPr>
          <w:rFonts w:ascii="Times New Roman" w:eastAsia="Times New Roman" w:hAnsi="Times New Roman"/>
          <w:noProof w:val="0"/>
          <w:sz w:val="24"/>
          <w:szCs w:val="24"/>
        </w:rPr>
        <w:t>s</w:t>
      </w:r>
      <w:r w:rsidR="00E85BA4">
        <w:rPr>
          <w:rFonts w:ascii="Times New Roman" w:eastAsia="Times New Roman" w:hAnsi="Times New Roman"/>
          <w:noProof w:val="0"/>
          <w:sz w:val="24"/>
          <w:szCs w:val="24"/>
        </w:rPr>
        <w:t xml:space="preserve"> iesniegušo</w:t>
      </w:r>
      <w:r w:rsidR="00FF658A">
        <w:rPr>
          <w:rFonts w:ascii="Times New Roman" w:eastAsia="Times New Roman" w:hAnsi="Times New Roman"/>
          <w:noProof w:val="0"/>
          <w:sz w:val="24"/>
          <w:szCs w:val="24"/>
        </w:rPr>
        <w:t>s</w:t>
      </w:r>
      <w:r w:rsidR="00E85BA4">
        <w:rPr>
          <w:rFonts w:ascii="Times New Roman" w:eastAsia="Times New Roman" w:hAnsi="Times New Roman"/>
          <w:noProof w:val="0"/>
          <w:sz w:val="24"/>
          <w:szCs w:val="24"/>
        </w:rPr>
        <w:t xml:space="preserve"> pretendentu</w:t>
      </w:r>
      <w:r w:rsidR="00FF658A">
        <w:rPr>
          <w:rFonts w:ascii="Times New Roman" w:eastAsia="Times New Roman" w:hAnsi="Times New Roman"/>
          <w:noProof w:val="0"/>
          <w:sz w:val="24"/>
          <w:szCs w:val="24"/>
        </w:rPr>
        <w:t>s</w:t>
      </w:r>
      <w:r w:rsidR="00EF479B" w:rsidRPr="00132481">
        <w:rPr>
          <w:rFonts w:ascii="Times New Roman" w:eastAsia="Times New Roman" w:hAnsi="Times New Roman"/>
          <w:noProof w:val="0"/>
          <w:sz w:val="24"/>
          <w:szCs w:val="24"/>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
        <w:gridCol w:w="2686"/>
        <w:gridCol w:w="2361"/>
        <w:gridCol w:w="1792"/>
        <w:gridCol w:w="1361"/>
      </w:tblGrid>
      <w:tr w:rsidR="00FF658A" w:rsidRPr="00FF658A" w:rsidTr="0057403F">
        <w:trPr>
          <w:trHeight w:val="792"/>
          <w:jc w:val="center"/>
        </w:trPr>
        <w:tc>
          <w:tcPr>
            <w:tcW w:w="475" w:type="pct"/>
            <w:vAlign w:val="center"/>
          </w:tcPr>
          <w:p w:rsidR="00FF658A" w:rsidRPr="00FF658A" w:rsidRDefault="00FF658A" w:rsidP="00FF658A">
            <w:pPr>
              <w:spacing w:after="0" w:line="240" w:lineRule="auto"/>
              <w:jc w:val="center"/>
              <w:rPr>
                <w:rFonts w:ascii="Times New Roman" w:eastAsia="Times New Roman" w:hAnsi="Times New Roman"/>
                <w:noProof w:val="0"/>
                <w:sz w:val="24"/>
                <w:szCs w:val="24"/>
              </w:rPr>
            </w:pPr>
            <w:r w:rsidRPr="00FF658A">
              <w:rPr>
                <w:rFonts w:ascii="Times New Roman" w:eastAsia="Times New Roman" w:hAnsi="Times New Roman"/>
                <w:noProof w:val="0"/>
                <w:sz w:val="24"/>
                <w:szCs w:val="24"/>
              </w:rPr>
              <w:t>Nr.</w:t>
            </w:r>
          </w:p>
          <w:p w:rsidR="00FF658A" w:rsidRPr="00FF658A" w:rsidRDefault="00FF658A" w:rsidP="00FF658A">
            <w:pPr>
              <w:spacing w:after="0" w:line="240" w:lineRule="auto"/>
              <w:jc w:val="center"/>
              <w:rPr>
                <w:rFonts w:ascii="Times New Roman" w:eastAsia="Times New Roman" w:hAnsi="Times New Roman"/>
                <w:noProof w:val="0"/>
                <w:sz w:val="24"/>
                <w:szCs w:val="24"/>
              </w:rPr>
            </w:pPr>
            <w:r w:rsidRPr="00FF658A">
              <w:rPr>
                <w:rFonts w:ascii="Times New Roman" w:eastAsia="Times New Roman" w:hAnsi="Times New Roman"/>
                <w:noProof w:val="0"/>
                <w:sz w:val="24"/>
                <w:szCs w:val="24"/>
              </w:rPr>
              <w:t>p.k.</w:t>
            </w:r>
          </w:p>
        </w:tc>
        <w:tc>
          <w:tcPr>
            <w:tcW w:w="1482" w:type="pct"/>
            <w:vAlign w:val="center"/>
          </w:tcPr>
          <w:p w:rsidR="00FF658A" w:rsidRPr="00FF658A" w:rsidRDefault="00FF658A" w:rsidP="00FF658A">
            <w:pPr>
              <w:spacing w:after="0" w:line="240" w:lineRule="auto"/>
              <w:jc w:val="center"/>
              <w:rPr>
                <w:rFonts w:ascii="Times New Roman" w:eastAsia="Times New Roman" w:hAnsi="Times New Roman"/>
                <w:noProof w:val="0"/>
                <w:sz w:val="24"/>
                <w:szCs w:val="24"/>
              </w:rPr>
            </w:pPr>
            <w:r w:rsidRPr="00FF658A">
              <w:rPr>
                <w:rFonts w:ascii="Times New Roman" w:eastAsia="Times New Roman" w:hAnsi="Times New Roman"/>
                <w:noProof w:val="0"/>
                <w:sz w:val="24"/>
                <w:szCs w:val="24"/>
              </w:rPr>
              <w:t>Pretendenta</w:t>
            </w:r>
          </w:p>
          <w:p w:rsidR="00FF658A" w:rsidRPr="00FF658A" w:rsidRDefault="00FF658A" w:rsidP="00FF658A">
            <w:pPr>
              <w:spacing w:after="0" w:line="240" w:lineRule="auto"/>
              <w:jc w:val="center"/>
              <w:rPr>
                <w:rFonts w:ascii="Times New Roman" w:eastAsia="Times New Roman" w:hAnsi="Times New Roman"/>
                <w:noProof w:val="0"/>
                <w:sz w:val="24"/>
                <w:szCs w:val="24"/>
              </w:rPr>
            </w:pPr>
            <w:r w:rsidRPr="00FF658A">
              <w:rPr>
                <w:rFonts w:ascii="Times New Roman" w:eastAsia="Times New Roman" w:hAnsi="Times New Roman"/>
                <w:noProof w:val="0"/>
                <w:sz w:val="24"/>
                <w:szCs w:val="24"/>
              </w:rPr>
              <w:t>nosaukums un reģistrācijas Nr.</w:t>
            </w:r>
          </w:p>
        </w:tc>
        <w:tc>
          <w:tcPr>
            <w:tcW w:w="1303" w:type="pct"/>
            <w:vAlign w:val="center"/>
          </w:tcPr>
          <w:p w:rsidR="00FF658A" w:rsidRPr="00FF658A" w:rsidRDefault="00FF658A" w:rsidP="00FF658A">
            <w:pPr>
              <w:spacing w:after="0" w:line="240" w:lineRule="auto"/>
              <w:jc w:val="center"/>
              <w:rPr>
                <w:rFonts w:ascii="Times New Roman" w:eastAsia="Times New Roman" w:hAnsi="Times New Roman"/>
                <w:noProof w:val="0"/>
                <w:sz w:val="24"/>
                <w:szCs w:val="24"/>
              </w:rPr>
            </w:pPr>
            <w:r w:rsidRPr="00FF658A">
              <w:rPr>
                <w:rFonts w:ascii="Times New Roman" w:eastAsia="Times New Roman" w:hAnsi="Times New Roman"/>
                <w:noProof w:val="0"/>
                <w:sz w:val="24"/>
                <w:szCs w:val="24"/>
              </w:rPr>
              <w:t>Pretendenta juridiskā</w:t>
            </w:r>
          </w:p>
          <w:p w:rsidR="00FF658A" w:rsidRPr="00FF658A" w:rsidRDefault="00FF658A" w:rsidP="00FF658A">
            <w:pPr>
              <w:spacing w:after="0" w:line="240" w:lineRule="auto"/>
              <w:jc w:val="center"/>
              <w:rPr>
                <w:rFonts w:ascii="Times New Roman" w:eastAsia="Times New Roman" w:hAnsi="Times New Roman"/>
                <w:noProof w:val="0"/>
                <w:sz w:val="24"/>
                <w:szCs w:val="24"/>
              </w:rPr>
            </w:pPr>
            <w:r w:rsidRPr="00FF658A">
              <w:rPr>
                <w:rFonts w:ascii="Times New Roman" w:eastAsia="Times New Roman" w:hAnsi="Times New Roman"/>
                <w:noProof w:val="0"/>
                <w:sz w:val="24"/>
                <w:szCs w:val="24"/>
              </w:rPr>
              <w:t>adrese</w:t>
            </w:r>
          </w:p>
        </w:tc>
        <w:tc>
          <w:tcPr>
            <w:tcW w:w="989" w:type="pct"/>
            <w:vAlign w:val="center"/>
          </w:tcPr>
          <w:p w:rsidR="00FF658A" w:rsidRPr="00FF658A" w:rsidRDefault="00FF658A" w:rsidP="00FF658A">
            <w:pPr>
              <w:spacing w:after="0" w:line="240" w:lineRule="auto"/>
              <w:jc w:val="center"/>
              <w:rPr>
                <w:rFonts w:ascii="Times New Roman" w:eastAsia="Times New Roman" w:hAnsi="Times New Roman"/>
                <w:noProof w:val="0"/>
                <w:sz w:val="24"/>
                <w:szCs w:val="24"/>
              </w:rPr>
            </w:pPr>
            <w:r w:rsidRPr="00FF658A">
              <w:rPr>
                <w:rFonts w:ascii="Times New Roman" w:eastAsia="Times New Roman" w:hAnsi="Times New Roman"/>
                <w:noProof w:val="0"/>
                <w:sz w:val="24"/>
                <w:szCs w:val="24"/>
              </w:rPr>
              <w:t>Pretendenta piedāvājuma saņemšanas datums un laiks</w:t>
            </w:r>
          </w:p>
        </w:tc>
        <w:tc>
          <w:tcPr>
            <w:tcW w:w="751" w:type="pct"/>
            <w:vAlign w:val="center"/>
          </w:tcPr>
          <w:p w:rsidR="00FF658A" w:rsidRPr="00FF658A" w:rsidRDefault="00FF658A" w:rsidP="00FF658A">
            <w:pPr>
              <w:spacing w:after="0" w:line="240" w:lineRule="auto"/>
              <w:ind w:left="-95"/>
              <w:jc w:val="center"/>
              <w:rPr>
                <w:rFonts w:ascii="Times New Roman" w:eastAsia="Times New Roman" w:hAnsi="Times New Roman"/>
                <w:noProof w:val="0"/>
                <w:sz w:val="24"/>
                <w:szCs w:val="24"/>
              </w:rPr>
            </w:pPr>
            <w:r w:rsidRPr="00FF658A">
              <w:rPr>
                <w:rFonts w:ascii="Times New Roman" w:eastAsia="Times New Roman" w:hAnsi="Times New Roman"/>
                <w:noProof w:val="0"/>
                <w:sz w:val="24"/>
                <w:szCs w:val="24"/>
              </w:rPr>
              <w:t>Piedāvājuma reģistrācijas Nr.</w:t>
            </w:r>
          </w:p>
        </w:tc>
      </w:tr>
      <w:tr w:rsidR="00FF658A" w:rsidRPr="00FF658A" w:rsidTr="0057403F">
        <w:trPr>
          <w:trHeight w:val="792"/>
          <w:jc w:val="center"/>
        </w:trPr>
        <w:tc>
          <w:tcPr>
            <w:tcW w:w="475" w:type="pct"/>
          </w:tcPr>
          <w:p w:rsidR="00FF658A" w:rsidRPr="00FF658A" w:rsidRDefault="00FF658A" w:rsidP="00FF658A">
            <w:pPr>
              <w:spacing w:after="0" w:line="240" w:lineRule="auto"/>
              <w:jc w:val="center"/>
              <w:rPr>
                <w:rFonts w:ascii="Times New Roman" w:eastAsia="Times New Roman" w:hAnsi="Times New Roman"/>
                <w:noProof w:val="0"/>
                <w:sz w:val="24"/>
                <w:szCs w:val="24"/>
              </w:rPr>
            </w:pPr>
            <w:r w:rsidRPr="00FF658A">
              <w:rPr>
                <w:rFonts w:ascii="Times New Roman" w:eastAsia="Times New Roman" w:hAnsi="Times New Roman"/>
                <w:noProof w:val="0"/>
                <w:sz w:val="24"/>
                <w:szCs w:val="24"/>
              </w:rPr>
              <w:t>1.</w:t>
            </w:r>
          </w:p>
        </w:tc>
        <w:tc>
          <w:tcPr>
            <w:tcW w:w="1482" w:type="pct"/>
            <w:vAlign w:val="center"/>
          </w:tcPr>
          <w:p w:rsidR="00FF658A" w:rsidRPr="00FF658A" w:rsidRDefault="00FF658A" w:rsidP="00FF658A">
            <w:pPr>
              <w:spacing w:after="0" w:line="240" w:lineRule="auto"/>
              <w:jc w:val="center"/>
              <w:rPr>
                <w:rFonts w:ascii="Times New Roman" w:eastAsia="Times New Roman" w:hAnsi="Times New Roman"/>
                <w:noProof w:val="0"/>
                <w:sz w:val="24"/>
                <w:szCs w:val="24"/>
              </w:rPr>
            </w:pPr>
            <w:r>
              <w:rPr>
                <w:rFonts w:ascii="Times New Roman" w:eastAsia="Times New Roman" w:hAnsi="Times New Roman"/>
                <w:noProof w:val="0"/>
                <w:sz w:val="24"/>
                <w:szCs w:val="24"/>
              </w:rPr>
              <w:t>SIA</w:t>
            </w:r>
            <w:r w:rsidRPr="00FF658A">
              <w:rPr>
                <w:rFonts w:ascii="Times New Roman" w:eastAsia="Times New Roman" w:hAnsi="Times New Roman"/>
                <w:noProof w:val="0"/>
                <w:sz w:val="24"/>
                <w:szCs w:val="24"/>
              </w:rPr>
              <w:t xml:space="preserve"> "Droša darba garants", reģistrācijas Nr. 40103894529</w:t>
            </w:r>
          </w:p>
        </w:tc>
        <w:tc>
          <w:tcPr>
            <w:tcW w:w="1303" w:type="pct"/>
            <w:vAlign w:val="center"/>
          </w:tcPr>
          <w:p w:rsidR="00FF658A" w:rsidRPr="00FF658A" w:rsidRDefault="00FF658A" w:rsidP="00FF658A">
            <w:pPr>
              <w:spacing w:after="0" w:line="240" w:lineRule="auto"/>
              <w:jc w:val="center"/>
              <w:rPr>
                <w:rFonts w:ascii="Times New Roman" w:eastAsia="Times New Roman" w:hAnsi="Times New Roman"/>
                <w:noProof w:val="0"/>
                <w:sz w:val="24"/>
                <w:szCs w:val="24"/>
              </w:rPr>
            </w:pPr>
            <w:r w:rsidRPr="00FF658A">
              <w:rPr>
                <w:rFonts w:ascii="Times New Roman" w:eastAsia="Times New Roman" w:hAnsi="Times New Roman"/>
                <w:noProof w:val="0"/>
                <w:sz w:val="24"/>
                <w:szCs w:val="24"/>
              </w:rPr>
              <w:t>Katlakalna iela 9, Rīga, LV-1073</w:t>
            </w:r>
          </w:p>
        </w:tc>
        <w:tc>
          <w:tcPr>
            <w:tcW w:w="989" w:type="pct"/>
            <w:vAlign w:val="center"/>
          </w:tcPr>
          <w:p w:rsidR="00FF658A" w:rsidRPr="00FF658A" w:rsidRDefault="00FF658A" w:rsidP="00FF658A">
            <w:pPr>
              <w:spacing w:after="0" w:line="240" w:lineRule="auto"/>
              <w:jc w:val="center"/>
              <w:rPr>
                <w:rFonts w:ascii="Times New Roman" w:eastAsia="Times New Roman" w:hAnsi="Times New Roman"/>
                <w:noProof w:val="0"/>
                <w:sz w:val="24"/>
                <w:szCs w:val="24"/>
              </w:rPr>
            </w:pPr>
            <w:r w:rsidRPr="00FF658A">
              <w:rPr>
                <w:rFonts w:ascii="Times New Roman" w:eastAsia="Times New Roman" w:hAnsi="Times New Roman"/>
                <w:noProof w:val="0"/>
                <w:sz w:val="24"/>
                <w:szCs w:val="24"/>
              </w:rPr>
              <w:t>2017. gada 4. septembris, plkst.16.25</w:t>
            </w:r>
          </w:p>
        </w:tc>
        <w:tc>
          <w:tcPr>
            <w:tcW w:w="751" w:type="pct"/>
            <w:vAlign w:val="center"/>
          </w:tcPr>
          <w:p w:rsidR="00FF658A" w:rsidRPr="00FF658A" w:rsidRDefault="00FF658A" w:rsidP="00FF658A">
            <w:pPr>
              <w:spacing w:after="0" w:line="240" w:lineRule="auto"/>
              <w:ind w:left="-95"/>
              <w:jc w:val="center"/>
              <w:rPr>
                <w:rFonts w:ascii="Times New Roman" w:eastAsia="Times New Roman" w:hAnsi="Times New Roman"/>
                <w:noProof w:val="0"/>
                <w:sz w:val="24"/>
                <w:szCs w:val="24"/>
              </w:rPr>
            </w:pPr>
            <w:r w:rsidRPr="00FF658A">
              <w:rPr>
                <w:rFonts w:ascii="Times New Roman" w:eastAsia="Times New Roman" w:hAnsi="Times New Roman"/>
                <w:noProof w:val="0"/>
                <w:sz w:val="24"/>
                <w:szCs w:val="24"/>
              </w:rPr>
              <w:t>12958</w:t>
            </w:r>
          </w:p>
        </w:tc>
      </w:tr>
      <w:tr w:rsidR="00FF658A" w:rsidRPr="00FF658A" w:rsidTr="0057403F">
        <w:trPr>
          <w:trHeight w:val="792"/>
          <w:jc w:val="center"/>
        </w:trPr>
        <w:tc>
          <w:tcPr>
            <w:tcW w:w="475" w:type="pct"/>
          </w:tcPr>
          <w:p w:rsidR="00FF658A" w:rsidRPr="00FF658A" w:rsidRDefault="00FF658A" w:rsidP="00FF658A">
            <w:pPr>
              <w:spacing w:after="0" w:line="240" w:lineRule="auto"/>
              <w:jc w:val="center"/>
              <w:rPr>
                <w:rFonts w:ascii="Times New Roman" w:eastAsia="Times New Roman" w:hAnsi="Times New Roman"/>
                <w:noProof w:val="0"/>
                <w:sz w:val="24"/>
                <w:szCs w:val="24"/>
              </w:rPr>
            </w:pPr>
            <w:r w:rsidRPr="00FF658A">
              <w:rPr>
                <w:rFonts w:ascii="Times New Roman" w:eastAsia="Times New Roman" w:hAnsi="Times New Roman"/>
                <w:noProof w:val="0"/>
                <w:sz w:val="24"/>
                <w:szCs w:val="24"/>
              </w:rPr>
              <w:t>2.</w:t>
            </w:r>
          </w:p>
        </w:tc>
        <w:tc>
          <w:tcPr>
            <w:tcW w:w="1482" w:type="pct"/>
            <w:vAlign w:val="center"/>
          </w:tcPr>
          <w:p w:rsidR="00FF658A" w:rsidRPr="00FF658A" w:rsidRDefault="00FF658A" w:rsidP="00FF658A">
            <w:pPr>
              <w:spacing w:after="0" w:line="240" w:lineRule="auto"/>
              <w:jc w:val="center"/>
              <w:rPr>
                <w:rFonts w:ascii="Times New Roman" w:eastAsia="Times New Roman" w:hAnsi="Times New Roman"/>
                <w:noProof w:val="0"/>
                <w:sz w:val="24"/>
                <w:szCs w:val="24"/>
              </w:rPr>
            </w:pPr>
            <w:r>
              <w:rPr>
                <w:rFonts w:ascii="Times New Roman" w:eastAsia="Times New Roman" w:hAnsi="Times New Roman"/>
                <w:noProof w:val="0"/>
                <w:sz w:val="24"/>
                <w:szCs w:val="24"/>
              </w:rPr>
              <w:t>SIA</w:t>
            </w:r>
            <w:r w:rsidRPr="00FF658A">
              <w:rPr>
                <w:rFonts w:ascii="Times New Roman" w:eastAsia="Times New Roman" w:hAnsi="Times New Roman"/>
                <w:noProof w:val="0"/>
                <w:sz w:val="24"/>
                <w:szCs w:val="24"/>
              </w:rPr>
              <w:t xml:space="preserve"> "Insalvo", reģistrācijas Nr. 40003979473</w:t>
            </w:r>
          </w:p>
        </w:tc>
        <w:tc>
          <w:tcPr>
            <w:tcW w:w="1303" w:type="pct"/>
            <w:vAlign w:val="center"/>
          </w:tcPr>
          <w:p w:rsidR="00FF658A" w:rsidRPr="00FF658A" w:rsidRDefault="00FF658A" w:rsidP="00FF658A">
            <w:pPr>
              <w:spacing w:after="0" w:line="240" w:lineRule="auto"/>
              <w:jc w:val="center"/>
              <w:rPr>
                <w:rFonts w:ascii="Times New Roman" w:eastAsia="Times New Roman" w:hAnsi="Times New Roman"/>
                <w:noProof w:val="0"/>
                <w:sz w:val="24"/>
                <w:szCs w:val="24"/>
              </w:rPr>
            </w:pPr>
            <w:r w:rsidRPr="00FF658A">
              <w:rPr>
                <w:rFonts w:ascii="Times New Roman" w:eastAsia="Times New Roman" w:hAnsi="Times New Roman"/>
                <w:noProof w:val="0"/>
                <w:sz w:val="24"/>
                <w:szCs w:val="24"/>
              </w:rPr>
              <w:t>Ainavas iela 2-52, Rīga, LV</w:t>
            </w:r>
            <w:r w:rsidRPr="00FF658A">
              <w:rPr>
                <w:rFonts w:ascii="Times New Roman" w:eastAsia="Times New Roman" w:hAnsi="Times New Roman"/>
                <w:noProof w:val="0"/>
                <w:sz w:val="24"/>
                <w:szCs w:val="24"/>
              </w:rPr>
              <w:noBreakHyphen/>
              <w:t>1084</w:t>
            </w:r>
          </w:p>
        </w:tc>
        <w:tc>
          <w:tcPr>
            <w:tcW w:w="989" w:type="pct"/>
            <w:vAlign w:val="center"/>
          </w:tcPr>
          <w:p w:rsidR="00FF658A" w:rsidRPr="00FF658A" w:rsidRDefault="00FF658A" w:rsidP="00FF658A">
            <w:pPr>
              <w:spacing w:after="0" w:line="240" w:lineRule="auto"/>
              <w:jc w:val="center"/>
              <w:rPr>
                <w:rFonts w:ascii="Times New Roman" w:eastAsia="Times New Roman" w:hAnsi="Times New Roman"/>
                <w:noProof w:val="0"/>
                <w:sz w:val="24"/>
                <w:szCs w:val="24"/>
              </w:rPr>
            </w:pPr>
            <w:r w:rsidRPr="00FF658A">
              <w:rPr>
                <w:rFonts w:ascii="Times New Roman" w:eastAsia="Times New Roman" w:hAnsi="Times New Roman"/>
                <w:noProof w:val="0"/>
                <w:sz w:val="24"/>
                <w:szCs w:val="24"/>
              </w:rPr>
              <w:t>2017. gada 5. septembris, plkst.09.46</w:t>
            </w:r>
          </w:p>
        </w:tc>
        <w:tc>
          <w:tcPr>
            <w:tcW w:w="751" w:type="pct"/>
            <w:vAlign w:val="center"/>
          </w:tcPr>
          <w:p w:rsidR="00FF658A" w:rsidRPr="00FF658A" w:rsidRDefault="00FF658A" w:rsidP="00FF658A">
            <w:pPr>
              <w:spacing w:after="0" w:line="240" w:lineRule="auto"/>
              <w:ind w:left="-95"/>
              <w:jc w:val="center"/>
              <w:rPr>
                <w:rFonts w:ascii="Times New Roman" w:eastAsia="Times New Roman" w:hAnsi="Times New Roman"/>
                <w:noProof w:val="0"/>
                <w:sz w:val="24"/>
                <w:szCs w:val="24"/>
              </w:rPr>
            </w:pPr>
            <w:r w:rsidRPr="00FF658A">
              <w:rPr>
                <w:rFonts w:ascii="Times New Roman" w:eastAsia="Times New Roman" w:hAnsi="Times New Roman"/>
                <w:noProof w:val="0"/>
                <w:sz w:val="24"/>
                <w:szCs w:val="24"/>
              </w:rPr>
              <w:t>12972</w:t>
            </w:r>
          </w:p>
        </w:tc>
      </w:tr>
      <w:tr w:rsidR="00FF658A" w:rsidRPr="00FF658A" w:rsidTr="0057403F">
        <w:trPr>
          <w:trHeight w:val="792"/>
          <w:jc w:val="center"/>
        </w:trPr>
        <w:tc>
          <w:tcPr>
            <w:tcW w:w="475" w:type="pct"/>
          </w:tcPr>
          <w:p w:rsidR="00FF658A" w:rsidRPr="00FF658A" w:rsidRDefault="00FF658A" w:rsidP="00FF658A">
            <w:pPr>
              <w:spacing w:after="0" w:line="240" w:lineRule="auto"/>
              <w:jc w:val="center"/>
              <w:rPr>
                <w:rFonts w:ascii="Times New Roman" w:eastAsia="Times New Roman" w:hAnsi="Times New Roman"/>
                <w:noProof w:val="0"/>
                <w:sz w:val="24"/>
                <w:szCs w:val="24"/>
              </w:rPr>
            </w:pPr>
            <w:r w:rsidRPr="00FF658A">
              <w:rPr>
                <w:rFonts w:ascii="Times New Roman" w:eastAsia="Times New Roman" w:hAnsi="Times New Roman"/>
                <w:noProof w:val="0"/>
                <w:sz w:val="24"/>
                <w:szCs w:val="24"/>
              </w:rPr>
              <w:t>3.</w:t>
            </w:r>
          </w:p>
        </w:tc>
        <w:tc>
          <w:tcPr>
            <w:tcW w:w="1482" w:type="pct"/>
            <w:vAlign w:val="center"/>
          </w:tcPr>
          <w:p w:rsidR="00FF658A" w:rsidRPr="00FF658A" w:rsidRDefault="00FF658A" w:rsidP="00FF658A">
            <w:pPr>
              <w:spacing w:after="0" w:line="240" w:lineRule="auto"/>
              <w:jc w:val="center"/>
              <w:rPr>
                <w:rFonts w:ascii="Times New Roman" w:eastAsia="Times New Roman" w:hAnsi="Times New Roman"/>
                <w:noProof w:val="0"/>
                <w:sz w:val="24"/>
                <w:szCs w:val="24"/>
              </w:rPr>
            </w:pPr>
            <w:r>
              <w:rPr>
                <w:rFonts w:ascii="Times New Roman" w:eastAsia="Times New Roman" w:hAnsi="Times New Roman"/>
                <w:noProof w:val="0"/>
                <w:sz w:val="24"/>
                <w:szCs w:val="24"/>
              </w:rPr>
              <w:t>SIA</w:t>
            </w:r>
            <w:r w:rsidRPr="00FF658A">
              <w:rPr>
                <w:rFonts w:ascii="Times New Roman" w:eastAsia="Times New Roman" w:hAnsi="Times New Roman"/>
                <w:noProof w:val="0"/>
                <w:sz w:val="24"/>
                <w:szCs w:val="24"/>
              </w:rPr>
              <w:t xml:space="preserve"> "GRIF", reģistrācijas Nr. 40103003522</w:t>
            </w:r>
          </w:p>
        </w:tc>
        <w:tc>
          <w:tcPr>
            <w:tcW w:w="1303" w:type="pct"/>
            <w:vAlign w:val="center"/>
          </w:tcPr>
          <w:p w:rsidR="00FF658A" w:rsidRPr="00FF658A" w:rsidRDefault="00FF658A" w:rsidP="00FF658A">
            <w:pPr>
              <w:spacing w:after="0" w:line="240" w:lineRule="auto"/>
              <w:jc w:val="center"/>
              <w:rPr>
                <w:rFonts w:ascii="Times New Roman" w:eastAsia="Times New Roman" w:hAnsi="Times New Roman"/>
                <w:noProof w:val="0"/>
                <w:sz w:val="24"/>
                <w:szCs w:val="24"/>
              </w:rPr>
            </w:pPr>
            <w:r w:rsidRPr="00FF658A">
              <w:rPr>
                <w:rFonts w:ascii="Times New Roman" w:eastAsia="Times New Roman" w:hAnsi="Times New Roman"/>
                <w:noProof w:val="0"/>
                <w:sz w:val="24"/>
                <w:szCs w:val="24"/>
              </w:rPr>
              <w:t>Maskavas iela 361, Rīga, LV</w:t>
            </w:r>
            <w:r w:rsidRPr="00FF658A">
              <w:rPr>
                <w:rFonts w:ascii="Times New Roman" w:eastAsia="Times New Roman" w:hAnsi="Times New Roman"/>
                <w:noProof w:val="0"/>
                <w:sz w:val="24"/>
                <w:szCs w:val="24"/>
              </w:rPr>
              <w:noBreakHyphen/>
              <w:t>1063</w:t>
            </w:r>
          </w:p>
        </w:tc>
        <w:tc>
          <w:tcPr>
            <w:tcW w:w="989" w:type="pct"/>
            <w:vAlign w:val="center"/>
          </w:tcPr>
          <w:p w:rsidR="00FF658A" w:rsidRPr="00FF658A" w:rsidRDefault="00FF658A" w:rsidP="00FF658A">
            <w:pPr>
              <w:spacing w:after="0" w:line="240" w:lineRule="auto"/>
              <w:jc w:val="center"/>
              <w:rPr>
                <w:rFonts w:ascii="Times New Roman" w:eastAsia="Times New Roman" w:hAnsi="Times New Roman"/>
                <w:noProof w:val="0"/>
                <w:sz w:val="24"/>
                <w:szCs w:val="24"/>
              </w:rPr>
            </w:pPr>
            <w:r w:rsidRPr="00FF658A">
              <w:rPr>
                <w:rFonts w:ascii="Times New Roman" w:eastAsia="Times New Roman" w:hAnsi="Times New Roman"/>
                <w:noProof w:val="0"/>
                <w:sz w:val="24"/>
                <w:szCs w:val="24"/>
              </w:rPr>
              <w:t>2017. gada 5. septembris, plkst.10.08</w:t>
            </w:r>
          </w:p>
        </w:tc>
        <w:tc>
          <w:tcPr>
            <w:tcW w:w="751" w:type="pct"/>
            <w:vAlign w:val="center"/>
          </w:tcPr>
          <w:p w:rsidR="00FF658A" w:rsidRPr="00FF658A" w:rsidRDefault="00FF658A" w:rsidP="00FF658A">
            <w:pPr>
              <w:spacing w:after="0" w:line="240" w:lineRule="auto"/>
              <w:ind w:left="-95"/>
              <w:jc w:val="center"/>
              <w:rPr>
                <w:rFonts w:ascii="Times New Roman" w:eastAsia="Times New Roman" w:hAnsi="Times New Roman"/>
                <w:noProof w:val="0"/>
                <w:sz w:val="24"/>
                <w:szCs w:val="24"/>
              </w:rPr>
            </w:pPr>
            <w:r w:rsidRPr="00FF658A">
              <w:rPr>
                <w:rFonts w:ascii="Times New Roman" w:eastAsia="Times New Roman" w:hAnsi="Times New Roman"/>
                <w:noProof w:val="0"/>
                <w:sz w:val="24"/>
                <w:szCs w:val="24"/>
              </w:rPr>
              <w:t>12973</w:t>
            </w:r>
          </w:p>
        </w:tc>
      </w:tr>
      <w:tr w:rsidR="00FF658A" w:rsidRPr="00FF658A" w:rsidTr="0057403F">
        <w:trPr>
          <w:trHeight w:val="792"/>
          <w:jc w:val="center"/>
        </w:trPr>
        <w:tc>
          <w:tcPr>
            <w:tcW w:w="475" w:type="pct"/>
          </w:tcPr>
          <w:p w:rsidR="00FF658A" w:rsidRPr="00FF658A" w:rsidRDefault="00FF658A" w:rsidP="00FF658A">
            <w:pPr>
              <w:spacing w:after="0" w:line="240" w:lineRule="auto"/>
              <w:jc w:val="center"/>
              <w:rPr>
                <w:rFonts w:ascii="Times New Roman" w:eastAsia="Times New Roman" w:hAnsi="Times New Roman"/>
                <w:noProof w:val="0"/>
                <w:sz w:val="24"/>
                <w:szCs w:val="24"/>
              </w:rPr>
            </w:pPr>
            <w:r w:rsidRPr="00FF658A">
              <w:rPr>
                <w:rFonts w:ascii="Times New Roman" w:eastAsia="Times New Roman" w:hAnsi="Times New Roman"/>
                <w:noProof w:val="0"/>
                <w:sz w:val="24"/>
                <w:szCs w:val="24"/>
              </w:rPr>
              <w:t>4.</w:t>
            </w:r>
          </w:p>
        </w:tc>
        <w:tc>
          <w:tcPr>
            <w:tcW w:w="1482" w:type="pct"/>
            <w:vAlign w:val="center"/>
          </w:tcPr>
          <w:p w:rsidR="00FF658A" w:rsidRPr="00FF658A" w:rsidRDefault="00FF658A" w:rsidP="00FF658A">
            <w:pPr>
              <w:spacing w:after="0" w:line="240" w:lineRule="auto"/>
              <w:jc w:val="center"/>
              <w:rPr>
                <w:rFonts w:ascii="Times New Roman" w:eastAsia="Times New Roman" w:hAnsi="Times New Roman"/>
                <w:noProof w:val="0"/>
                <w:sz w:val="24"/>
                <w:szCs w:val="24"/>
              </w:rPr>
            </w:pPr>
            <w:r>
              <w:rPr>
                <w:rFonts w:ascii="Times New Roman" w:eastAsia="Times New Roman" w:hAnsi="Times New Roman"/>
                <w:noProof w:val="0"/>
                <w:sz w:val="24"/>
                <w:szCs w:val="24"/>
              </w:rPr>
              <w:t>SIA</w:t>
            </w:r>
            <w:r w:rsidRPr="00FF658A">
              <w:rPr>
                <w:rFonts w:ascii="Times New Roman" w:eastAsia="Times New Roman" w:hAnsi="Times New Roman"/>
                <w:noProof w:val="0"/>
                <w:sz w:val="24"/>
                <w:szCs w:val="24"/>
              </w:rPr>
              <w:t xml:space="preserve"> "DARBA DROŠĪBAS CENTRS", reģistrācijas Nr. 40003650884</w:t>
            </w:r>
          </w:p>
        </w:tc>
        <w:tc>
          <w:tcPr>
            <w:tcW w:w="1303" w:type="pct"/>
            <w:vAlign w:val="center"/>
          </w:tcPr>
          <w:p w:rsidR="00FF658A" w:rsidRPr="00FF658A" w:rsidRDefault="00FF658A" w:rsidP="00FF658A">
            <w:pPr>
              <w:spacing w:after="0" w:line="240" w:lineRule="auto"/>
              <w:jc w:val="center"/>
              <w:rPr>
                <w:rFonts w:ascii="Times New Roman" w:eastAsia="Times New Roman" w:hAnsi="Times New Roman"/>
                <w:noProof w:val="0"/>
                <w:sz w:val="24"/>
                <w:szCs w:val="24"/>
              </w:rPr>
            </w:pPr>
            <w:r w:rsidRPr="00FF658A">
              <w:rPr>
                <w:rFonts w:ascii="Times New Roman" w:eastAsia="Times New Roman" w:hAnsi="Times New Roman"/>
                <w:noProof w:val="0"/>
                <w:sz w:val="24"/>
                <w:szCs w:val="24"/>
              </w:rPr>
              <w:t>Brīvības gatve 219-7, Rīga, LV</w:t>
            </w:r>
            <w:r w:rsidRPr="00FF658A">
              <w:rPr>
                <w:rFonts w:ascii="Times New Roman" w:eastAsia="Times New Roman" w:hAnsi="Times New Roman"/>
                <w:noProof w:val="0"/>
                <w:sz w:val="24"/>
                <w:szCs w:val="24"/>
              </w:rPr>
              <w:noBreakHyphen/>
              <w:t>1039</w:t>
            </w:r>
          </w:p>
        </w:tc>
        <w:tc>
          <w:tcPr>
            <w:tcW w:w="989" w:type="pct"/>
            <w:vAlign w:val="center"/>
          </w:tcPr>
          <w:p w:rsidR="00FF658A" w:rsidRPr="00FF658A" w:rsidRDefault="00FF658A" w:rsidP="00FF658A">
            <w:pPr>
              <w:spacing w:after="0" w:line="240" w:lineRule="auto"/>
              <w:jc w:val="center"/>
              <w:rPr>
                <w:rFonts w:ascii="Times New Roman" w:eastAsia="Times New Roman" w:hAnsi="Times New Roman"/>
                <w:noProof w:val="0"/>
                <w:sz w:val="24"/>
                <w:szCs w:val="24"/>
              </w:rPr>
            </w:pPr>
            <w:r w:rsidRPr="00FF658A">
              <w:rPr>
                <w:rFonts w:ascii="Times New Roman" w:eastAsia="Times New Roman" w:hAnsi="Times New Roman"/>
                <w:noProof w:val="0"/>
                <w:sz w:val="24"/>
                <w:szCs w:val="24"/>
              </w:rPr>
              <w:t>2017. gada 5. septembris, plkst.10.24</w:t>
            </w:r>
          </w:p>
        </w:tc>
        <w:tc>
          <w:tcPr>
            <w:tcW w:w="751" w:type="pct"/>
            <w:vAlign w:val="center"/>
          </w:tcPr>
          <w:p w:rsidR="00FF658A" w:rsidRPr="00FF658A" w:rsidRDefault="00FF658A" w:rsidP="00FF658A">
            <w:pPr>
              <w:spacing w:after="0" w:line="240" w:lineRule="auto"/>
              <w:ind w:left="-95"/>
              <w:jc w:val="center"/>
              <w:rPr>
                <w:rFonts w:ascii="Times New Roman" w:eastAsia="Times New Roman" w:hAnsi="Times New Roman"/>
                <w:noProof w:val="0"/>
                <w:sz w:val="24"/>
                <w:szCs w:val="24"/>
              </w:rPr>
            </w:pPr>
            <w:r w:rsidRPr="00FF658A">
              <w:rPr>
                <w:rFonts w:ascii="Times New Roman" w:eastAsia="Times New Roman" w:hAnsi="Times New Roman"/>
                <w:noProof w:val="0"/>
                <w:sz w:val="24"/>
                <w:szCs w:val="24"/>
              </w:rPr>
              <w:t>12978</w:t>
            </w:r>
          </w:p>
        </w:tc>
      </w:tr>
      <w:tr w:rsidR="00FF658A" w:rsidRPr="00FF658A" w:rsidTr="0057403F">
        <w:trPr>
          <w:trHeight w:val="792"/>
          <w:jc w:val="center"/>
        </w:trPr>
        <w:tc>
          <w:tcPr>
            <w:tcW w:w="475" w:type="pct"/>
          </w:tcPr>
          <w:p w:rsidR="00FF658A" w:rsidRPr="00FF658A" w:rsidRDefault="00FF658A" w:rsidP="00FF658A">
            <w:pPr>
              <w:spacing w:after="0" w:line="240" w:lineRule="auto"/>
              <w:jc w:val="center"/>
              <w:rPr>
                <w:rFonts w:ascii="Times New Roman" w:eastAsia="Times New Roman" w:hAnsi="Times New Roman"/>
                <w:noProof w:val="0"/>
                <w:sz w:val="24"/>
                <w:szCs w:val="24"/>
              </w:rPr>
            </w:pPr>
            <w:r w:rsidRPr="00FF658A">
              <w:rPr>
                <w:rFonts w:ascii="Times New Roman" w:eastAsia="Times New Roman" w:hAnsi="Times New Roman"/>
                <w:noProof w:val="0"/>
                <w:sz w:val="24"/>
                <w:szCs w:val="24"/>
              </w:rPr>
              <w:t>5.</w:t>
            </w:r>
          </w:p>
        </w:tc>
        <w:tc>
          <w:tcPr>
            <w:tcW w:w="1482" w:type="pct"/>
            <w:vAlign w:val="center"/>
          </w:tcPr>
          <w:p w:rsidR="00FF658A" w:rsidRPr="00FF658A" w:rsidRDefault="00FF658A" w:rsidP="00FF658A">
            <w:pPr>
              <w:spacing w:after="0" w:line="240" w:lineRule="auto"/>
              <w:jc w:val="center"/>
              <w:rPr>
                <w:rFonts w:ascii="Times New Roman" w:eastAsia="Times New Roman" w:hAnsi="Times New Roman"/>
                <w:noProof w:val="0"/>
                <w:sz w:val="24"/>
                <w:szCs w:val="24"/>
              </w:rPr>
            </w:pPr>
            <w:r>
              <w:rPr>
                <w:rFonts w:ascii="Times New Roman" w:eastAsia="Times New Roman" w:hAnsi="Times New Roman"/>
                <w:noProof w:val="0"/>
                <w:sz w:val="24"/>
                <w:szCs w:val="24"/>
              </w:rPr>
              <w:t>SIA</w:t>
            </w:r>
            <w:r w:rsidRPr="00FF658A">
              <w:rPr>
                <w:rFonts w:ascii="Times New Roman" w:eastAsia="Times New Roman" w:hAnsi="Times New Roman"/>
                <w:noProof w:val="0"/>
                <w:sz w:val="24"/>
                <w:szCs w:val="24"/>
              </w:rPr>
              <w:t xml:space="preserve"> "Media Control", reģistrācijas Nr. 40103167187</w:t>
            </w:r>
          </w:p>
        </w:tc>
        <w:tc>
          <w:tcPr>
            <w:tcW w:w="1303" w:type="pct"/>
            <w:vAlign w:val="center"/>
          </w:tcPr>
          <w:p w:rsidR="00FF658A" w:rsidRPr="00FF658A" w:rsidRDefault="00FF658A" w:rsidP="00FF658A">
            <w:pPr>
              <w:spacing w:after="0" w:line="240" w:lineRule="auto"/>
              <w:jc w:val="center"/>
              <w:rPr>
                <w:rFonts w:ascii="Times New Roman" w:eastAsia="Times New Roman" w:hAnsi="Times New Roman"/>
                <w:noProof w:val="0"/>
                <w:sz w:val="24"/>
                <w:szCs w:val="24"/>
              </w:rPr>
            </w:pPr>
            <w:r w:rsidRPr="00FF658A">
              <w:rPr>
                <w:rFonts w:ascii="Times New Roman" w:eastAsia="Times New Roman" w:hAnsi="Times New Roman"/>
                <w:noProof w:val="0"/>
                <w:sz w:val="24"/>
                <w:szCs w:val="24"/>
              </w:rPr>
              <w:t>Blaumaņa iela 5A-5, Rīga, LV</w:t>
            </w:r>
            <w:r w:rsidRPr="00FF658A">
              <w:rPr>
                <w:rFonts w:ascii="Times New Roman" w:eastAsia="Times New Roman" w:hAnsi="Times New Roman"/>
                <w:noProof w:val="0"/>
                <w:sz w:val="24"/>
                <w:szCs w:val="24"/>
              </w:rPr>
              <w:noBreakHyphen/>
              <w:t>1011</w:t>
            </w:r>
          </w:p>
        </w:tc>
        <w:tc>
          <w:tcPr>
            <w:tcW w:w="989" w:type="pct"/>
            <w:vAlign w:val="center"/>
          </w:tcPr>
          <w:p w:rsidR="00FF658A" w:rsidRPr="00FF658A" w:rsidRDefault="00FF658A" w:rsidP="00FF658A">
            <w:pPr>
              <w:spacing w:after="0" w:line="240" w:lineRule="auto"/>
              <w:jc w:val="center"/>
              <w:rPr>
                <w:rFonts w:ascii="Times New Roman" w:eastAsia="Times New Roman" w:hAnsi="Times New Roman"/>
                <w:noProof w:val="0"/>
                <w:sz w:val="24"/>
                <w:szCs w:val="24"/>
              </w:rPr>
            </w:pPr>
            <w:r w:rsidRPr="00FF658A">
              <w:rPr>
                <w:rFonts w:ascii="Times New Roman" w:eastAsia="Times New Roman" w:hAnsi="Times New Roman"/>
                <w:noProof w:val="0"/>
                <w:sz w:val="24"/>
                <w:szCs w:val="24"/>
              </w:rPr>
              <w:t>2017. gada 5. septembris, plkst.10.29</w:t>
            </w:r>
          </w:p>
        </w:tc>
        <w:tc>
          <w:tcPr>
            <w:tcW w:w="751" w:type="pct"/>
            <w:vAlign w:val="center"/>
          </w:tcPr>
          <w:p w:rsidR="00FF658A" w:rsidRPr="00FF658A" w:rsidRDefault="00FF658A" w:rsidP="00FF658A">
            <w:pPr>
              <w:spacing w:after="0" w:line="240" w:lineRule="auto"/>
              <w:ind w:left="-95"/>
              <w:jc w:val="center"/>
              <w:rPr>
                <w:rFonts w:ascii="Times New Roman" w:eastAsia="Times New Roman" w:hAnsi="Times New Roman"/>
                <w:noProof w:val="0"/>
                <w:sz w:val="24"/>
                <w:szCs w:val="24"/>
              </w:rPr>
            </w:pPr>
            <w:r w:rsidRPr="00FF658A">
              <w:rPr>
                <w:rFonts w:ascii="Times New Roman" w:eastAsia="Times New Roman" w:hAnsi="Times New Roman"/>
                <w:noProof w:val="0"/>
                <w:sz w:val="24"/>
                <w:szCs w:val="24"/>
              </w:rPr>
              <w:t>12980</w:t>
            </w:r>
          </w:p>
        </w:tc>
      </w:tr>
    </w:tbl>
    <w:p w:rsidR="00FF658A" w:rsidRDefault="00FF658A" w:rsidP="00FF658A">
      <w:pPr>
        <w:pStyle w:val="BodyTextIndent2"/>
        <w:spacing w:after="120"/>
        <w:ind w:right="-908" w:firstLine="567"/>
        <w:rPr>
          <w:sz w:val="24"/>
          <w:lang w:val="lv-LV"/>
        </w:rPr>
      </w:pPr>
    </w:p>
    <w:p w:rsidR="00416B17" w:rsidRPr="003152E7" w:rsidRDefault="00576F77" w:rsidP="00FF658A">
      <w:pPr>
        <w:pStyle w:val="BodyTextIndent2"/>
        <w:spacing w:after="120"/>
        <w:ind w:right="-1" w:firstLine="567"/>
        <w:rPr>
          <w:sz w:val="24"/>
        </w:rPr>
      </w:pPr>
      <w:r>
        <w:rPr>
          <w:sz w:val="24"/>
          <w:lang w:val="lv-LV"/>
        </w:rPr>
        <w:t xml:space="preserve">  </w:t>
      </w:r>
      <w:r w:rsidR="00FF658A">
        <w:rPr>
          <w:sz w:val="24"/>
          <w:lang w:val="lv-LV"/>
        </w:rPr>
        <w:t>V</w:t>
      </w:r>
      <w:r w:rsidR="00FF658A">
        <w:rPr>
          <w:sz w:val="24"/>
        </w:rPr>
        <w:t>. P</w:t>
      </w:r>
      <w:r w:rsidR="00FF658A">
        <w:rPr>
          <w:sz w:val="24"/>
          <w:lang w:val="lv-LV"/>
        </w:rPr>
        <w:t>etruhin</w:t>
      </w:r>
      <w:r w:rsidR="00416B17">
        <w:rPr>
          <w:sz w:val="24"/>
        </w:rPr>
        <w:t xml:space="preserve">s </w:t>
      </w:r>
      <w:r w:rsidR="00416B17" w:rsidRPr="003152E7">
        <w:rPr>
          <w:sz w:val="24"/>
        </w:rPr>
        <w:t xml:space="preserve">informē par </w:t>
      </w:r>
      <w:r w:rsidR="00416B17">
        <w:rPr>
          <w:sz w:val="24"/>
        </w:rPr>
        <w:t>I</w:t>
      </w:r>
      <w:r w:rsidR="00416B17" w:rsidRPr="003152E7">
        <w:rPr>
          <w:sz w:val="24"/>
        </w:rPr>
        <w:t>epirkuma nolikumā</w:t>
      </w:r>
      <w:r w:rsidR="00416B17">
        <w:rPr>
          <w:sz w:val="24"/>
        </w:rPr>
        <w:t xml:space="preserve"> (turpmāk – Nolikums)</w:t>
      </w:r>
      <w:r w:rsidR="00416B17" w:rsidRPr="003152E7">
        <w:rPr>
          <w:sz w:val="24"/>
        </w:rPr>
        <w:t xml:space="preserve"> n</w:t>
      </w:r>
      <w:r w:rsidR="00416B17">
        <w:rPr>
          <w:sz w:val="24"/>
        </w:rPr>
        <w:t>oteiktajām p</w:t>
      </w:r>
      <w:r w:rsidR="00416B17" w:rsidRPr="003152E7">
        <w:rPr>
          <w:sz w:val="24"/>
        </w:rPr>
        <w:t>retendenta kvalifikācijas prasībām un iesniedzamajiem dokumentiem:</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7371"/>
      </w:tblGrid>
      <w:tr w:rsidR="00416B17" w:rsidRPr="00B82918" w:rsidTr="00FF658A">
        <w:trPr>
          <w:trHeight w:val="486"/>
        </w:trPr>
        <w:tc>
          <w:tcPr>
            <w:tcW w:w="1985" w:type="dxa"/>
            <w:vAlign w:val="center"/>
          </w:tcPr>
          <w:p w:rsidR="00416B17" w:rsidRPr="00B82918" w:rsidRDefault="00416B17" w:rsidP="0057403F">
            <w:pPr>
              <w:spacing w:after="0" w:line="240" w:lineRule="auto"/>
              <w:jc w:val="center"/>
              <w:rPr>
                <w:rFonts w:ascii="Times New Roman" w:hAnsi="Times New Roman"/>
                <w:noProof w:val="0"/>
                <w:sz w:val="24"/>
                <w:szCs w:val="24"/>
              </w:rPr>
            </w:pPr>
            <w:r>
              <w:rPr>
                <w:rFonts w:ascii="Times New Roman" w:hAnsi="Times New Roman"/>
                <w:noProof w:val="0"/>
                <w:sz w:val="24"/>
                <w:szCs w:val="24"/>
              </w:rPr>
              <w:t>N</w:t>
            </w:r>
            <w:r w:rsidRPr="00B82918">
              <w:rPr>
                <w:rFonts w:ascii="Times New Roman" w:hAnsi="Times New Roman"/>
                <w:noProof w:val="0"/>
                <w:sz w:val="24"/>
                <w:szCs w:val="24"/>
              </w:rPr>
              <w:t xml:space="preserve">olikuma </w:t>
            </w:r>
            <w:r>
              <w:rPr>
                <w:rFonts w:ascii="Times New Roman" w:hAnsi="Times New Roman"/>
                <w:noProof w:val="0"/>
                <w:sz w:val="24"/>
                <w:szCs w:val="24"/>
              </w:rPr>
              <w:t>apakš</w:t>
            </w:r>
            <w:r w:rsidRPr="00B82918">
              <w:rPr>
                <w:rFonts w:ascii="Times New Roman" w:hAnsi="Times New Roman"/>
                <w:noProof w:val="0"/>
                <w:sz w:val="24"/>
                <w:szCs w:val="24"/>
              </w:rPr>
              <w:t>punkta Nr.</w:t>
            </w:r>
          </w:p>
        </w:tc>
        <w:tc>
          <w:tcPr>
            <w:tcW w:w="7371" w:type="dxa"/>
            <w:vAlign w:val="center"/>
          </w:tcPr>
          <w:p w:rsidR="00416B17" w:rsidRPr="00B82918" w:rsidRDefault="00416B17" w:rsidP="0057403F">
            <w:pPr>
              <w:spacing w:after="0" w:line="240" w:lineRule="auto"/>
              <w:jc w:val="center"/>
              <w:rPr>
                <w:rFonts w:ascii="Times New Roman" w:hAnsi="Times New Roman"/>
                <w:noProof w:val="0"/>
                <w:sz w:val="24"/>
                <w:szCs w:val="24"/>
              </w:rPr>
            </w:pPr>
            <w:r>
              <w:rPr>
                <w:rFonts w:ascii="Times New Roman" w:hAnsi="Times New Roman"/>
                <w:noProof w:val="0"/>
                <w:sz w:val="24"/>
                <w:szCs w:val="24"/>
              </w:rPr>
              <w:t>N</w:t>
            </w:r>
            <w:r w:rsidRPr="00B82918">
              <w:rPr>
                <w:rFonts w:ascii="Times New Roman" w:hAnsi="Times New Roman"/>
                <w:noProof w:val="0"/>
                <w:sz w:val="24"/>
                <w:szCs w:val="24"/>
              </w:rPr>
              <w:t xml:space="preserve">olikuma prasības </w:t>
            </w:r>
          </w:p>
        </w:tc>
      </w:tr>
      <w:tr w:rsidR="00416B17" w:rsidRPr="00B82918" w:rsidTr="00FF658A">
        <w:trPr>
          <w:trHeight w:val="217"/>
        </w:trPr>
        <w:tc>
          <w:tcPr>
            <w:tcW w:w="1985" w:type="dxa"/>
            <w:vAlign w:val="center"/>
          </w:tcPr>
          <w:p w:rsidR="00416B17" w:rsidRPr="00B82918" w:rsidRDefault="00416B17" w:rsidP="0057403F">
            <w:pPr>
              <w:spacing w:after="0" w:line="240" w:lineRule="auto"/>
              <w:jc w:val="center"/>
              <w:rPr>
                <w:rFonts w:ascii="Times New Roman" w:hAnsi="Times New Roman"/>
                <w:noProof w:val="0"/>
                <w:sz w:val="24"/>
                <w:szCs w:val="24"/>
              </w:rPr>
            </w:pPr>
            <w:r w:rsidRPr="00B82918">
              <w:rPr>
                <w:rFonts w:ascii="Times New Roman" w:hAnsi="Times New Roman"/>
                <w:noProof w:val="0"/>
                <w:sz w:val="24"/>
                <w:szCs w:val="24"/>
              </w:rPr>
              <w:t>4.1.1.</w:t>
            </w:r>
          </w:p>
        </w:tc>
        <w:tc>
          <w:tcPr>
            <w:tcW w:w="7371" w:type="dxa"/>
            <w:vAlign w:val="center"/>
          </w:tcPr>
          <w:p w:rsidR="00416B17" w:rsidRPr="00F67C56" w:rsidRDefault="000A4CAE" w:rsidP="0057403F">
            <w:pPr>
              <w:spacing w:after="0" w:line="240" w:lineRule="auto"/>
              <w:jc w:val="both"/>
              <w:rPr>
                <w:rFonts w:ascii="Times New Roman" w:hAnsi="Times New Roman"/>
                <w:noProof w:val="0"/>
                <w:sz w:val="24"/>
                <w:szCs w:val="24"/>
              </w:rPr>
            </w:pPr>
            <w:r w:rsidRPr="000A4CAE">
              <w:rPr>
                <w:rFonts w:ascii="Times New Roman" w:hAnsi="Times New Roman"/>
                <w:bCs/>
                <w:sz w:val="24"/>
                <w:szCs w:val="24"/>
              </w:rPr>
              <w:t>apliecinājums,</w:t>
            </w:r>
            <w:r w:rsidRPr="000A4CAE">
              <w:rPr>
                <w:rFonts w:ascii="Times New Roman" w:hAnsi="Times New Roman"/>
                <w:b/>
                <w:bCs/>
                <w:sz w:val="24"/>
                <w:szCs w:val="24"/>
              </w:rPr>
              <w:t xml:space="preserve"> </w:t>
            </w:r>
            <w:r w:rsidRPr="000A4CAE">
              <w:rPr>
                <w:rFonts w:ascii="Times New Roman" w:hAnsi="Times New Roman"/>
                <w:bCs/>
                <w:sz w:val="24"/>
                <w:szCs w:val="24"/>
              </w:rPr>
              <w:t xml:space="preserve">ka </w:t>
            </w:r>
            <w:r w:rsidRPr="000A4CAE">
              <w:rPr>
                <w:rFonts w:ascii="Times New Roman" w:hAnsi="Times New Roman"/>
                <w:sz w:val="24"/>
                <w:szCs w:val="24"/>
              </w:rPr>
              <w:t xml:space="preserve">pretendents ir reģistrēts, licencēts vai sertificēts atbilstoši attiecīgās valsts normatīvo aktu prasībām </w:t>
            </w:r>
            <w:r w:rsidRPr="000A4CAE">
              <w:rPr>
                <w:rFonts w:ascii="Times New Roman" w:hAnsi="Times New Roman"/>
                <w:bCs/>
                <w:sz w:val="24"/>
                <w:szCs w:val="24"/>
              </w:rPr>
              <w:t xml:space="preserve">un tam ir tiesības veikt komercdarbību </w:t>
            </w:r>
            <w:r w:rsidRPr="000A4CAE">
              <w:rPr>
                <w:rFonts w:ascii="Times New Roman" w:hAnsi="Times New Roman"/>
                <w:sz w:val="24"/>
                <w:szCs w:val="24"/>
              </w:rPr>
              <w:t>darba aizsardzības jomā (atbilstoši Iepirkuma priekšmetam)</w:t>
            </w:r>
            <w:r w:rsidR="00416B17" w:rsidRPr="009F1110">
              <w:rPr>
                <w:rFonts w:ascii="Times New Roman" w:eastAsia="Times New Roman" w:hAnsi="Times New Roman"/>
                <w:noProof w:val="0"/>
                <w:color w:val="000000"/>
                <w:sz w:val="24"/>
                <w:szCs w:val="24"/>
                <w:lang w:eastAsia="lv-LV"/>
              </w:rPr>
              <w:t>.</w:t>
            </w:r>
          </w:p>
        </w:tc>
      </w:tr>
      <w:tr w:rsidR="00416B17" w:rsidRPr="00B82918" w:rsidTr="00FF658A">
        <w:trPr>
          <w:trHeight w:val="710"/>
        </w:trPr>
        <w:tc>
          <w:tcPr>
            <w:tcW w:w="1985" w:type="dxa"/>
            <w:vAlign w:val="center"/>
          </w:tcPr>
          <w:p w:rsidR="00416B17" w:rsidRPr="00B82918" w:rsidRDefault="00416B17" w:rsidP="0057403F">
            <w:pPr>
              <w:spacing w:after="0" w:line="240" w:lineRule="auto"/>
              <w:jc w:val="center"/>
              <w:rPr>
                <w:rFonts w:ascii="Times New Roman" w:hAnsi="Times New Roman"/>
                <w:noProof w:val="0"/>
                <w:sz w:val="24"/>
                <w:szCs w:val="24"/>
              </w:rPr>
            </w:pPr>
            <w:r>
              <w:rPr>
                <w:rFonts w:ascii="Times New Roman" w:hAnsi="Times New Roman"/>
                <w:noProof w:val="0"/>
                <w:sz w:val="24"/>
                <w:szCs w:val="24"/>
              </w:rPr>
              <w:t>4.1.2.</w:t>
            </w:r>
          </w:p>
        </w:tc>
        <w:tc>
          <w:tcPr>
            <w:tcW w:w="7371" w:type="dxa"/>
            <w:vAlign w:val="center"/>
          </w:tcPr>
          <w:p w:rsidR="00416B17" w:rsidRPr="00365789" w:rsidRDefault="000A4CAE" w:rsidP="0057403F">
            <w:pPr>
              <w:spacing w:after="0" w:line="240" w:lineRule="auto"/>
              <w:jc w:val="both"/>
              <w:rPr>
                <w:rFonts w:ascii="Times New Roman" w:hAnsi="Times New Roman"/>
                <w:sz w:val="24"/>
                <w:szCs w:val="24"/>
              </w:rPr>
            </w:pPr>
            <w:r w:rsidRPr="000A4CAE">
              <w:rPr>
                <w:rFonts w:ascii="Times New Roman" w:hAnsi="Times New Roman"/>
                <w:sz w:val="24"/>
                <w:szCs w:val="24"/>
              </w:rPr>
              <w:t>apliecinājums un dokumentālais pierādījums, ka pretendentam pēdējo trīs gadu laikā (2014., 2015. un 2016. g.) ir pieredze pakalpojumu sniegšanā (atbilstoši Iepirkuma priekšmetam). Pieredzi apliecina iepriekšējo 3 (trīs) gadu laikā noslēgtie līgumi, un kuru  kopējo sniegto pakalpojumu summa nav bijusi mazāka par 21 000, 00 EUR</w:t>
            </w:r>
            <w:r w:rsidR="00416B17" w:rsidRPr="009F1110">
              <w:rPr>
                <w:rFonts w:ascii="Times New Roman" w:eastAsia="Times New Roman" w:hAnsi="Times New Roman"/>
                <w:noProof w:val="0"/>
                <w:sz w:val="24"/>
                <w:szCs w:val="24"/>
                <w:lang w:eastAsia="lv-LV"/>
              </w:rPr>
              <w:t>.</w:t>
            </w:r>
          </w:p>
        </w:tc>
      </w:tr>
      <w:tr w:rsidR="00416B17" w:rsidRPr="00B82918" w:rsidTr="00FF658A">
        <w:trPr>
          <w:trHeight w:val="420"/>
        </w:trPr>
        <w:tc>
          <w:tcPr>
            <w:tcW w:w="1985" w:type="dxa"/>
            <w:vAlign w:val="center"/>
          </w:tcPr>
          <w:p w:rsidR="00416B17" w:rsidRPr="00B82918" w:rsidRDefault="00416B17" w:rsidP="0057403F">
            <w:pPr>
              <w:spacing w:after="0" w:line="240" w:lineRule="auto"/>
              <w:jc w:val="center"/>
              <w:rPr>
                <w:rFonts w:ascii="Times New Roman" w:hAnsi="Times New Roman"/>
                <w:noProof w:val="0"/>
                <w:sz w:val="24"/>
                <w:szCs w:val="24"/>
              </w:rPr>
            </w:pPr>
            <w:r w:rsidRPr="00B82918">
              <w:rPr>
                <w:rFonts w:ascii="Times New Roman" w:hAnsi="Times New Roman"/>
                <w:noProof w:val="0"/>
                <w:sz w:val="24"/>
                <w:szCs w:val="24"/>
              </w:rPr>
              <w:t>4.1.</w:t>
            </w:r>
            <w:r>
              <w:rPr>
                <w:rFonts w:ascii="Times New Roman" w:hAnsi="Times New Roman"/>
                <w:noProof w:val="0"/>
                <w:sz w:val="24"/>
                <w:szCs w:val="24"/>
              </w:rPr>
              <w:t>3</w:t>
            </w:r>
            <w:r w:rsidRPr="00B82918">
              <w:rPr>
                <w:rFonts w:ascii="Times New Roman" w:hAnsi="Times New Roman"/>
                <w:noProof w:val="0"/>
                <w:sz w:val="24"/>
                <w:szCs w:val="24"/>
              </w:rPr>
              <w:t>.</w:t>
            </w:r>
          </w:p>
        </w:tc>
        <w:tc>
          <w:tcPr>
            <w:tcW w:w="7371" w:type="dxa"/>
            <w:vAlign w:val="center"/>
          </w:tcPr>
          <w:p w:rsidR="00416B17" w:rsidRPr="00F67C56" w:rsidRDefault="000A4CAE" w:rsidP="0057403F">
            <w:pPr>
              <w:spacing w:after="0" w:line="240" w:lineRule="auto"/>
              <w:jc w:val="both"/>
              <w:rPr>
                <w:rFonts w:ascii="Times New Roman" w:hAnsi="Times New Roman"/>
                <w:noProof w:val="0"/>
                <w:sz w:val="24"/>
                <w:szCs w:val="24"/>
              </w:rPr>
            </w:pPr>
            <w:r w:rsidRPr="000A4CAE">
              <w:rPr>
                <w:rFonts w:ascii="Times New Roman" w:hAnsi="Times New Roman"/>
                <w:sz w:val="24"/>
                <w:szCs w:val="24"/>
              </w:rPr>
              <w:t>Dokumenta kopija, kura apliecina, ka pretendentam ir piešķirts Kompetentās institūcijas statuss, un tai ir tiesības sniegt pakalpojumus darba aizsardzības jomā atbilstoši Ministru kabineta 2008.gada 8.septembra noteikumiem Nr.723 “Noteikumi par prasībām kompetentām institūcijām un kompetentiem speciālistiem darba aizsardzības jautājumos un kompetences novērtēšanas kārtību”</w:t>
            </w:r>
            <w:r w:rsidR="00416B17" w:rsidRPr="009F1110">
              <w:rPr>
                <w:rFonts w:ascii="Times New Roman" w:eastAsia="Times New Roman" w:hAnsi="Times New Roman"/>
                <w:noProof w:val="0"/>
                <w:sz w:val="24"/>
                <w:szCs w:val="24"/>
                <w:lang w:eastAsia="lv-LV"/>
              </w:rPr>
              <w:t>.</w:t>
            </w:r>
          </w:p>
        </w:tc>
      </w:tr>
      <w:tr w:rsidR="00416B17" w:rsidRPr="00B82918" w:rsidTr="00FF658A">
        <w:trPr>
          <w:trHeight w:val="420"/>
        </w:trPr>
        <w:tc>
          <w:tcPr>
            <w:tcW w:w="1985" w:type="dxa"/>
            <w:vAlign w:val="center"/>
          </w:tcPr>
          <w:p w:rsidR="00416B17" w:rsidRPr="00B82918" w:rsidRDefault="00416B17" w:rsidP="0057403F">
            <w:pPr>
              <w:spacing w:after="0" w:line="240" w:lineRule="auto"/>
              <w:jc w:val="center"/>
              <w:rPr>
                <w:rFonts w:ascii="Times New Roman" w:hAnsi="Times New Roman"/>
                <w:noProof w:val="0"/>
                <w:sz w:val="24"/>
                <w:szCs w:val="24"/>
              </w:rPr>
            </w:pPr>
            <w:r>
              <w:rPr>
                <w:rFonts w:ascii="Times New Roman" w:hAnsi="Times New Roman"/>
                <w:noProof w:val="0"/>
                <w:sz w:val="24"/>
                <w:szCs w:val="24"/>
              </w:rPr>
              <w:t>4.1.4.</w:t>
            </w:r>
          </w:p>
        </w:tc>
        <w:tc>
          <w:tcPr>
            <w:tcW w:w="7371" w:type="dxa"/>
            <w:vAlign w:val="center"/>
          </w:tcPr>
          <w:p w:rsidR="00416B17" w:rsidRPr="00171A05" w:rsidRDefault="000A4CAE" w:rsidP="0057403F">
            <w:pPr>
              <w:spacing w:after="0" w:line="240" w:lineRule="auto"/>
              <w:jc w:val="both"/>
              <w:rPr>
                <w:rFonts w:ascii="Times New Roman" w:eastAsia="Times New Roman" w:hAnsi="Times New Roman"/>
                <w:b/>
                <w:bCs/>
                <w:noProof w:val="0"/>
                <w:sz w:val="24"/>
                <w:szCs w:val="24"/>
                <w:lang w:eastAsia="lv-LV"/>
              </w:rPr>
            </w:pPr>
            <w:r w:rsidRPr="000A4CAE">
              <w:rPr>
                <w:rFonts w:ascii="Times New Roman" w:hAnsi="Times New Roman"/>
                <w:sz w:val="24"/>
                <w:szCs w:val="24"/>
              </w:rPr>
              <w:t>Apliecinājums un dokumentālais pierādījums, ka līguma izpildē tiks iesaistīti ne mazāk kā 2 (divi) speciālisti ar augstāko profesionālo izglītību (atbilstoši 2008.gada 8.septembra Ministru kabineta noteikumiem Nr. 723 „Noteikumi par prasībām kompetentām institūcijām un kompetentiem speciālistiem darba aizsardzības jautājumos un kompetences novērtēšanas kārtību”) darba aizsardzības jomā, un kuriem ir vismaz 2 (divu) gadu pieredze darbinieku praktiskās apmācības un instruktāžas ugunsdrošībā veikšanā</w:t>
            </w:r>
            <w:r w:rsidR="00416B17">
              <w:rPr>
                <w:rFonts w:ascii="Times New Roman" w:hAnsi="Times New Roman"/>
                <w:color w:val="000000"/>
                <w:sz w:val="24"/>
                <w:szCs w:val="24"/>
              </w:rPr>
              <w:t>.</w:t>
            </w:r>
          </w:p>
        </w:tc>
      </w:tr>
      <w:tr w:rsidR="00FF658A" w:rsidRPr="00B82918" w:rsidTr="00FF658A">
        <w:trPr>
          <w:trHeight w:val="420"/>
        </w:trPr>
        <w:tc>
          <w:tcPr>
            <w:tcW w:w="1985" w:type="dxa"/>
            <w:vAlign w:val="center"/>
          </w:tcPr>
          <w:p w:rsidR="00FF658A" w:rsidRDefault="00FF658A" w:rsidP="0057403F">
            <w:pPr>
              <w:spacing w:after="0" w:line="240" w:lineRule="auto"/>
              <w:jc w:val="center"/>
              <w:rPr>
                <w:rFonts w:ascii="Times New Roman" w:hAnsi="Times New Roman"/>
                <w:noProof w:val="0"/>
                <w:sz w:val="24"/>
                <w:szCs w:val="24"/>
              </w:rPr>
            </w:pPr>
            <w:r>
              <w:rPr>
                <w:rFonts w:ascii="Times New Roman" w:hAnsi="Times New Roman"/>
                <w:noProof w:val="0"/>
                <w:sz w:val="24"/>
                <w:szCs w:val="24"/>
              </w:rPr>
              <w:t>4.1.5.</w:t>
            </w:r>
          </w:p>
        </w:tc>
        <w:tc>
          <w:tcPr>
            <w:tcW w:w="7371" w:type="dxa"/>
            <w:vAlign w:val="center"/>
          </w:tcPr>
          <w:p w:rsidR="00FF658A" w:rsidRPr="000A4CAE" w:rsidRDefault="000A4CAE" w:rsidP="0057403F">
            <w:pPr>
              <w:spacing w:after="0" w:line="240" w:lineRule="auto"/>
              <w:jc w:val="both"/>
              <w:rPr>
                <w:rFonts w:ascii="Times New Roman" w:hAnsi="Times New Roman"/>
                <w:b/>
                <w:color w:val="000000"/>
                <w:sz w:val="24"/>
                <w:szCs w:val="24"/>
              </w:rPr>
            </w:pPr>
            <w:r w:rsidRPr="000A4CAE">
              <w:rPr>
                <w:rFonts w:ascii="Times New Roman" w:hAnsi="Times New Roman"/>
                <w:sz w:val="24"/>
                <w:szCs w:val="24"/>
              </w:rPr>
              <w:t>vismaz 2 (divi) ugunsdrošības speciālisti, kuri ir apguvuši akreditētu attiecīgo pirmā līmeņa profesionālās augstākās izglītības programmu vai akreditētu attiecīgo profesionālās pilnveides izglītības programmu (ne mazāk par 160 stundām) ugunsdrošības jomā un kuriem ir vismaz 2 (divu) gadu pieredze darbinieku  praktiskās apmācības un instruktāžas  ugunsdrošībā veikšanā</w:t>
            </w:r>
            <w:r>
              <w:rPr>
                <w:rFonts w:ascii="Times New Roman" w:hAnsi="Times New Roman"/>
                <w:sz w:val="24"/>
                <w:szCs w:val="24"/>
              </w:rPr>
              <w:t>.</w:t>
            </w:r>
          </w:p>
        </w:tc>
      </w:tr>
      <w:tr w:rsidR="00FF658A" w:rsidRPr="00B82918" w:rsidTr="00FF658A">
        <w:trPr>
          <w:trHeight w:val="420"/>
        </w:trPr>
        <w:tc>
          <w:tcPr>
            <w:tcW w:w="1985" w:type="dxa"/>
            <w:vAlign w:val="center"/>
          </w:tcPr>
          <w:p w:rsidR="00FF658A" w:rsidRDefault="00FF658A" w:rsidP="0057403F">
            <w:pPr>
              <w:spacing w:after="0" w:line="240" w:lineRule="auto"/>
              <w:jc w:val="center"/>
              <w:rPr>
                <w:rFonts w:ascii="Times New Roman" w:hAnsi="Times New Roman"/>
                <w:noProof w:val="0"/>
                <w:sz w:val="24"/>
                <w:szCs w:val="24"/>
              </w:rPr>
            </w:pPr>
            <w:r>
              <w:rPr>
                <w:rFonts w:ascii="Times New Roman" w:hAnsi="Times New Roman"/>
                <w:noProof w:val="0"/>
                <w:sz w:val="24"/>
                <w:szCs w:val="24"/>
              </w:rPr>
              <w:t>4.1.6.</w:t>
            </w:r>
          </w:p>
        </w:tc>
        <w:tc>
          <w:tcPr>
            <w:tcW w:w="7371" w:type="dxa"/>
            <w:vAlign w:val="center"/>
          </w:tcPr>
          <w:p w:rsidR="00FF658A" w:rsidRPr="000A4CAE" w:rsidRDefault="000A4CAE" w:rsidP="0057403F">
            <w:pPr>
              <w:spacing w:after="0" w:line="240" w:lineRule="auto"/>
              <w:jc w:val="both"/>
              <w:rPr>
                <w:rFonts w:ascii="Times New Roman" w:hAnsi="Times New Roman"/>
                <w:b/>
                <w:color w:val="000000"/>
                <w:sz w:val="24"/>
                <w:szCs w:val="24"/>
              </w:rPr>
            </w:pPr>
            <w:r w:rsidRPr="000A4CAE">
              <w:rPr>
                <w:rFonts w:ascii="Times New Roman" w:hAnsi="Times New Roman"/>
                <w:sz w:val="24"/>
                <w:szCs w:val="24"/>
              </w:rPr>
              <w:t>dokumenta kopija, kas apliecina, ka visā iepirkuma līguma darbības laikā pretendentam būs derīgs kvalitātes sistēmas sertifikāts, kas apliecina, ka tiek nodrošinātas standarta LVS EN ISO 9001:2009 noteiktās prasības. (Ja iepirkuma līguma laikā minētais kvalitātes sistēmas sertifikāts kļūs spēkā neesošs, pretendentam jāiesniedz apliecinājums par to, ka kvalitātes sistēmas sertifikāts pēc tā termiņa beigām tiks nekavējoši atjaunots.)</w:t>
            </w:r>
            <w:r>
              <w:rPr>
                <w:rFonts w:ascii="Times New Roman" w:hAnsi="Times New Roman"/>
                <w:sz w:val="24"/>
                <w:szCs w:val="24"/>
              </w:rPr>
              <w:t>.</w:t>
            </w:r>
          </w:p>
        </w:tc>
      </w:tr>
      <w:tr w:rsidR="00FF658A" w:rsidRPr="00B82918" w:rsidTr="00FF658A">
        <w:trPr>
          <w:trHeight w:val="420"/>
        </w:trPr>
        <w:tc>
          <w:tcPr>
            <w:tcW w:w="1985" w:type="dxa"/>
            <w:vAlign w:val="center"/>
          </w:tcPr>
          <w:p w:rsidR="00FF658A" w:rsidRDefault="00FF658A" w:rsidP="0057403F">
            <w:pPr>
              <w:spacing w:after="0" w:line="240" w:lineRule="auto"/>
              <w:jc w:val="center"/>
              <w:rPr>
                <w:rFonts w:ascii="Times New Roman" w:hAnsi="Times New Roman"/>
                <w:noProof w:val="0"/>
                <w:sz w:val="24"/>
                <w:szCs w:val="24"/>
              </w:rPr>
            </w:pPr>
            <w:r>
              <w:rPr>
                <w:rFonts w:ascii="Times New Roman" w:hAnsi="Times New Roman"/>
                <w:noProof w:val="0"/>
                <w:sz w:val="24"/>
                <w:szCs w:val="24"/>
              </w:rPr>
              <w:t>4.1.7.</w:t>
            </w:r>
          </w:p>
        </w:tc>
        <w:tc>
          <w:tcPr>
            <w:tcW w:w="7371" w:type="dxa"/>
            <w:vAlign w:val="center"/>
          </w:tcPr>
          <w:p w:rsidR="00FF658A" w:rsidRPr="000A4CAE" w:rsidRDefault="000A4CAE" w:rsidP="0057403F">
            <w:pPr>
              <w:spacing w:after="0" w:line="240" w:lineRule="auto"/>
              <w:jc w:val="both"/>
              <w:rPr>
                <w:rFonts w:ascii="Times New Roman" w:hAnsi="Times New Roman"/>
                <w:b/>
                <w:color w:val="000000"/>
                <w:sz w:val="24"/>
                <w:szCs w:val="24"/>
              </w:rPr>
            </w:pPr>
            <w:r w:rsidRPr="000A4CAE">
              <w:rPr>
                <w:rFonts w:ascii="Times New Roman" w:hAnsi="Times New Roman"/>
                <w:sz w:val="24"/>
                <w:szCs w:val="24"/>
              </w:rPr>
              <w:t>Apdrošināšanas polises kopija, kas apliecina, ka pretendents ir veicis savas profesionālās darbības civiltiesiskās atbildības apdrošināšanu saskaņā ar Ministru kabineta 2008.gada 8.septembra noteikumiem Nr.723 „Noteikumi par prasībām kompetentām institūcijām un kompetentiem speciālistiem darba aizsardzības jautājumos un kompetences novērtēšanas kārtību”</w:t>
            </w:r>
            <w:r>
              <w:rPr>
                <w:rFonts w:ascii="Times New Roman" w:hAnsi="Times New Roman"/>
                <w:sz w:val="24"/>
                <w:szCs w:val="24"/>
              </w:rPr>
              <w:t>.</w:t>
            </w:r>
          </w:p>
        </w:tc>
      </w:tr>
      <w:tr w:rsidR="00FF658A" w:rsidRPr="00B82918" w:rsidTr="00FF658A">
        <w:trPr>
          <w:trHeight w:val="420"/>
        </w:trPr>
        <w:tc>
          <w:tcPr>
            <w:tcW w:w="1985" w:type="dxa"/>
            <w:vAlign w:val="center"/>
          </w:tcPr>
          <w:p w:rsidR="00FF658A" w:rsidRDefault="00FF658A" w:rsidP="0057403F">
            <w:pPr>
              <w:spacing w:after="0" w:line="240" w:lineRule="auto"/>
              <w:jc w:val="center"/>
              <w:rPr>
                <w:rFonts w:ascii="Times New Roman" w:hAnsi="Times New Roman"/>
                <w:noProof w:val="0"/>
                <w:sz w:val="24"/>
                <w:szCs w:val="24"/>
              </w:rPr>
            </w:pPr>
            <w:r>
              <w:rPr>
                <w:rFonts w:ascii="Times New Roman" w:hAnsi="Times New Roman"/>
                <w:noProof w:val="0"/>
                <w:sz w:val="24"/>
                <w:szCs w:val="24"/>
              </w:rPr>
              <w:t>4.1.8.</w:t>
            </w:r>
          </w:p>
        </w:tc>
        <w:tc>
          <w:tcPr>
            <w:tcW w:w="7371" w:type="dxa"/>
            <w:vAlign w:val="center"/>
          </w:tcPr>
          <w:p w:rsidR="00FF658A" w:rsidRPr="000A4CAE" w:rsidRDefault="000A4CAE" w:rsidP="0057403F">
            <w:pPr>
              <w:spacing w:after="0" w:line="240" w:lineRule="auto"/>
              <w:jc w:val="both"/>
              <w:rPr>
                <w:rFonts w:ascii="Times New Roman" w:hAnsi="Times New Roman"/>
                <w:b/>
                <w:color w:val="000000"/>
                <w:sz w:val="24"/>
                <w:szCs w:val="24"/>
              </w:rPr>
            </w:pPr>
            <w:r w:rsidRPr="000A4CAE">
              <w:rPr>
                <w:rFonts w:ascii="Times New Roman" w:hAnsi="Times New Roman"/>
                <w:sz w:val="24"/>
                <w:szCs w:val="24"/>
              </w:rPr>
              <w:t>apliecinājums,  kas</w:t>
            </w:r>
            <w:r w:rsidRPr="000A4CAE">
              <w:rPr>
                <w:rFonts w:ascii="Times New Roman" w:hAnsi="Times New Roman"/>
                <w:b/>
                <w:sz w:val="24"/>
                <w:szCs w:val="24"/>
              </w:rPr>
              <w:t xml:space="preserve"> </w:t>
            </w:r>
            <w:r w:rsidRPr="000A4CAE">
              <w:rPr>
                <w:rFonts w:ascii="Times New Roman" w:hAnsi="Times New Roman"/>
                <w:sz w:val="24"/>
                <w:szCs w:val="24"/>
              </w:rPr>
              <w:t>atbilst Nolikuma 3.pielikumā norādītajam</w:t>
            </w:r>
            <w:r>
              <w:rPr>
                <w:rFonts w:ascii="Times New Roman" w:hAnsi="Times New Roman"/>
                <w:sz w:val="24"/>
                <w:szCs w:val="24"/>
              </w:rPr>
              <w:t>.</w:t>
            </w:r>
          </w:p>
        </w:tc>
      </w:tr>
      <w:tr w:rsidR="00FF658A" w:rsidRPr="00B82918" w:rsidTr="00FF658A">
        <w:trPr>
          <w:trHeight w:val="420"/>
        </w:trPr>
        <w:tc>
          <w:tcPr>
            <w:tcW w:w="1985" w:type="dxa"/>
            <w:vAlign w:val="center"/>
          </w:tcPr>
          <w:p w:rsidR="00FF658A" w:rsidRDefault="00FF658A" w:rsidP="0057403F">
            <w:pPr>
              <w:spacing w:after="0" w:line="240" w:lineRule="auto"/>
              <w:jc w:val="center"/>
              <w:rPr>
                <w:rFonts w:ascii="Times New Roman" w:hAnsi="Times New Roman"/>
                <w:noProof w:val="0"/>
                <w:sz w:val="24"/>
                <w:szCs w:val="24"/>
              </w:rPr>
            </w:pPr>
            <w:r>
              <w:rPr>
                <w:rFonts w:ascii="Times New Roman" w:hAnsi="Times New Roman"/>
                <w:noProof w:val="0"/>
                <w:sz w:val="24"/>
                <w:szCs w:val="24"/>
              </w:rPr>
              <w:t>5.1.</w:t>
            </w:r>
          </w:p>
        </w:tc>
        <w:tc>
          <w:tcPr>
            <w:tcW w:w="7371" w:type="dxa"/>
            <w:vAlign w:val="center"/>
          </w:tcPr>
          <w:p w:rsidR="00FF658A" w:rsidRPr="000A4CAE" w:rsidRDefault="000A4CAE" w:rsidP="0057403F">
            <w:pPr>
              <w:spacing w:after="0" w:line="240" w:lineRule="auto"/>
              <w:jc w:val="both"/>
              <w:rPr>
                <w:rFonts w:ascii="Times New Roman" w:hAnsi="Times New Roman"/>
                <w:b/>
                <w:color w:val="000000"/>
                <w:sz w:val="24"/>
                <w:szCs w:val="24"/>
              </w:rPr>
            </w:pPr>
            <w:r w:rsidRPr="000A4CAE">
              <w:rPr>
                <w:rFonts w:ascii="Times New Roman" w:hAnsi="Times New Roman"/>
                <w:sz w:val="24"/>
                <w:szCs w:val="24"/>
              </w:rPr>
              <w:t xml:space="preserve">Pretendentam jāiesniedz </w:t>
            </w:r>
            <w:r w:rsidRPr="000A4CAE">
              <w:rPr>
                <w:rFonts w:ascii="Times New Roman" w:hAnsi="Times New Roman"/>
                <w:b/>
                <w:bCs/>
                <w:sz w:val="24"/>
                <w:szCs w:val="24"/>
              </w:rPr>
              <w:t>apliecinājums</w:t>
            </w:r>
            <w:r w:rsidRPr="000A4CAE">
              <w:rPr>
                <w:rFonts w:ascii="Times New Roman" w:hAnsi="Times New Roman"/>
                <w:sz w:val="24"/>
                <w:szCs w:val="24"/>
              </w:rPr>
              <w:t xml:space="preserve"> (gada bilances vai analogs dokuments no valsts, kurā pretendents ir reģistrēts) par tā vidējo gada apgrozījumu 3 (trīs) iepriekšējo finanšu gadu (2014., 2015., 2016.gadu) laikā un 2017.gadā līdz piedāvājumu iesniegšanas datumam. Pretendenta vidējam gada apgrozījumam norādītajā laikā jābūt vismaz 21 000, 00 EUR apmērā</w:t>
            </w:r>
            <w:r>
              <w:rPr>
                <w:rFonts w:ascii="Times New Roman" w:hAnsi="Times New Roman"/>
                <w:sz w:val="24"/>
                <w:szCs w:val="24"/>
              </w:rPr>
              <w:t>.</w:t>
            </w:r>
          </w:p>
        </w:tc>
      </w:tr>
    </w:tbl>
    <w:p w:rsidR="00416B17" w:rsidRDefault="00957609" w:rsidP="00416B17">
      <w:pPr>
        <w:spacing w:before="120" w:after="120"/>
        <w:ind w:right="-93" w:firstLine="567"/>
        <w:jc w:val="both"/>
        <w:rPr>
          <w:rFonts w:ascii="Times New Roman" w:hAnsi="Times New Roman"/>
          <w:noProof w:val="0"/>
          <w:sz w:val="24"/>
          <w:szCs w:val="24"/>
        </w:rPr>
      </w:pPr>
      <w:r>
        <w:rPr>
          <w:rFonts w:ascii="Times New Roman" w:hAnsi="Times New Roman"/>
          <w:noProof w:val="0"/>
          <w:sz w:val="24"/>
          <w:szCs w:val="24"/>
        </w:rPr>
        <w:t>V. Petruhins</w:t>
      </w:r>
      <w:r w:rsidR="009A10C3">
        <w:rPr>
          <w:rFonts w:ascii="Times New Roman" w:hAnsi="Times New Roman"/>
          <w:noProof w:val="0"/>
          <w:sz w:val="24"/>
          <w:szCs w:val="24"/>
        </w:rPr>
        <w:t xml:space="preserve"> </w:t>
      </w:r>
      <w:r w:rsidR="00416B17">
        <w:rPr>
          <w:rFonts w:ascii="Times New Roman" w:hAnsi="Times New Roman"/>
          <w:noProof w:val="0"/>
          <w:sz w:val="24"/>
          <w:szCs w:val="24"/>
        </w:rPr>
        <w:t xml:space="preserve">ziņo par </w:t>
      </w:r>
      <w:r w:rsidR="00416B17" w:rsidRPr="003152E7">
        <w:rPr>
          <w:rFonts w:ascii="Times New Roman" w:hAnsi="Times New Roman"/>
          <w:noProof w:val="0"/>
          <w:sz w:val="24"/>
          <w:szCs w:val="24"/>
        </w:rPr>
        <w:t>pretendent</w:t>
      </w:r>
      <w:r w:rsidR="008508D2">
        <w:rPr>
          <w:rFonts w:ascii="Times New Roman" w:hAnsi="Times New Roman"/>
          <w:noProof w:val="0"/>
          <w:sz w:val="24"/>
          <w:szCs w:val="24"/>
        </w:rPr>
        <w:t>u iesniegto piedāvājumu</w:t>
      </w:r>
      <w:r w:rsidR="00416B17" w:rsidRPr="003152E7">
        <w:rPr>
          <w:rFonts w:ascii="Times New Roman" w:hAnsi="Times New Roman"/>
          <w:noProof w:val="0"/>
          <w:sz w:val="24"/>
          <w:szCs w:val="24"/>
        </w:rPr>
        <w:t xml:space="preserve"> atbilst</w:t>
      </w:r>
      <w:r w:rsidR="00416B17">
        <w:rPr>
          <w:rFonts w:ascii="Times New Roman" w:hAnsi="Times New Roman"/>
          <w:noProof w:val="0"/>
          <w:sz w:val="24"/>
          <w:szCs w:val="24"/>
        </w:rPr>
        <w:t>ību N</w:t>
      </w:r>
      <w:r w:rsidR="00416B17" w:rsidRPr="003152E7">
        <w:rPr>
          <w:rFonts w:ascii="Times New Roman" w:hAnsi="Times New Roman"/>
          <w:noProof w:val="0"/>
          <w:sz w:val="24"/>
          <w:szCs w:val="24"/>
        </w:rPr>
        <w:t>olikuma kvalifikācijas prasībām.</w:t>
      </w:r>
    </w:p>
    <w:tbl>
      <w:tblPr>
        <w:tblW w:w="1049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701"/>
        <w:gridCol w:w="1701"/>
        <w:gridCol w:w="1701"/>
        <w:gridCol w:w="2410"/>
        <w:gridCol w:w="1701"/>
      </w:tblGrid>
      <w:tr w:rsidR="000A4CAE" w:rsidRPr="000A4CAE" w:rsidTr="000A4CAE">
        <w:trPr>
          <w:trHeight w:val="412"/>
        </w:trPr>
        <w:tc>
          <w:tcPr>
            <w:tcW w:w="1276" w:type="dxa"/>
            <w:vAlign w:val="center"/>
          </w:tcPr>
          <w:p w:rsidR="000A4CAE" w:rsidRPr="000A4CAE" w:rsidRDefault="000A4CAE" w:rsidP="0057403F">
            <w:pPr>
              <w:pStyle w:val="NoSpacing"/>
              <w:rPr>
                <w:rFonts w:ascii="Times New Roman" w:hAnsi="Times New Roman"/>
                <w:sz w:val="20"/>
                <w:szCs w:val="20"/>
              </w:rPr>
            </w:pPr>
            <w:r w:rsidRPr="000A4CAE">
              <w:rPr>
                <w:rFonts w:ascii="Times New Roman" w:hAnsi="Times New Roman"/>
                <w:sz w:val="20"/>
                <w:szCs w:val="20"/>
              </w:rPr>
              <w:t>Nolikuma apakšpunkta Nr.</w:t>
            </w:r>
          </w:p>
        </w:tc>
        <w:tc>
          <w:tcPr>
            <w:tcW w:w="1701" w:type="dxa"/>
            <w:vAlign w:val="center"/>
          </w:tcPr>
          <w:p w:rsidR="000A4CAE" w:rsidRPr="000A4CAE" w:rsidRDefault="000A4CAE" w:rsidP="00416B17">
            <w:pPr>
              <w:pStyle w:val="NoSpacing"/>
              <w:jc w:val="center"/>
              <w:rPr>
                <w:rFonts w:ascii="Times New Roman" w:hAnsi="Times New Roman"/>
                <w:bCs/>
                <w:sz w:val="20"/>
                <w:szCs w:val="20"/>
                <w:lang w:eastAsia="lv-LV"/>
              </w:rPr>
            </w:pPr>
            <w:r>
              <w:rPr>
                <w:rFonts w:ascii="Times New Roman" w:hAnsi="Times New Roman"/>
                <w:bCs/>
                <w:sz w:val="20"/>
                <w:szCs w:val="20"/>
                <w:lang w:eastAsia="lv-LV"/>
              </w:rPr>
              <w:t>SIA "Droša darba garants</w:t>
            </w:r>
            <w:r w:rsidRPr="000A4CAE">
              <w:rPr>
                <w:rFonts w:ascii="Times New Roman" w:hAnsi="Times New Roman"/>
                <w:bCs/>
                <w:sz w:val="20"/>
                <w:szCs w:val="20"/>
                <w:lang w:eastAsia="lv-LV"/>
              </w:rPr>
              <w:t>"</w:t>
            </w:r>
          </w:p>
        </w:tc>
        <w:tc>
          <w:tcPr>
            <w:tcW w:w="1701" w:type="dxa"/>
            <w:vAlign w:val="center"/>
          </w:tcPr>
          <w:p w:rsidR="000A4CAE" w:rsidRPr="000A4CAE" w:rsidRDefault="000A4CAE" w:rsidP="000A4CAE">
            <w:pPr>
              <w:pStyle w:val="NoSpacing"/>
              <w:jc w:val="center"/>
              <w:rPr>
                <w:rFonts w:ascii="Times New Roman" w:hAnsi="Times New Roman"/>
                <w:bCs/>
                <w:sz w:val="20"/>
                <w:szCs w:val="20"/>
                <w:lang w:eastAsia="lv-LV"/>
              </w:rPr>
            </w:pPr>
            <w:r>
              <w:rPr>
                <w:rFonts w:ascii="Times New Roman" w:hAnsi="Times New Roman"/>
                <w:bCs/>
                <w:sz w:val="20"/>
                <w:szCs w:val="20"/>
                <w:lang w:eastAsia="lv-LV"/>
              </w:rPr>
              <w:t>SIA "Insalvo</w:t>
            </w:r>
            <w:r w:rsidRPr="000A4CAE">
              <w:rPr>
                <w:rFonts w:ascii="Times New Roman" w:hAnsi="Times New Roman"/>
                <w:bCs/>
                <w:sz w:val="20"/>
                <w:szCs w:val="20"/>
                <w:lang w:eastAsia="lv-LV"/>
              </w:rPr>
              <w:t>"</w:t>
            </w:r>
          </w:p>
        </w:tc>
        <w:tc>
          <w:tcPr>
            <w:tcW w:w="1701" w:type="dxa"/>
            <w:vAlign w:val="center"/>
          </w:tcPr>
          <w:p w:rsidR="000A4CAE" w:rsidRPr="000A4CAE" w:rsidRDefault="000A4CAE" w:rsidP="000A4CAE">
            <w:pPr>
              <w:pStyle w:val="NoSpacing"/>
              <w:jc w:val="center"/>
              <w:rPr>
                <w:rFonts w:ascii="Times New Roman" w:hAnsi="Times New Roman"/>
                <w:bCs/>
                <w:sz w:val="20"/>
                <w:szCs w:val="20"/>
                <w:lang w:eastAsia="lv-LV"/>
              </w:rPr>
            </w:pPr>
            <w:r>
              <w:rPr>
                <w:rFonts w:ascii="Times New Roman" w:hAnsi="Times New Roman"/>
                <w:bCs/>
                <w:sz w:val="20"/>
                <w:szCs w:val="20"/>
                <w:lang w:eastAsia="lv-LV"/>
              </w:rPr>
              <w:t>SIA "GRIF</w:t>
            </w:r>
            <w:r w:rsidRPr="000A4CAE">
              <w:rPr>
                <w:rFonts w:ascii="Times New Roman" w:hAnsi="Times New Roman"/>
                <w:bCs/>
                <w:sz w:val="20"/>
                <w:szCs w:val="20"/>
                <w:lang w:eastAsia="lv-LV"/>
              </w:rPr>
              <w:t>"</w:t>
            </w:r>
          </w:p>
        </w:tc>
        <w:tc>
          <w:tcPr>
            <w:tcW w:w="2410" w:type="dxa"/>
            <w:vAlign w:val="center"/>
          </w:tcPr>
          <w:p w:rsidR="000A4CAE" w:rsidRPr="000A4CAE" w:rsidRDefault="000A4CAE" w:rsidP="000A4CAE">
            <w:pPr>
              <w:pStyle w:val="NoSpacing"/>
              <w:jc w:val="center"/>
              <w:rPr>
                <w:rFonts w:ascii="Times New Roman" w:hAnsi="Times New Roman"/>
                <w:bCs/>
                <w:sz w:val="20"/>
                <w:szCs w:val="20"/>
                <w:lang w:eastAsia="lv-LV"/>
              </w:rPr>
            </w:pPr>
            <w:r>
              <w:rPr>
                <w:rFonts w:ascii="Times New Roman" w:hAnsi="Times New Roman"/>
                <w:bCs/>
                <w:sz w:val="20"/>
                <w:szCs w:val="20"/>
                <w:lang w:eastAsia="lv-LV"/>
              </w:rPr>
              <w:t>SIA "DARBA DROŠĪBAS CENTRS</w:t>
            </w:r>
            <w:r w:rsidRPr="000A4CAE">
              <w:rPr>
                <w:rFonts w:ascii="Times New Roman" w:hAnsi="Times New Roman"/>
                <w:bCs/>
                <w:sz w:val="20"/>
                <w:szCs w:val="20"/>
                <w:lang w:eastAsia="lv-LV"/>
              </w:rPr>
              <w:t>"</w:t>
            </w:r>
          </w:p>
        </w:tc>
        <w:tc>
          <w:tcPr>
            <w:tcW w:w="1701" w:type="dxa"/>
            <w:vAlign w:val="center"/>
          </w:tcPr>
          <w:p w:rsidR="000A4CAE" w:rsidRPr="000A4CAE" w:rsidRDefault="000A4CAE" w:rsidP="000A4CAE">
            <w:pPr>
              <w:pStyle w:val="NoSpacing"/>
              <w:jc w:val="center"/>
              <w:rPr>
                <w:rFonts w:ascii="Times New Roman" w:hAnsi="Times New Roman"/>
                <w:bCs/>
                <w:sz w:val="20"/>
                <w:szCs w:val="20"/>
                <w:lang w:eastAsia="lv-LV"/>
              </w:rPr>
            </w:pPr>
            <w:r>
              <w:rPr>
                <w:rFonts w:ascii="Times New Roman" w:hAnsi="Times New Roman"/>
                <w:bCs/>
                <w:sz w:val="20"/>
                <w:szCs w:val="20"/>
                <w:lang w:eastAsia="lv-LV"/>
              </w:rPr>
              <w:t>SIA "Media Control</w:t>
            </w:r>
            <w:r w:rsidRPr="000A4CAE">
              <w:rPr>
                <w:rFonts w:ascii="Times New Roman" w:hAnsi="Times New Roman"/>
                <w:bCs/>
                <w:sz w:val="20"/>
                <w:szCs w:val="20"/>
                <w:lang w:eastAsia="lv-LV"/>
              </w:rPr>
              <w:t>"</w:t>
            </w:r>
          </w:p>
        </w:tc>
      </w:tr>
      <w:tr w:rsidR="000A4CAE" w:rsidRPr="000A4CAE" w:rsidTr="000A4CAE">
        <w:tc>
          <w:tcPr>
            <w:tcW w:w="1276" w:type="dxa"/>
            <w:vAlign w:val="center"/>
          </w:tcPr>
          <w:p w:rsidR="000A4CAE" w:rsidRPr="000A4CAE" w:rsidRDefault="000A4CAE" w:rsidP="000A4CAE">
            <w:pPr>
              <w:pStyle w:val="NoSpacing"/>
              <w:rPr>
                <w:rFonts w:ascii="Times New Roman" w:hAnsi="Times New Roman"/>
                <w:sz w:val="20"/>
                <w:szCs w:val="20"/>
              </w:rPr>
            </w:pPr>
            <w:r w:rsidRPr="000A4CAE">
              <w:rPr>
                <w:rFonts w:ascii="Times New Roman" w:hAnsi="Times New Roman"/>
                <w:sz w:val="20"/>
                <w:szCs w:val="20"/>
              </w:rPr>
              <w:t>4.1.1.</w:t>
            </w:r>
          </w:p>
        </w:tc>
        <w:tc>
          <w:tcPr>
            <w:tcW w:w="1701" w:type="dxa"/>
            <w:vAlign w:val="center"/>
          </w:tcPr>
          <w:p w:rsidR="000A4CAE" w:rsidRPr="000A4CAE" w:rsidRDefault="000A4CAE" w:rsidP="000A4CAE">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1701" w:type="dxa"/>
            <w:vAlign w:val="center"/>
          </w:tcPr>
          <w:p w:rsidR="000A4CAE" w:rsidRPr="000A4CAE" w:rsidRDefault="000A4CAE" w:rsidP="000A4CAE">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1701" w:type="dxa"/>
            <w:vAlign w:val="center"/>
          </w:tcPr>
          <w:p w:rsidR="000A4CAE" w:rsidRPr="000A4CAE" w:rsidRDefault="000A4CAE" w:rsidP="000A4CAE">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2410" w:type="dxa"/>
            <w:vAlign w:val="center"/>
          </w:tcPr>
          <w:p w:rsidR="000A4CAE" w:rsidRPr="000A4CAE" w:rsidRDefault="000A4CAE" w:rsidP="000A4CAE">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1701" w:type="dxa"/>
            <w:vAlign w:val="center"/>
          </w:tcPr>
          <w:p w:rsidR="000A4CAE" w:rsidRPr="000A4CAE" w:rsidRDefault="000A4CAE" w:rsidP="000A4CAE">
            <w:pPr>
              <w:pStyle w:val="NoSpacing"/>
              <w:jc w:val="center"/>
              <w:rPr>
                <w:rFonts w:ascii="Times New Roman" w:hAnsi="Times New Roman"/>
                <w:sz w:val="20"/>
                <w:szCs w:val="20"/>
              </w:rPr>
            </w:pPr>
            <w:r w:rsidRPr="000A4CAE">
              <w:rPr>
                <w:rFonts w:ascii="Times New Roman" w:hAnsi="Times New Roman"/>
                <w:sz w:val="20"/>
                <w:szCs w:val="20"/>
              </w:rPr>
              <w:t>Ir iesniegts/atbilst</w:t>
            </w:r>
          </w:p>
        </w:tc>
      </w:tr>
      <w:tr w:rsidR="000A4CAE" w:rsidRPr="000A4CAE" w:rsidTr="000A4CAE">
        <w:tc>
          <w:tcPr>
            <w:tcW w:w="1276" w:type="dxa"/>
            <w:vAlign w:val="center"/>
          </w:tcPr>
          <w:p w:rsidR="000A4CAE" w:rsidRPr="000A4CAE" w:rsidRDefault="000A4CAE" w:rsidP="000A4CAE">
            <w:pPr>
              <w:pStyle w:val="NoSpacing"/>
              <w:rPr>
                <w:rFonts w:ascii="Times New Roman" w:hAnsi="Times New Roman"/>
                <w:sz w:val="20"/>
                <w:szCs w:val="20"/>
              </w:rPr>
            </w:pPr>
            <w:r w:rsidRPr="000A4CAE">
              <w:rPr>
                <w:rFonts w:ascii="Times New Roman" w:hAnsi="Times New Roman"/>
                <w:sz w:val="20"/>
                <w:szCs w:val="20"/>
              </w:rPr>
              <w:t>4.1.2.</w:t>
            </w:r>
          </w:p>
        </w:tc>
        <w:tc>
          <w:tcPr>
            <w:tcW w:w="1701" w:type="dxa"/>
            <w:vAlign w:val="center"/>
          </w:tcPr>
          <w:p w:rsidR="000A4CAE" w:rsidRPr="000A4CAE" w:rsidRDefault="000A4CAE" w:rsidP="000A4CAE">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1701" w:type="dxa"/>
            <w:vAlign w:val="center"/>
          </w:tcPr>
          <w:p w:rsidR="000A4CAE" w:rsidRPr="000A4CAE" w:rsidRDefault="000A4CAE" w:rsidP="000A4CAE">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1701" w:type="dxa"/>
            <w:vAlign w:val="center"/>
          </w:tcPr>
          <w:p w:rsidR="000A4CAE" w:rsidRPr="000A4CAE" w:rsidRDefault="000A4CAE" w:rsidP="000A4CAE">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2410" w:type="dxa"/>
            <w:vAlign w:val="center"/>
          </w:tcPr>
          <w:p w:rsidR="000A4CAE" w:rsidRPr="000A4CAE" w:rsidRDefault="000A4CAE" w:rsidP="000A4CAE">
            <w:pPr>
              <w:pStyle w:val="NoSpacing"/>
              <w:jc w:val="center"/>
              <w:rPr>
                <w:rFonts w:ascii="Times New Roman" w:hAnsi="Times New Roman"/>
                <w:sz w:val="20"/>
                <w:szCs w:val="20"/>
              </w:rPr>
            </w:pPr>
            <w:r w:rsidRPr="000A4CAE">
              <w:rPr>
                <w:rFonts w:ascii="Times New Roman" w:hAnsi="Times New Roman"/>
                <w:sz w:val="20"/>
                <w:szCs w:val="20"/>
              </w:rPr>
              <w:t>Ir iesniegts/</w:t>
            </w:r>
            <w:r w:rsidR="00980779">
              <w:rPr>
                <w:rFonts w:ascii="Times New Roman" w:hAnsi="Times New Roman"/>
                <w:sz w:val="20"/>
                <w:szCs w:val="20"/>
              </w:rPr>
              <w:t xml:space="preserve">daļēji </w:t>
            </w:r>
            <w:r w:rsidRPr="000A4CAE">
              <w:rPr>
                <w:rFonts w:ascii="Times New Roman" w:hAnsi="Times New Roman"/>
                <w:sz w:val="20"/>
                <w:szCs w:val="20"/>
              </w:rPr>
              <w:t>atbilst</w:t>
            </w:r>
          </w:p>
        </w:tc>
        <w:tc>
          <w:tcPr>
            <w:tcW w:w="1701" w:type="dxa"/>
            <w:vAlign w:val="center"/>
          </w:tcPr>
          <w:p w:rsidR="000A4CAE" w:rsidRPr="000A4CAE" w:rsidRDefault="000A4CAE" w:rsidP="000A4CAE">
            <w:pPr>
              <w:pStyle w:val="NoSpacing"/>
              <w:jc w:val="center"/>
              <w:rPr>
                <w:rFonts w:ascii="Times New Roman" w:hAnsi="Times New Roman"/>
                <w:sz w:val="20"/>
                <w:szCs w:val="20"/>
              </w:rPr>
            </w:pPr>
            <w:r w:rsidRPr="000A4CAE">
              <w:rPr>
                <w:rFonts w:ascii="Times New Roman" w:hAnsi="Times New Roman"/>
                <w:sz w:val="20"/>
                <w:szCs w:val="20"/>
              </w:rPr>
              <w:t>Ir iesniegts/atbilst</w:t>
            </w:r>
          </w:p>
        </w:tc>
      </w:tr>
      <w:tr w:rsidR="000A4CAE" w:rsidRPr="000A4CAE" w:rsidTr="000A4CAE">
        <w:tc>
          <w:tcPr>
            <w:tcW w:w="1276" w:type="dxa"/>
            <w:vAlign w:val="center"/>
          </w:tcPr>
          <w:p w:rsidR="000A4CAE" w:rsidRPr="000A4CAE" w:rsidRDefault="000A4CAE" w:rsidP="000A4CAE">
            <w:pPr>
              <w:pStyle w:val="NoSpacing"/>
              <w:rPr>
                <w:rFonts w:ascii="Times New Roman" w:hAnsi="Times New Roman"/>
                <w:sz w:val="20"/>
                <w:szCs w:val="20"/>
              </w:rPr>
            </w:pPr>
            <w:r w:rsidRPr="000A4CAE">
              <w:rPr>
                <w:rFonts w:ascii="Times New Roman" w:hAnsi="Times New Roman"/>
                <w:sz w:val="20"/>
                <w:szCs w:val="20"/>
              </w:rPr>
              <w:t>4.1.3.</w:t>
            </w:r>
          </w:p>
        </w:tc>
        <w:tc>
          <w:tcPr>
            <w:tcW w:w="1701" w:type="dxa"/>
            <w:vAlign w:val="center"/>
          </w:tcPr>
          <w:p w:rsidR="000A4CAE" w:rsidRPr="000A4CAE" w:rsidRDefault="000A4CAE" w:rsidP="000A4CAE">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1701" w:type="dxa"/>
            <w:vAlign w:val="center"/>
          </w:tcPr>
          <w:p w:rsidR="000A4CAE" w:rsidRPr="000A4CAE" w:rsidRDefault="000A4CAE" w:rsidP="000A4CAE">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1701" w:type="dxa"/>
            <w:vAlign w:val="center"/>
          </w:tcPr>
          <w:p w:rsidR="000A4CAE" w:rsidRPr="000A4CAE" w:rsidRDefault="000A4CAE" w:rsidP="000A4CAE">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2410" w:type="dxa"/>
            <w:vAlign w:val="center"/>
          </w:tcPr>
          <w:p w:rsidR="000A4CAE" w:rsidRPr="000A4CAE" w:rsidRDefault="000A4CAE" w:rsidP="000A4CAE">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1701" w:type="dxa"/>
            <w:vAlign w:val="center"/>
          </w:tcPr>
          <w:p w:rsidR="000A4CAE" w:rsidRPr="000A4CAE" w:rsidRDefault="000A4CAE" w:rsidP="000A4CAE">
            <w:pPr>
              <w:pStyle w:val="NoSpacing"/>
              <w:jc w:val="center"/>
              <w:rPr>
                <w:rFonts w:ascii="Times New Roman" w:hAnsi="Times New Roman"/>
                <w:sz w:val="20"/>
                <w:szCs w:val="20"/>
              </w:rPr>
            </w:pPr>
            <w:r w:rsidRPr="000A4CAE">
              <w:rPr>
                <w:rFonts w:ascii="Times New Roman" w:hAnsi="Times New Roman"/>
                <w:sz w:val="20"/>
                <w:szCs w:val="20"/>
              </w:rPr>
              <w:t>Ir iesniegts/atbilst</w:t>
            </w:r>
          </w:p>
        </w:tc>
      </w:tr>
      <w:tr w:rsidR="000A4CAE" w:rsidRPr="000A4CAE" w:rsidTr="000A4CAE">
        <w:tc>
          <w:tcPr>
            <w:tcW w:w="1276" w:type="dxa"/>
            <w:vAlign w:val="center"/>
          </w:tcPr>
          <w:p w:rsidR="000A4CAE" w:rsidRPr="000A4CAE" w:rsidRDefault="000A4CAE" w:rsidP="000A4CAE">
            <w:pPr>
              <w:pStyle w:val="NoSpacing"/>
              <w:rPr>
                <w:rFonts w:ascii="Times New Roman" w:hAnsi="Times New Roman"/>
                <w:sz w:val="20"/>
                <w:szCs w:val="20"/>
              </w:rPr>
            </w:pPr>
            <w:r w:rsidRPr="000A4CAE">
              <w:rPr>
                <w:rFonts w:ascii="Times New Roman" w:hAnsi="Times New Roman"/>
                <w:sz w:val="20"/>
                <w:szCs w:val="20"/>
              </w:rPr>
              <w:t>4.1.4.</w:t>
            </w:r>
          </w:p>
        </w:tc>
        <w:tc>
          <w:tcPr>
            <w:tcW w:w="1701" w:type="dxa"/>
            <w:vAlign w:val="center"/>
          </w:tcPr>
          <w:p w:rsidR="000A4CAE" w:rsidRPr="000A4CAE" w:rsidRDefault="000A4CAE" w:rsidP="000A4CAE">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1701" w:type="dxa"/>
            <w:vAlign w:val="center"/>
          </w:tcPr>
          <w:p w:rsidR="000A4CAE" w:rsidRPr="000A4CAE" w:rsidRDefault="000A4CAE" w:rsidP="000A4CAE">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1701" w:type="dxa"/>
            <w:vAlign w:val="center"/>
          </w:tcPr>
          <w:p w:rsidR="000A4CAE" w:rsidRPr="000A4CAE" w:rsidRDefault="000A4CAE" w:rsidP="000A4CAE">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2410" w:type="dxa"/>
            <w:vAlign w:val="center"/>
          </w:tcPr>
          <w:p w:rsidR="000A4CAE" w:rsidRPr="000A4CAE" w:rsidRDefault="000A4CAE" w:rsidP="000A4CAE">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1701" w:type="dxa"/>
            <w:vAlign w:val="center"/>
          </w:tcPr>
          <w:p w:rsidR="000A4CAE" w:rsidRPr="000A4CAE" w:rsidRDefault="000A4CAE" w:rsidP="000A4CAE">
            <w:pPr>
              <w:pStyle w:val="NoSpacing"/>
              <w:jc w:val="center"/>
              <w:rPr>
                <w:rFonts w:ascii="Times New Roman" w:hAnsi="Times New Roman"/>
                <w:sz w:val="20"/>
                <w:szCs w:val="20"/>
              </w:rPr>
            </w:pPr>
            <w:r w:rsidRPr="000A4CAE">
              <w:rPr>
                <w:rFonts w:ascii="Times New Roman" w:hAnsi="Times New Roman"/>
                <w:sz w:val="20"/>
                <w:szCs w:val="20"/>
              </w:rPr>
              <w:t>Ir iesniegts/atbilst</w:t>
            </w:r>
          </w:p>
        </w:tc>
      </w:tr>
      <w:tr w:rsidR="008508D2" w:rsidRPr="000A4CAE" w:rsidTr="000A4CAE">
        <w:tc>
          <w:tcPr>
            <w:tcW w:w="1276" w:type="dxa"/>
            <w:vAlign w:val="center"/>
          </w:tcPr>
          <w:p w:rsidR="008508D2" w:rsidRPr="000A4CAE" w:rsidRDefault="008508D2" w:rsidP="008508D2">
            <w:pPr>
              <w:pStyle w:val="NoSpacing"/>
              <w:rPr>
                <w:rFonts w:ascii="Times New Roman" w:hAnsi="Times New Roman"/>
                <w:sz w:val="20"/>
                <w:szCs w:val="20"/>
              </w:rPr>
            </w:pPr>
            <w:r>
              <w:rPr>
                <w:rFonts w:ascii="Times New Roman" w:hAnsi="Times New Roman"/>
                <w:sz w:val="20"/>
                <w:szCs w:val="20"/>
              </w:rPr>
              <w:t>4.1.5.</w:t>
            </w:r>
          </w:p>
        </w:tc>
        <w:tc>
          <w:tcPr>
            <w:tcW w:w="1701" w:type="dxa"/>
            <w:vAlign w:val="center"/>
          </w:tcPr>
          <w:p w:rsidR="008508D2" w:rsidRPr="000A4CAE" w:rsidRDefault="008508D2" w:rsidP="008508D2">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1701" w:type="dxa"/>
            <w:vAlign w:val="center"/>
          </w:tcPr>
          <w:p w:rsidR="008508D2" w:rsidRPr="000A4CAE" w:rsidRDefault="008508D2" w:rsidP="008508D2">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1701" w:type="dxa"/>
            <w:vAlign w:val="center"/>
          </w:tcPr>
          <w:p w:rsidR="008508D2" w:rsidRPr="000A4CAE" w:rsidRDefault="008508D2" w:rsidP="008508D2">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2410" w:type="dxa"/>
            <w:vAlign w:val="center"/>
          </w:tcPr>
          <w:p w:rsidR="008508D2" w:rsidRPr="000A4CAE" w:rsidRDefault="008508D2" w:rsidP="008508D2">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1701" w:type="dxa"/>
            <w:vAlign w:val="center"/>
          </w:tcPr>
          <w:p w:rsidR="008508D2" w:rsidRPr="000A4CAE" w:rsidRDefault="008508D2" w:rsidP="008508D2">
            <w:pPr>
              <w:pStyle w:val="NoSpacing"/>
              <w:jc w:val="center"/>
              <w:rPr>
                <w:rFonts w:ascii="Times New Roman" w:hAnsi="Times New Roman"/>
                <w:sz w:val="20"/>
                <w:szCs w:val="20"/>
              </w:rPr>
            </w:pPr>
            <w:r w:rsidRPr="000A4CAE">
              <w:rPr>
                <w:rFonts w:ascii="Times New Roman" w:hAnsi="Times New Roman"/>
                <w:sz w:val="20"/>
                <w:szCs w:val="20"/>
              </w:rPr>
              <w:t>Ir iesniegts/atbilst</w:t>
            </w:r>
          </w:p>
        </w:tc>
      </w:tr>
      <w:tr w:rsidR="008508D2" w:rsidRPr="000A4CAE" w:rsidTr="000A4CAE">
        <w:tc>
          <w:tcPr>
            <w:tcW w:w="1276" w:type="dxa"/>
            <w:vAlign w:val="center"/>
          </w:tcPr>
          <w:p w:rsidR="008508D2" w:rsidRPr="000A4CAE" w:rsidRDefault="008508D2" w:rsidP="008508D2">
            <w:pPr>
              <w:pStyle w:val="NoSpacing"/>
              <w:rPr>
                <w:rFonts w:ascii="Times New Roman" w:hAnsi="Times New Roman"/>
                <w:sz w:val="20"/>
                <w:szCs w:val="20"/>
              </w:rPr>
            </w:pPr>
            <w:r>
              <w:rPr>
                <w:rFonts w:ascii="Times New Roman" w:hAnsi="Times New Roman"/>
                <w:sz w:val="20"/>
                <w:szCs w:val="20"/>
              </w:rPr>
              <w:t>4.1.6.</w:t>
            </w:r>
          </w:p>
        </w:tc>
        <w:tc>
          <w:tcPr>
            <w:tcW w:w="1701" w:type="dxa"/>
            <w:vAlign w:val="center"/>
          </w:tcPr>
          <w:p w:rsidR="008508D2" w:rsidRPr="000A4CAE" w:rsidRDefault="008508D2" w:rsidP="008508D2">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1701" w:type="dxa"/>
            <w:vAlign w:val="center"/>
          </w:tcPr>
          <w:p w:rsidR="008508D2" w:rsidRPr="000A4CAE" w:rsidRDefault="008508D2" w:rsidP="008508D2">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1701" w:type="dxa"/>
            <w:vAlign w:val="center"/>
          </w:tcPr>
          <w:p w:rsidR="008508D2" w:rsidRPr="000A4CAE" w:rsidRDefault="008508D2" w:rsidP="008508D2">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2410" w:type="dxa"/>
            <w:vAlign w:val="center"/>
          </w:tcPr>
          <w:p w:rsidR="008508D2" w:rsidRPr="000A4CAE" w:rsidRDefault="008508D2" w:rsidP="008508D2">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1701" w:type="dxa"/>
            <w:vAlign w:val="center"/>
          </w:tcPr>
          <w:p w:rsidR="008508D2" w:rsidRPr="000A4CAE" w:rsidRDefault="008508D2" w:rsidP="008508D2">
            <w:pPr>
              <w:pStyle w:val="NoSpacing"/>
              <w:jc w:val="center"/>
              <w:rPr>
                <w:rFonts w:ascii="Times New Roman" w:hAnsi="Times New Roman"/>
                <w:sz w:val="20"/>
                <w:szCs w:val="20"/>
              </w:rPr>
            </w:pPr>
            <w:r w:rsidRPr="000A4CAE">
              <w:rPr>
                <w:rFonts w:ascii="Times New Roman" w:hAnsi="Times New Roman"/>
                <w:sz w:val="20"/>
                <w:szCs w:val="20"/>
              </w:rPr>
              <w:t>Ir iesniegts/atbilst</w:t>
            </w:r>
          </w:p>
        </w:tc>
      </w:tr>
      <w:tr w:rsidR="008508D2" w:rsidRPr="000A4CAE" w:rsidTr="000A4CAE">
        <w:tc>
          <w:tcPr>
            <w:tcW w:w="1276" w:type="dxa"/>
            <w:vAlign w:val="center"/>
          </w:tcPr>
          <w:p w:rsidR="008508D2" w:rsidRPr="000A4CAE" w:rsidRDefault="008508D2" w:rsidP="008508D2">
            <w:pPr>
              <w:pStyle w:val="NoSpacing"/>
              <w:rPr>
                <w:rFonts w:ascii="Times New Roman" w:hAnsi="Times New Roman"/>
                <w:sz w:val="20"/>
                <w:szCs w:val="20"/>
              </w:rPr>
            </w:pPr>
            <w:r>
              <w:rPr>
                <w:rFonts w:ascii="Times New Roman" w:hAnsi="Times New Roman"/>
                <w:sz w:val="20"/>
                <w:szCs w:val="20"/>
              </w:rPr>
              <w:t>4.1.7.</w:t>
            </w:r>
          </w:p>
        </w:tc>
        <w:tc>
          <w:tcPr>
            <w:tcW w:w="1701" w:type="dxa"/>
            <w:vAlign w:val="center"/>
          </w:tcPr>
          <w:p w:rsidR="008508D2" w:rsidRPr="000A4CAE" w:rsidRDefault="008508D2" w:rsidP="008508D2">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1701" w:type="dxa"/>
            <w:vAlign w:val="center"/>
          </w:tcPr>
          <w:p w:rsidR="008508D2" w:rsidRPr="000A4CAE" w:rsidRDefault="008508D2" w:rsidP="008508D2">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1701" w:type="dxa"/>
            <w:vAlign w:val="center"/>
          </w:tcPr>
          <w:p w:rsidR="008508D2" w:rsidRPr="000A4CAE" w:rsidRDefault="008508D2" w:rsidP="008508D2">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2410" w:type="dxa"/>
            <w:vAlign w:val="center"/>
          </w:tcPr>
          <w:p w:rsidR="008508D2" w:rsidRPr="000A4CAE" w:rsidRDefault="008508D2" w:rsidP="008508D2">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1701" w:type="dxa"/>
            <w:vAlign w:val="center"/>
          </w:tcPr>
          <w:p w:rsidR="008508D2" w:rsidRPr="000A4CAE" w:rsidRDefault="008508D2" w:rsidP="008508D2">
            <w:pPr>
              <w:pStyle w:val="NoSpacing"/>
              <w:jc w:val="center"/>
              <w:rPr>
                <w:rFonts w:ascii="Times New Roman" w:hAnsi="Times New Roman"/>
                <w:sz w:val="20"/>
                <w:szCs w:val="20"/>
              </w:rPr>
            </w:pPr>
            <w:r w:rsidRPr="000A4CAE">
              <w:rPr>
                <w:rFonts w:ascii="Times New Roman" w:hAnsi="Times New Roman"/>
                <w:sz w:val="20"/>
                <w:szCs w:val="20"/>
              </w:rPr>
              <w:t>Ir iesniegts/atbilst</w:t>
            </w:r>
          </w:p>
        </w:tc>
      </w:tr>
      <w:tr w:rsidR="008508D2" w:rsidRPr="000A4CAE" w:rsidTr="000A4CAE">
        <w:tc>
          <w:tcPr>
            <w:tcW w:w="1276" w:type="dxa"/>
            <w:vAlign w:val="center"/>
          </w:tcPr>
          <w:p w:rsidR="008508D2" w:rsidRPr="000A4CAE" w:rsidRDefault="008508D2" w:rsidP="008508D2">
            <w:pPr>
              <w:pStyle w:val="NoSpacing"/>
              <w:rPr>
                <w:rFonts w:ascii="Times New Roman" w:hAnsi="Times New Roman"/>
                <w:sz w:val="20"/>
                <w:szCs w:val="20"/>
              </w:rPr>
            </w:pPr>
            <w:r>
              <w:rPr>
                <w:rFonts w:ascii="Times New Roman" w:hAnsi="Times New Roman"/>
                <w:sz w:val="20"/>
                <w:szCs w:val="20"/>
              </w:rPr>
              <w:t>4.1.8.</w:t>
            </w:r>
          </w:p>
        </w:tc>
        <w:tc>
          <w:tcPr>
            <w:tcW w:w="1701" w:type="dxa"/>
            <w:vAlign w:val="center"/>
          </w:tcPr>
          <w:p w:rsidR="008508D2" w:rsidRPr="000A4CAE" w:rsidRDefault="008508D2" w:rsidP="008508D2">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1701" w:type="dxa"/>
            <w:vAlign w:val="center"/>
          </w:tcPr>
          <w:p w:rsidR="008508D2" w:rsidRPr="000A4CAE" w:rsidRDefault="008508D2" w:rsidP="008508D2">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1701" w:type="dxa"/>
            <w:vAlign w:val="center"/>
          </w:tcPr>
          <w:p w:rsidR="008508D2" w:rsidRPr="000A4CAE" w:rsidRDefault="008508D2" w:rsidP="008508D2">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2410" w:type="dxa"/>
            <w:vAlign w:val="center"/>
          </w:tcPr>
          <w:p w:rsidR="008508D2" w:rsidRPr="000A4CAE" w:rsidRDefault="008508D2" w:rsidP="008508D2">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1701" w:type="dxa"/>
            <w:vAlign w:val="center"/>
          </w:tcPr>
          <w:p w:rsidR="008508D2" w:rsidRPr="000A4CAE" w:rsidRDefault="008508D2" w:rsidP="008508D2">
            <w:pPr>
              <w:pStyle w:val="NoSpacing"/>
              <w:jc w:val="center"/>
              <w:rPr>
                <w:rFonts w:ascii="Times New Roman" w:hAnsi="Times New Roman"/>
                <w:sz w:val="20"/>
                <w:szCs w:val="20"/>
              </w:rPr>
            </w:pPr>
            <w:r w:rsidRPr="000A4CAE">
              <w:rPr>
                <w:rFonts w:ascii="Times New Roman" w:hAnsi="Times New Roman"/>
                <w:sz w:val="20"/>
                <w:szCs w:val="20"/>
              </w:rPr>
              <w:t>Ir iesniegts/atbilst</w:t>
            </w:r>
          </w:p>
        </w:tc>
      </w:tr>
      <w:tr w:rsidR="000A4CAE" w:rsidRPr="000A4CAE" w:rsidTr="000A4CAE">
        <w:tc>
          <w:tcPr>
            <w:tcW w:w="1276" w:type="dxa"/>
            <w:vAlign w:val="center"/>
          </w:tcPr>
          <w:p w:rsidR="000A4CAE" w:rsidRPr="000A4CAE" w:rsidRDefault="000A4CAE" w:rsidP="0057403F">
            <w:pPr>
              <w:pStyle w:val="NoSpacing"/>
              <w:rPr>
                <w:rFonts w:ascii="Times New Roman" w:hAnsi="Times New Roman"/>
                <w:sz w:val="20"/>
                <w:szCs w:val="20"/>
              </w:rPr>
            </w:pPr>
            <w:r>
              <w:rPr>
                <w:rFonts w:ascii="Times New Roman" w:hAnsi="Times New Roman"/>
                <w:sz w:val="20"/>
                <w:szCs w:val="20"/>
              </w:rPr>
              <w:t>5.1.</w:t>
            </w:r>
          </w:p>
        </w:tc>
        <w:tc>
          <w:tcPr>
            <w:tcW w:w="1701" w:type="dxa"/>
            <w:vAlign w:val="center"/>
          </w:tcPr>
          <w:p w:rsidR="000A4CAE" w:rsidRPr="000A4CAE" w:rsidRDefault="008508D2" w:rsidP="000A4CAE">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1701" w:type="dxa"/>
            <w:vAlign w:val="center"/>
          </w:tcPr>
          <w:p w:rsidR="000A4CAE" w:rsidRPr="000A4CAE" w:rsidRDefault="008508D2" w:rsidP="000A4CAE">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1701" w:type="dxa"/>
            <w:vAlign w:val="center"/>
          </w:tcPr>
          <w:p w:rsidR="000A4CAE" w:rsidRPr="000A4CAE" w:rsidRDefault="008508D2" w:rsidP="000A4CAE">
            <w:pPr>
              <w:pStyle w:val="NoSpacing"/>
              <w:jc w:val="center"/>
              <w:rPr>
                <w:rFonts w:ascii="Times New Roman" w:hAnsi="Times New Roman"/>
                <w:sz w:val="20"/>
                <w:szCs w:val="20"/>
              </w:rPr>
            </w:pPr>
            <w:r w:rsidRPr="000A4CAE">
              <w:rPr>
                <w:rFonts w:ascii="Times New Roman" w:hAnsi="Times New Roman"/>
                <w:sz w:val="20"/>
                <w:szCs w:val="20"/>
              </w:rPr>
              <w:t>Ir iesniegts/atbilst</w:t>
            </w:r>
          </w:p>
        </w:tc>
        <w:tc>
          <w:tcPr>
            <w:tcW w:w="2410" w:type="dxa"/>
            <w:vAlign w:val="center"/>
          </w:tcPr>
          <w:p w:rsidR="000A4CAE" w:rsidRPr="000A4CAE" w:rsidRDefault="008508D2" w:rsidP="000A4CAE">
            <w:pPr>
              <w:pStyle w:val="NoSpacing"/>
              <w:jc w:val="center"/>
              <w:rPr>
                <w:rFonts w:ascii="Times New Roman" w:hAnsi="Times New Roman"/>
                <w:sz w:val="20"/>
                <w:szCs w:val="20"/>
              </w:rPr>
            </w:pPr>
            <w:r w:rsidRPr="000A4CAE">
              <w:rPr>
                <w:rFonts w:ascii="Times New Roman" w:hAnsi="Times New Roman"/>
                <w:sz w:val="20"/>
                <w:szCs w:val="20"/>
              </w:rPr>
              <w:t>Ir iesniegts/</w:t>
            </w:r>
            <w:r w:rsidR="00980779">
              <w:rPr>
                <w:rFonts w:ascii="Times New Roman" w:hAnsi="Times New Roman"/>
                <w:sz w:val="20"/>
                <w:szCs w:val="20"/>
              </w:rPr>
              <w:t xml:space="preserve">daļēji </w:t>
            </w:r>
            <w:r w:rsidRPr="000A4CAE">
              <w:rPr>
                <w:rFonts w:ascii="Times New Roman" w:hAnsi="Times New Roman"/>
                <w:sz w:val="20"/>
                <w:szCs w:val="20"/>
              </w:rPr>
              <w:t>atbilst</w:t>
            </w:r>
          </w:p>
        </w:tc>
        <w:tc>
          <w:tcPr>
            <w:tcW w:w="1701" w:type="dxa"/>
            <w:vAlign w:val="center"/>
          </w:tcPr>
          <w:p w:rsidR="000A4CAE" w:rsidRPr="000A4CAE" w:rsidRDefault="008508D2" w:rsidP="000A4CAE">
            <w:pPr>
              <w:pStyle w:val="NoSpacing"/>
              <w:jc w:val="center"/>
              <w:rPr>
                <w:rFonts w:ascii="Times New Roman" w:hAnsi="Times New Roman"/>
                <w:sz w:val="20"/>
                <w:szCs w:val="20"/>
              </w:rPr>
            </w:pPr>
            <w:r w:rsidRPr="000A4CAE">
              <w:rPr>
                <w:rFonts w:ascii="Times New Roman" w:hAnsi="Times New Roman"/>
                <w:sz w:val="20"/>
                <w:szCs w:val="20"/>
              </w:rPr>
              <w:t>Ir iesniegts/atbilst</w:t>
            </w:r>
          </w:p>
        </w:tc>
      </w:tr>
    </w:tbl>
    <w:p w:rsidR="00656918" w:rsidRDefault="00656918" w:rsidP="00656918">
      <w:pPr>
        <w:spacing w:after="0" w:line="240" w:lineRule="auto"/>
        <w:ind w:firstLine="567"/>
        <w:jc w:val="both"/>
        <w:rPr>
          <w:rFonts w:ascii="Times New Roman" w:hAnsi="Times New Roman"/>
          <w:bCs/>
          <w:noProof w:val="0"/>
          <w:sz w:val="24"/>
          <w:szCs w:val="24"/>
          <w:lang w:eastAsia="lv-LV"/>
        </w:rPr>
      </w:pPr>
    </w:p>
    <w:p w:rsidR="00980779" w:rsidRDefault="00980779" w:rsidP="00656918">
      <w:pPr>
        <w:spacing w:after="0" w:line="240" w:lineRule="auto"/>
        <w:ind w:firstLine="567"/>
        <w:jc w:val="both"/>
        <w:rPr>
          <w:rFonts w:ascii="Times New Roman" w:hAnsi="Times New Roman"/>
          <w:sz w:val="24"/>
          <w:szCs w:val="24"/>
        </w:rPr>
      </w:pPr>
      <w:r>
        <w:rPr>
          <w:rFonts w:ascii="Times New Roman" w:hAnsi="Times New Roman"/>
          <w:bCs/>
          <w:noProof w:val="0"/>
          <w:sz w:val="24"/>
          <w:szCs w:val="24"/>
          <w:lang w:eastAsia="lv-LV"/>
        </w:rPr>
        <w:t>Saskaņā ar Nolikuma 4</w:t>
      </w:r>
      <w:r w:rsidRPr="008B649F">
        <w:rPr>
          <w:rFonts w:ascii="Times New Roman" w:hAnsi="Times New Roman"/>
          <w:bCs/>
          <w:noProof w:val="0"/>
          <w:sz w:val="24"/>
          <w:szCs w:val="24"/>
          <w:lang w:eastAsia="lv-LV"/>
        </w:rPr>
        <w:t>.1.</w:t>
      </w:r>
      <w:r>
        <w:rPr>
          <w:rFonts w:ascii="Times New Roman" w:hAnsi="Times New Roman"/>
          <w:bCs/>
          <w:noProof w:val="0"/>
          <w:sz w:val="24"/>
          <w:szCs w:val="24"/>
          <w:lang w:eastAsia="lv-LV"/>
        </w:rPr>
        <w:t>2.</w:t>
      </w:r>
      <w:r w:rsidRPr="008B649F">
        <w:rPr>
          <w:rFonts w:ascii="Times New Roman" w:hAnsi="Times New Roman"/>
          <w:bCs/>
          <w:noProof w:val="0"/>
          <w:sz w:val="24"/>
          <w:szCs w:val="24"/>
          <w:lang w:eastAsia="lv-LV"/>
        </w:rPr>
        <w:t xml:space="preserve">apakšpunku </w:t>
      </w:r>
      <w:r>
        <w:rPr>
          <w:rFonts w:ascii="Times New Roman" w:hAnsi="Times New Roman"/>
          <w:bCs/>
          <w:noProof w:val="0"/>
          <w:sz w:val="24"/>
          <w:szCs w:val="24"/>
          <w:lang w:eastAsia="lv-LV"/>
        </w:rPr>
        <w:t>p</w:t>
      </w:r>
      <w:r w:rsidRPr="008B649F">
        <w:rPr>
          <w:rFonts w:ascii="Times New Roman" w:hAnsi="Times New Roman"/>
          <w:bCs/>
          <w:noProof w:val="0"/>
          <w:sz w:val="24"/>
          <w:szCs w:val="24"/>
          <w:lang w:eastAsia="lv-LV"/>
        </w:rPr>
        <w:t>retendentam jāiesniedz</w:t>
      </w:r>
      <w:r>
        <w:rPr>
          <w:rFonts w:ascii="Times New Roman" w:hAnsi="Times New Roman"/>
          <w:bCs/>
          <w:noProof w:val="0"/>
          <w:sz w:val="24"/>
          <w:szCs w:val="24"/>
          <w:lang w:eastAsia="lv-LV"/>
        </w:rPr>
        <w:t xml:space="preserve"> </w:t>
      </w:r>
      <w:r w:rsidRPr="000A4CAE">
        <w:rPr>
          <w:rFonts w:ascii="Times New Roman" w:hAnsi="Times New Roman"/>
          <w:sz w:val="24"/>
          <w:szCs w:val="24"/>
        </w:rPr>
        <w:t>apliecinājums un dokumentālais pierādījums, ka pretendentam pēdējo trīs gadu laikā (2014., 2015. un 2016. g.) ir pieredze pakalpojumu sniegšanā (atbilstoši Iepirkuma priekšmetam). Pieredzi apliecina iepriekšējo 3 (trīs) gadu laikā noslēgtie līgumi, un kuru  kopējo sniegto pakalpojumu summa nav bijusi mazāka par 21 000, 00 EUR</w:t>
      </w:r>
      <w:r>
        <w:rPr>
          <w:rFonts w:ascii="Times New Roman" w:hAnsi="Times New Roman"/>
          <w:sz w:val="24"/>
          <w:szCs w:val="24"/>
        </w:rPr>
        <w:t>.</w:t>
      </w:r>
    </w:p>
    <w:p w:rsidR="00980779" w:rsidRPr="00980779" w:rsidRDefault="00980779" w:rsidP="00656918">
      <w:pPr>
        <w:spacing w:after="0" w:line="240" w:lineRule="auto"/>
        <w:ind w:firstLine="567"/>
        <w:jc w:val="both"/>
        <w:rPr>
          <w:rFonts w:ascii="Times New Roman" w:hAnsi="Times New Roman"/>
          <w:bCs/>
          <w:noProof w:val="0"/>
          <w:sz w:val="24"/>
          <w:szCs w:val="24"/>
          <w:lang w:eastAsia="lv-LV"/>
        </w:rPr>
      </w:pPr>
      <w:r>
        <w:rPr>
          <w:rFonts w:ascii="Times New Roman" w:hAnsi="Times New Roman"/>
          <w:sz w:val="24"/>
          <w:szCs w:val="24"/>
        </w:rPr>
        <w:t xml:space="preserve">SIA </w:t>
      </w:r>
      <w:r w:rsidRPr="00980779">
        <w:rPr>
          <w:rFonts w:ascii="Times New Roman" w:hAnsi="Times New Roman"/>
          <w:bCs/>
          <w:sz w:val="24"/>
          <w:szCs w:val="24"/>
          <w:lang w:eastAsia="lv-LV"/>
        </w:rPr>
        <w:t>"DARBA DROŠĪBAS CENTRS"</w:t>
      </w:r>
      <w:r>
        <w:rPr>
          <w:rFonts w:ascii="Times New Roman" w:hAnsi="Times New Roman"/>
          <w:bCs/>
          <w:sz w:val="24"/>
          <w:szCs w:val="24"/>
          <w:lang w:eastAsia="lv-LV"/>
        </w:rPr>
        <w:t xml:space="preserve"> iesniegtajā apliecinājumā nav norādītas sniegto pakalpojumu summas</w:t>
      </w:r>
      <w:r w:rsidR="00810C81">
        <w:rPr>
          <w:rFonts w:ascii="Times New Roman" w:hAnsi="Times New Roman"/>
          <w:bCs/>
          <w:sz w:val="24"/>
          <w:szCs w:val="24"/>
          <w:lang w:eastAsia="lv-LV"/>
        </w:rPr>
        <w:t xml:space="preserve"> </w:t>
      </w:r>
      <w:r w:rsidR="00810C81" w:rsidRPr="00810C81">
        <w:rPr>
          <w:rFonts w:ascii="Times New Roman" w:hAnsi="Times New Roman"/>
          <w:bCs/>
          <w:i/>
          <w:sz w:val="24"/>
          <w:szCs w:val="24"/>
          <w:lang w:eastAsia="lv-LV"/>
        </w:rPr>
        <w:t>euro</w:t>
      </w:r>
      <w:r>
        <w:rPr>
          <w:rFonts w:ascii="Times New Roman" w:hAnsi="Times New Roman"/>
          <w:bCs/>
          <w:sz w:val="24"/>
          <w:szCs w:val="24"/>
          <w:lang w:eastAsia="lv-LV"/>
        </w:rPr>
        <w:t>.</w:t>
      </w:r>
    </w:p>
    <w:p w:rsidR="00656918" w:rsidRPr="008B649F" w:rsidRDefault="00980779" w:rsidP="00656918">
      <w:pPr>
        <w:spacing w:after="0" w:line="240" w:lineRule="auto"/>
        <w:ind w:firstLine="567"/>
        <w:jc w:val="both"/>
        <w:rPr>
          <w:rFonts w:ascii="Times New Roman" w:hAnsi="Times New Roman"/>
          <w:sz w:val="24"/>
          <w:szCs w:val="24"/>
        </w:rPr>
      </w:pPr>
      <w:r>
        <w:rPr>
          <w:rFonts w:ascii="Times New Roman" w:hAnsi="Times New Roman"/>
          <w:bCs/>
          <w:noProof w:val="0"/>
          <w:sz w:val="24"/>
          <w:szCs w:val="24"/>
          <w:lang w:eastAsia="lv-LV"/>
        </w:rPr>
        <w:t>Saskaņā ar Nolikuma 5.1</w:t>
      </w:r>
      <w:r w:rsidR="00656918">
        <w:rPr>
          <w:rFonts w:ascii="Times New Roman" w:hAnsi="Times New Roman"/>
          <w:bCs/>
          <w:noProof w:val="0"/>
          <w:sz w:val="24"/>
          <w:szCs w:val="24"/>
          <w:lang w:eastAsia="lv-LV"/>
        </w:rPr>
        <w:t>.</w:t>
      </w:r>
      <w:r w:rsidR="00656918" w:rsidRPr="008B649F">
        <w:rPr>
          <w:rFonts w:ascii="Times New Roman" w:hAnsi="Times New Roman"/>
          <w:bCs/>
          <w:noProof w:val="0"/>
          <w:sz w:val="24"/>
          <w:szCs w:val="24"/>
          <w:lang w:eastAsia="lv-LV"/>
        </w:rPr>
        <w:t xml:space="preserve">apakšpunku </w:t>
      </w:r>
      <w:r w:rsidR="00656918">
        <w:rPr>
          <w:rFonts w:ascii="Times New Roman" w:hAnsi="Times New Roman"/>
          <w:bCs/>
          <w:noProof w:val="0"/>
          <w:sz w:val="24"/>
          <w:szCs w:val="24"/>
          <w:lang w:eastAsia="lv-LV"/>
        </w:rPr>
        <w:t>p</w:t>
      </w:r>
      <w:r w:rsidR="00656918" w:rsidRPr="008B649F">
        <w:rPr>
          <w:rFonts w:ascii="Times New Roman" w:hAnsi="Times New Roman"/>
          <w:bCs/>
          <w:noProof w:val="0"/>
          <w:sz w:val="24"/>
          <w:szCs w:val="24"/>
          <w:lang w:eastAsia="lv-LV"/>
        </w:rPr>
        <w:t xml:space="preserve">retendentam jāiesniedz </w:t>
      </w:r>
      <w:r w:rsidRPr="000A4CAE">
        <w:rPr>
          <w:rFonts w:ascii="Times New Roman" w:hAnsi="Times New Roman"/>
          <w:b/>
          <w:bCs/>
          <w:sz w:val="24"/>
          <w:szCs w:val="24"/>
        </w:rPr>
        <w:t>apliecinājums</w:t>
      </w:r>
      <w:r w:rsidRPr="000A4CAE">
        <w:rPr>
          <w:rFonts w:ascii="Times New Roman" w:hAnsi="Times New Roman"/>
          <w:sz w:val="24"/>
          <w:szCs w:val="24"/>
        </w:rPr>
        <w:t xml:space="preserve"> (gada bilances vai analogs dokuments no valsts, kurā pretendents ir reģistrēts) par tā vidējo gada apgrozījumu 3 (trīs) iepriekšējo finanšu gadu (2014., 2015., 2016.gadu) laikā un 2017.gadā līdz piedāvājumu iesniegšanas datumam. Pretendenta vidējam gada apgrozījumam norādītajā laikā jābūt vismaz 21 000, 00 EUR apmērā</w:t>
      </w:r>
      <w:r w:rsidR="00656918" w:rsidRPr="008B649F">
        <w:rPr>
          <w:rFonts w:ascii="Times New Roman" w:hAnsi="Times New Roman"/>
          <w:sz w:val="24"/>
          <w:szCs w:val="24"/>
        </w:rPr>
        <w:t>.</w:t>
      </w:r>
    </w:p>
    <w:p w:rsidR="00656918" w:rsidRPr="008B649F" w:rsidRDefault="00656918" w:rsidP="00656918">
      <w:pPr>
        <w:spacing w:after="0" w:line="240" w:lineRule="auto"/>
        <w:ind w:firstLine="567"/>
        <w:jc w:val="both"/>
        <w:rPr>
          <w:rFonts w:ascii="Times New Roman" w:hAnsi="Times New Roman"/>
          <w:bCs/>
          <w:noProof w:val="0"/>
          <w:sz w:val="24"/>
          <w:szCs w:val="24"/>
          <w:lang w:eastAsia="lv-LV"/>
        </w:rPr>
      </w:pPr>
      <w:r w:rsidRPr="00F70548">
        <w:rPr>
          <w:rFonts w:ascii="Times New Roman" w:hAnsi="Times New Roman"/>
          <w:bCs/>
          <w:sz w:val="24"/>
          <w:szCs w:val="24"/>
          <w:lang w:eastAsia="lv-LV"/>
        </w:rPr>
        <w:t>S</w:t>
      </w:r>
      <w:r>
        <w:rPr>
          <w:rFonts w:ascii="Times New Roman" w:hAnsi="Times New Roman"/>
          <w:bCs/>
          <w:sz w:val="24"/>
          <w:szCs w:val="24"/>
          <w:lang w:eastAsia="lv-LV"/>
        </w:rPr>
        <w:t xml:space="preserve">IA </w:t>
      </w:r>
      <w:r w:rsidR="00980779" w:rsidRPr="00980779">
        <w:rPr>
          <w:rFonts w:ascii="Times New Roman" w:hAnsi="Times New Roman"/>
          <w:bCs/>
          <w:sz w:val="24"/>
          <w:szCs w:val="24"/>
          <w:lang w:eastAsia="lv-LV"/>
        </w:rPr>
        <w:t>"DARBA DROŠĪBAS CENTRS"</w:t>
      </w:r>
      <w:r>
        <w:rPr>
          <w:rFonts w:ascii="Times New Roman" w:hAnsi="Times New Roman"/>
          <w:bCs/>
          <w:noProof w:val="0"/>
          <w:sz w:val="24"/>
          <w:szCs w:val="24"/>
          <w:lang w:eastAsia="lv-LV"/>
        </w:rPr>
        <w:t xml:space="preserve"> ir iesniegusi apliecinājumu par apgro</w:t>
      </w:r>
      <w:r w:rsidR="00980779">
        <w:rPr>
          <w:rFonts w:ascii="Times New Roman" w:hAnsi="Times New Roman"/>
          <w:bCs/>
          <w:noProof w:val="0"/>
          <w:sz w:val="24"/>
          <w:szCs w:val="24"/>
          <w:lang w:eastAsia="lv-LV"/>
        </w:rPr>
        <w:t>zījumu</w:t>
      </w:r>
      <w:r>
        <w:rPr>
          <w:rFonts w:ascii="Times New Roman" w:hAnsi="Times New Roman"/>
          <w:bCs/>
          <w:noProof w:val="0"/>
          <w:sz w:val="24"/>
          <w:szCs w:val="24"/>
          <w:lang w:eastAsia="lv-LV"/>
        </w:rPr>
        <w:t xml:space="preserve">, bet nav iesniegusi </w:t>
      </w:r>
      <w:r w:rsidRPr="00CC7FFE">
        <w:rPr>
          <w:rFonts w:ascii="Times New Roman" w:hAnsi="Times New Roman"/>
          <w:color w:val="000000"/>
          <w:sz w:val="24"/>
          <w:szCs w:val="24"/>
        </w:rPr>
        <w:t>gada bilances peļņas</w:t>
      </w:r>
      <w:r>
        <w:rPr>
          <w:rFonts w:ascii="Times New Roman" w:hAnsi="Times New Roman"/>
          <w:color w:val="000000"/>
          <w:sz w:val="24"/>
          <w:szCs w:val="24"/>
        </w:rPr>
        <w:t xml:space="preserve"> un zaudējumu aprēķinus</w:t>
      </w:r>
      <w:r w:rsidRPr="008B649F">
        <w:rPr>
          <w:rFonts w:ascii="Times New Roman" w:hAnsi="Times New Roman"/>
          <w:bCs/>
          <w:noProof w:val="0"/>
          <w:sz w:val="24"/>
          <w:szCs w:val="24"/>
          <w:lang w:eastAsia="lv-LV"/>
        </w:rPr>
        <w:t>.</w:t>
      </w:r>
    </w:p>
    <w:p w:rsidR="004C6466" w:rsidRDefault="00810C81" w:rsidP="00B94AD4">
      <w:pPr>
        <w:spacing w:after="0" w:line="240" w:lineRule="auto"/>
        <w:ind w:firstLine="567"/>
        <w:jc w:val="both"/>
        <w:rPr>
          <w:rFonts w:ascii="Times New Roman" w:hAnsi="Times New Roman"/>
          <w:bCs/>
          <w:noProof w:val="0"/>
          <w:sz w:val="24"/>
          <w:szCs w:val="24"/>
          <w:lang w:eastAsia="lv-LV"/>
        </w:rPr>
      </w:pPr>
      <w:r>
        <w:rPr>
          <w:rFonts w:ascii="Times New Roman" w:hAnsi="Times New Roman"/>
          <w:bCs/>
          <w:noProof w:val="0"/>
          <w:sz w:val="24"/>
          <w:szCs w:val="24"/>
          <w:lang w:eastAsia="lv-LV"/>
        </w:rPr>
        <w:t>Atbilstoši Nolikuma 6</w:t>
      </w:r>
      <w:r w:rsidR="00656918">
        <w:rPr>
          <w:rFonts w:ascii="Times New Roman" w:hAnsi="Times New Roman"/>
          <w:bCs/>
          <w:noProof w:val="0"/>
          <w:sz w:val="24"/>
          <w:szCs w:val="24"/>
          <w:lang w:eastAsia="lv-LV"/>
        </w:rPr>
        <w:t>.2.1</w:t>
      </w:r>
      <w:r w:rsidR="00656918" w:rsidRPr="008B649F">
        <w:rPr>
          <w:rFonts w:ascii="Times New Roman" w:hAnsi="Times New Roman"/>
          <w:bCs/>
          <w:noProof w:val="0"/>
          <w:sz w:val="24"/>
          <w:szCs w:val="24"/>
          <w:lang w:eastAsia="lv-LV"/>
        </w:rPr>
        <w:t xml:space="preserve">.apakšpunktam iepirkuma komisija neizskata pretendenta piedāvājumu un izslēdz pretendentu no turpmākās dalības </w:t>
      </w:r>
      <w:r w:rsidR="00656918">
        <w:rPr>
          <w:rFonts w:ascii="Times New Roman" w:hAnsi="Times New Roman"/>
          <w:bCs/>
          <w:noProof w:val="0"/>
          <w:sz w:val="24"/>
          <w:szCs w:val="24"/>
          <w:lang w:eastAsia="lv-LV"/>
        </w:rPr>
        <w:t>iepirkumā</w:t>
      </w:r>
      <w:r w:rsidR="00656918" w:rsidRPr="008B649F">
        <w:rPr>
          <w:rFonts w:ascii="Times New Roman" w:hAnsi="Times New Roman"/>
          <w:bCs/>
          <w:noProof w:val="0"/>
          <w:sz w:val="24"/>
          <w:szCs w:val="24"/>
          <w:lang w:eastAsia="lv-LV"/>
        </w:rPr>
        <w:t>, ja pretendents ir sniedzis nepatiesu informāciju savas kvalifikācijas novērtēšanai vai nav sniedzis pieprasīto informāciju, vai iesniegtā informā</w:t>
      </w:r>
      <w:r w:rsidR="00656918">
        <w:rPr>
          <w:rFonts w:ascii="Times New Roman" w:hAnsi="Times New Roman"/>
          <w:bCs/>
          <w:noProof w:val="0"/>
          <w:sz w:val="24"/>
          <w:szCs w:val="24"/>
          <w:lang w:eastAsia="lv-LV"/>
        </w:rPr>
        <w:t>cija neatbilst Nolikuma 4.</w:t>
      </w:r>
      <w:r w:rsidR="00656918" w:rsidRPr="008B649F">
        <w:rPr>
          <w:rFonts w:ascii="Times New Roman" w:hAnsi="Times New Roman"/>
          <w:bCs/>
          <w:noProof w:val="0"/>
          <w:sz w:val="24"/>
          <w:szCs w:val="24"/>
          <w:lang w:eastAsia="lv-LV"/>
        </w:rPr>
        <w:t>punktā noteiktajām prasībām.</w:t>
      </w:r>
    </w:p>
    <w:p w:rsidR="00810C81" w:rsidRDefault="00810C81" w:rsidP="009A10C3">
      <w:pPr>
        <w:spacing w:before="120" w:after="0" w:line="240" w:lineRule="auto"/>
        <w:ind w:firstLine="567"/>
        <w:jc w:val="both"/>
        <w:rPr>
          <w:rFonts w:ascii="Times New Roman" w:hAnsi="Times New Roman"/>
          <w:sz w:val="24"/>
        </w:rPr>
      </w:pPr>
      <w:r w:rsidRPr="00810C81">
        <w:rPr>
          <w:rFonts w:ascii="Times New Roman" w:hAnsi="Times New Roman"/>
          <w:sz w:val="24"/>
        </w:rPr>
        <w:t>J. Baranova nosauc pretendentu finanšu piedāvājumus:</w:t>
      </w:r>
    </w:p>
    <w:p w:rsidR="00810C81" w:rsidRDefault="00810C81" w:rsidP="00810C81">
      <w:pPr>
        <w:spacing w:after="0" w:line="240" w:lineRule="auto"/>
        <w:ind w:firstLine="720"/>
        <w:jc w:val="center"/>
        <w:rPr>
          <w:rFonts w:ascii="Times New Roman" w:hAnsi="Times New Roman"/>
          <w:noProof w:val="0"/>
          <w:sz w:val="24"/>
          <w:szCs w:val="24"/>
          <w:u w:val="single"/>
          <w:lang w:eastAsia="x-none"/>
        </w:rPr>
      </w:pPr>
    </w:p>
    <w:p w:rsidR="00810C81" w:rsidRPr="00810C81" w:rsidRDefault="00810C81" w:rsidP="00810C81">
      <w:pPr>
        <w:spacing w:after="0" w:line="240" w:lineRule="auto"/>
        <w:rPr>
          <w:rFonts w:ascii="Times New Roman" w:hAnsi="Times New Roman"/>
          <w:noProof w:val="0"/>
          <w:sz w:val="24"/>
          <w:szCs w:val="24"/>
          <w:lang w:eastAsia="x-none"/>
        </w:rPr>
      </w:pPr>
      <w:r w:rsidRPr="0057403F">
        <w:rPr>
          <w:rFonts w:ascii="Times New Roman" w:hAnsi="Times New Roman"/>
          <w:noProof w:val="0"/>
          <w:sz w:val="24"/>
          <w:szCs w:val="24"/>
          <w:lang w:eastAsia="x-none"/>
        </w:rPr>
        <w:t>SIA</w:t>
      </w:r>
      <w:r w:rsidRPr="00810C81">
        <w:rPr>
          <w:rFonts w:ascii="Times New Roman" w:hAnsi="Times New Roman"/>
          <w:noProof w:val="0"/>
          <w:sz w:val="24"/>
          <w:szCs w:val="24"/>
          <w:lang w:eastAsia="x-none"/>
        </w:rPr>
        <w:t xml:space="preserve"> "Droša darba garants" finanšu piedāvājums:</w:t>
      </w:r>
    </w:p>
    <w:p w:rsidR="00810C81" w:rsidRDefault="00810C81" w:rsidP="00810C81">
      <w:pPr>
        <w:widowControl w:val="0"/>
        <w:spacing w:before="120" w:after="0" w:line="240" w:lineRule="auto"/>
        <w:ind w:right="11"/>
        <w:jc w:val="both"/>
        <w:rPr>
          <w:rFonts w:ascii="Times New Roman" w:eastAsia="Times New Roman" w:hAnsi="Times New Roman"/>
          <w:b/>
          <w:noProof w:val="0"/>
          <w:color w:val="000000"/>
        </w:rPr>
      </w:pPr>
    </w:p>
    <w:p w:rsidR="00F01A23" w:rsidRDefault="00F01A23" w:rsidP="00810C81">
      <w:pPr>
        <w:widowControl w:val="0"/>
        <w:spacing w:before="120" w:after="0" w:line="240" w:lineRule="auto"/>
        <w:ind w:right="11"/>
        <w:jc w:val="both"/>
        <w:rPr>
          <w:rFonts w:ascii="Times New Roman" w:eastAsia="Times New Roman" w:hAnsi="Times New Roman"/>
          <w:b/>
          <w:noProof w:val="0"/>
          <w:color w:val="000000"/>
        </w:rPr>
      </w:pPr>
      <w:r>
        <w:rPr>
          <w:rFonts w:ascii="Times New Roman" w:eastAsia="Times New Roman" w:hAnsi="Times New Roman"/>
          <w:b/>
          <w:noProof w:val="0"/>
          <w:color w:val="000000"/>
        </w:rPr>
        <w:t xml:space="preserve"> </w:t>
      </w:r>
    </w:p>
    <w:p w:rsidR="00810C81" w:rsidRPr="00810C81" w:rsidRDefault="00810C81" w:rsidP="00810C81">
      <w:pPr>
        <w:widowControl w:val="0"/>
        <w:spacing w:before="120" w:after="0" w:line="240" w:lineRule="auto"/>
        <w:ind w:right="11"/>
        <w:jc w:val="both"/>
        <w:rPr>
          <w:rFonts w:ascii="Times New Roman" w:eastAsia="Times New Roman" w:hAnsi="Times New Roman"/>
          <w:b/>
          <w:noProof w:val="0"/>
          <w:color w:val="000000"/>
        </w:rPr>
      </w:pPr>
      <w:r w:rsidRPr="00810C81">
        <w:rPr>
          <w:rFonts w:ascii="Times New Roman" w:eastAsia="Times New Roman" w:hAnsi="Times New Roman"/>
          <w:b/>
          <w:noProof w:val="0"/>
          <w:color w:val="000000"/>
        </w:rPr>
        <w:t>1.tabula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1"/>
        <w:gridCol w:w="1592"/>
      </w:tblGrid>
      <w:tr w:rsidR="00810C81" w:rsidRPr="00810C81" w:rsidTr="0057403F">
        <w:trPr>
          <w:jc w:val="center"/>
        </w:trPr>
        <w:tc>
          <w:tcPr>
            <w:tcW w:w="6521" w:type="dxa"/>
            <w:shd w:val="clear" w:color="auto" w:fill="D9D9D9"/>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1.Pozīcija</w:t>
            </w:r>
          </w:p>
        </w:tc>
        <w:tc>
          <w:tcPr>
            <w:tcW w:w="1592" w:type="dxa"/>
            <w:shd w:val="clear" w:color="auto" w:fill="D9D9D9"/>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 xml:space="preserve">Piedāvātā cena EUR bez PVN </w:t>
            </w:r>
          </w:p>
        </w:tc>
      </w:tr>
      <w:tr w:rsidR="00810C81" w:rsidRPr="00810C81" w:rsidTr="0057403F">
        <w:trPr>
          <w:jc w:val="center"/>
        </w:trPr>
        <w:tc>
          <w:tcPr>
            <w:tcW w:w="6521" w:type="dxa"/>
          </w:tcPr>
          <w:p w:rsidR="00810C81" w:rsidRPr="00810C81" w:rsidRDefault="00810C81" w:rsidP="00810C81">
            <w:pPr>
              <w:spacing w:after="0" w:line="240" w:lineRule="auto"/>
              <w:rPr>
                <w:rFonts w:ascii="Times New Roman" w:eastAsia="Times New Roman" w:hAnsi="Times New Roman"/>
                <w:b/>
                <w:noProof w:val="0"/>
              </w:rPr>
            </w:pPr>
            <w:r w:rsidRPr="00810C81">
              <w:rPr>
                <w:rFonts w:ascii="Times New Roman" w:eastAsia="Times New Roman" w:hAnsi="Times New Roman"/>
                <w:b/>
                <w:noProof w:val="0"/>
              </w:rPr>
              <w:t>Darba aizsardzības un ugunsdrošības sistēmas atbilstības novērtējums attiecībā pret Latvijas Republikas tiesību aktiem un darba vides risku noteikšana un novērtēšana</w:t>
            </w:r>
          </w:p>
        </w:tc>
        <w:tc>
          <w:tcPr>
            <w:tcW w:w="1592"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10 568,00</w:t>
            </w:r>
          </w:p>
        </w:tc>
      </w:tr>
      <w:tr w:rsidR="00810C81" w:rsidRPr="00810C81" w:rsidTr="0057403F">
        <w:trPr>
          <w:jc w:val="center"/>
        </w:trPr>
        <w:tc>
          <w:tcPr>
            <w:tcW w:w="6521" w:type="dxa"/>
          </w:tcPr>
          <w:p w:rsidR="00810C81" w:rsidRPr="00810C81" w:rsidRDefault="00810C81" w:rsidP="00810C81">
            <w:pPr>
              <w:spacing w:after="0" w:line="240" w:lineRule="auto"/>
              <w:jc w:val="right"/>
              <w:rPr>
                <w:rFonts w:ascii="Times New Roman" w:eastAsia="Times New Roman" w:hAnsi="Times New Roman"/>
                <w:b/>
                <w:noProof w:val="0"/>
              </w:rPr>
            </w:pPr>
            <w:r w:rsidRPr="00810C81">
              <w:rPr>
                <w:rFonts w:ascii="Times New Roman" w:eastAsia="Times New Roman" w:hAnsi="Times New Roman"/>
                <w:b/>
                <w:noProof w:val="0"/>
              </w:rPr>
              <w:t>Kopā EUR (bez PVN)</w:t>
            </w:r>
          </w:p>
        </w:tc>
        <w:tc>
          <w:tcPr>
            <w:tcW w:w="1592"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10 568,00</w:t>
            </w:r>
          </w:p>
        </w:tc>
      </w:tr>
      <w:tr w:rsidR="00810C81" w:rsidRPr="00810C81" w:rsidTr="0057403F">
        <w:trPr>
          <w:jc w:val="center"/>
        </w:trPr>
        <w:tc>
          <w:tcPr>
            <w:tcW w:w="6521" w:type="dxa"/>
          </w:tcPr>
          <w:p w:rsidR="00810C81" w:rsidRPr="00810C81" w:rsidRDefault="00810C81" w:rsidP="00810C81">
            <w:pPr>
              <w:spacing w:after="0" w:line="240" w:lineRule="auto"/>
              <w:jc w:val="right"/>
              <w:rPr>
                <w:rFonts w:ascii="Times New Roman" w:eastAsia="Times New Roman" w:hAnsi="Times New Roman"/>
                <w:b/>
                <w:noProof w:val="0"/>
              </w:rPr>
            </w:pPr>
            <w:r w:rsidRPr="00810C81">
              <w:rPr>
                <w:rFonts w:ascii="Times New Roman" w:eastAsia="Times New Roman" w:hAnsi="Times New Roman"/>
                <w:b/>
                <w:noProof w:val="0"/>
              </w:rPr>
              <w:t>PVN 21%</w:t>
            </w:r>
          </w:p>
        </w:tc>
        <w:tc>
          <w:tcPr>
            <w:tcW w:w="1592"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2 219,28</w:t>
            </w:r>
          </w:p>
        </w:tc>
      </w:tr>
      <w:tr w:rsidR="00810C81" w:rsidRPr="00810C81" w:rsidTr="0057403F">
        <w:trPr>
          <w:jc w:val="center"/>
        </w:trPr>
        <w:tc>
          <w:tcPr>
            <w:tcW w:w="6521" w:type="dxa"/>
          </w:tcPr>
          <w:p w:rsidR="00810C81" w:rsidRPr="00810C81" w:rsidRDefault="00810C81" w:rsidP="00810C81">
            <w:pPr>
              <w:spacing w:after="0" w:line="240" w:lineRule="auto"/>
              <w:jc w:val="right"/>
              <w:rPr>
                <w:rFonts w:ascii="Times New Roman" w:eastAsia="Times New Roman" w:hAnsi="Times New Roman"/>
                <w:b/>
                <w:noProof w:val="0"/>
              </w:rPr>
            </w:pPr>
            <w:r w:rsidRPr="00810C81">
              <w:rPr>
                <w:rFonts w:ascii="Times New Roman" w:eastAsia="Times New Roman" w:hAnsi="Times New Roman"/>
                <w:b/>
                <w:noProof w:val="0"/>
              </w:rPr>
              <w:t>Kopā EUR ( ar PVN)</w:t>
            </w:r>
          </w:p>
        </w:tc>
        <w:tc>
          <w:tcPr>
            <w:tcW w:w="1592"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12 787,28</w:t>
            </w:r>
          </w:p>
        </w:tc>
      </w:tr>
    </w:tbl>
    <w:p w:rsidR="00810C81" w:rsidRPr="00810C81" w:rsidRDefault="00810C81" w:rsidP="00810C81">
      <w:pPr>
        <w:widowControl w:val="0"/>
        <w:spacing w:before="120" w:after="0" w:line="240" w:lineRule="auto"/>
        <w:ind w:right="11"/>
        <w:jc w:val="both"/>
        <w:rPr>
          <w:rFonts w:ascii="Times New Roman" w:eastAsia="Times New Roman" w:hAnsi="Times New Roman"/>
          <w:b/>
          <w:noProof w:val="0"/>
          <w:color w:val="000000"/>
        </w:rPr>
      </w:pPr>
      <w:r w:rsidRPr="00810C81">
        <w:rPr>
          <w:rFonts w:ascii="Times New Roman" w:eastAsia="Times New Roman" w:hAnsi="Times New Roman"/>
          <w:b/>
          <w:noProof w:val="0"/>
          <w:color w:val="000000"/>
        </w:rPr>
        <w:t>2.tabula</w:t>
      </w:r>
    </w:p>
    <w:tbl>
      <w:tblPr>
        <w:tblW w:w="8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1"/>
        <w:gridCol w:w="1842"/>
        <w:gridCol w:w="1701"/>
        <w:gridCol w:w="1560"/>
      </w:tblGrid>
      <w:tr w:rsidR="00810C81" w:rsidRPr="00810C81" w:rsidTr="0057403F">
        <w:trPr>
          <w:jc w:val="center"/>
        </w:trPr>
        <w:tc>
          <w:tcPr>
            <w:tcW w:w="2991" w:type="dxa"/>
            <w:shd w:val="clear" w:color="auto" w:fill="D9D9D9"/>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2.Pozīcija</w:t>
            </w:r>
          </w:p>
        </w:tc>
        <w:tc>
          <w:tcPr>
            <w:tcW w:w="1842" w:type="dxa"/>
            <w:shd w:val="clear" w:color="auto" w:fill="D9D9D9"/>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Piedāvātā cena par vienu mēnesi EUR bez PVN*</w:t>
            </w:r>
          </w:p>
          <w:p w:rsidR="00810C81" w:rsidRPr="00810C81" w:rsidRDefault="00810C81" w:rsidP="00810C81">
            <w:pPr>
              <w:spacing w:after="0" w:line="240" w:lineRule="auto"/>
              <w:jc w:val="center"/>
              <w:rPr>
                <w:rFonts w:ascii="Times New Roman" w:eastAsia="Times New Roman" w:hAnsi="Times New Roman"/>
                <w:b/>
                <w:i/>
                <w:noProof w:val="0"/>
              </w:rPr>
            </w:pPr>
            <w:r w:rsidRPr="00810C81">
              <w:rPr>
                <w:rFonts w:ascii="Times New Roman" w:eastAsia="Times New Roman" w:hAnsi="Times New Roman"/>
                <w:b/>
                <w:i/>
                <w:noProof w:val="0"/>
              </w:rPr>
              <w:t>1</w:t>
            </w:r>
          </w:p>
        </w:tc>
        <w:tc>
          <w:tcPr>
            <w:tcW w:w="1701" w:type="dxa"/>
            <w:shd w:val="clear" w:color="auto" w:fill="D9D9D9"/>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Līguma darbības termiņš mēnešos</w:t>
            </w:r>
          </w:p>
          <w:p w:rsidR="00810C81" w:rsidRPr="00810C81" w:rsidRDefault="00810C81" w:rsidP="00810C81">
            <w:pPr>
              <w:spacing w:after="0" w:line="240" w:lineRule="auto"/>
              <w:jc w:val="center"/>
              <w:rPr>
                <w:rFonts w:ascii="Times New Roman" w:eastAsia="Times New Roman" w:hAnsi="Times New Roman"/>
                <w:b/>
                <w:i/>
                <w:noProof w:val="0"/>
              </w:rPr>
            </w:pPr>
            <w:r w:rsidRPr="00810C81">
              <w:rPr>
                <w:rFonts w:ascii="Times New Roman" w:eastAsia="Times New Roman" w:hAnsi="Times New Roman"/>
                <w:b/>
                <w:i/>
                <w:noProof w:val="0"/>
              </w:rPr>
              <w:t>2</w:t>
            </w:r>
          </w:p>
        </w:tc>
        <w:tc>
          <w:tcPr>
            <w:tcW w:w="1560" w:type="dxa"/>
            <w:shd w:val="clear" w:color="auto" w:fill="D9D9D9"/>
          </w:tcPr>
          <w:p w:rsidR="00810C81" w:rsidRPr="00810C81" w:rsidRDefault="00810C81" w:rsidP="00810C81">
            <w:pPr>
              <w:spacing w:after="0" w:line="240" w:lineRule="auto"/>
              <w:jc w:val="center"/>
              <w:rPr>
                <w:rFonts w:ascii="Times New Roman" w:eastAsia="Times New Roman" w:hAnsi="Times New Roman"/>
                <w:b/>
                <w:noProof w:val="0"/>
              </w:rPr>
            </w:pPr>
            <w:r>
              <w:rPr>
                <w:rFonts w:ascii="Times New Roman" w:eastAsia="Times New Roman" w:hAnsi="Times New Roman"/>
                <w:b/>
                <w:noProof w:val="0"/>
              </w:rPr>
              <w:t>Piedāvātā cena EUR bez PVN</w:t>
            </w:r>
            <w:r w:rsidRPr="00810C81">
              <w:rPr>
                <w:rFonts w:ascii="Times New Roman" w:eastAsia="Times New Roman" w:hAnsi="Times New Roman"/>
                <w:b/>
                <w:noProof w:val="0"/>
              </w:rPr>
              <w:t xml:space="preserve"> </w:t>
            </w:r>
          </w:p>
          <w:p w:rsidR="00810C81" w:rsidRPr="00810C81" w:rsidRDefault="00810C81" w:rsidP="00810C81">
            <w:pPr>
              <w:spacing w:after="0" w:line="240" w:lineRule="auto"/>
              <w:jc w:val="center"/>
              <w:rPr>
                <w:rFonts w:ascii="Times New Roman" w:eastAsia="Times New Roman" w:hAnsi="Times New Roman"/>
                <w:b/>
                <w:i/>
                <w:noProof w:val="0"/>
              </w:rPr>
            </w:pPr>
            <w:r w:rsidRPr="00810C81">
              <w:rPr>
                <w:rFonts w:ascii="Times New Roman" w:eastAsia="Times New Roman" w:hAnsi="Times New Roman"/>
                <w:b/>
                <w:i/>
                <w:noProof w:val="0"/>
              </w:rPr>
              <w:t>3=1*2</w:t>
            </w:r>
          </w:p>
        </w:tc>
      </w:tr>
      <w:tr w:rsidR="00810C81" w:rsidRPr="00810C81" w:rsidTr="0057403F">
        <w:trPr>
          <w:jc w:val="center"/>
        </w:trPr>
        <w:tc>
          <w:tcPr>
            <w:tcW w:w="2991" w:type="dxa"/>
          </w:tcPr>
          <w:p w:rsidR="00810C81" w:rsidRPr="00810C81" w:rsidRDefault="00810C81" w:rsidP="00810C81">
            <w:pPr>
              <w:spacing w:after="0" w:line="240" w:lineRule="auto"/>
              <w:rPr>
                <w:rFonts w:ascii="Times New Roman" w:eastAsia="Times New Roman" w:hAnsi="Times New Roman"/>
                <w:b/>
                <w:noProof w:val="0"/>
              </w:rPr>
            </w:pPr>
            <w:r w:rsidRPr="00810C81">
              <w:rPr>
                <w:rFonts w:ascii="Times New Roman" w:eastAsia="Times New Roman" w:hAnsi="Times New Roman"/>
                <w:b/>
                <w:noProof w:val="0"/>
              </w:rPr>
              <w:t xml:space="preserve">Darba aizsardzības un ugunsdrošības  sistēmas uzturēšana un pilnveidošana </w:t>
            </w:r>
          </w:p>
        </w:tc>
        <w:tc>
          <w:tcPr>
            <w:tcW w:w="1842" w:type="dxa"/>
            <w:vAlign w:val="center"/>
          </w:tcPr>
          <w:p w:rsidR="00810C81" w:rsidRPr="00810C81" w:rsidRDefault="00810C81" w:rsidP="00810C81">
            <w:pPr>
              <w:spacing w:after="0" w:line="240" w:lineRule="auto"/>
              <w:jc w:val="center"/>
              <w:rPr>
                <w:rFonts w:ascii="Times New Roman" w:eastAsia="Times New Roman" w:hAnsi="Times New Roman"/>
                <w:noProof w:val="0"/>
              </w:rPr>
            </w:pPr>
            <w:r w:rsidRPr="00810C81">
              <w:rPr>
                <w:rFonts w:ascii="Times New Roman" w:eastAsia="Times New Roman" w:hAnsi="Times New Roman"/>
                <w:noProof w:val="0"/>
              </w:rPr>
              <w:t>700,00</w:t>
            </w:r>
          </w:p>
        </w:tc>
        <w:tc>
          <w:tcPr>
            <w:tcW w:w="1701" w:type="dxa"/>
            <w:vAlign w:val="center"/>
          </w:tcPr>
          <w:p w:rsidR="00810C81" w:rsidRPr="00810C81" w:rsidRDefault="00810C81" w:rsidP="00810C81">
            <w:pPr>
              <w:spacing w:after="0" w:line="240" w:lineRule="auto"/>
              <w:jc w:val="center"/>
              <w:rPr>
                <w:rFonts w:ascii="Times New Roman" w:eastAsia="Times New Roman" w:hAnsi="Times New Roman"/>
                <w:noProof w:val="0"/>
              </w:rPr>
            </w:pPr>
            <w:r w:rsidRPr="00810C81">
              <w:rPr>
                <w:rFonts w:ascii="Times New Roman" w:eastAsia="Times New Roman" w:hAnsi="Times New Roman"/>
                <w:noProof w:val="0"/>
              </w:rPr>
              <w:t>24</w:t>
            </w:r>
          </w:p>
        </w:tc>
        <w:tc>
          <w:tcPr>
            <w:tcW w:w="1560"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16800,00</w:t>
            </w:r>
          </w:p>
        </w:tc>
      </w:tr>
      <w:tr w:rsidR="00810C81" w:rsidRPr="00810C81" w:rsidTr="0057403F">
        <w:trPr>
          <w:jc w:val="center"/>
        </w:trPr>
        <w:tc>
          <w:tcPr>
            <w:tcW w:w="6534" w:type="dxa"/>
            <w:gridSpan w:val="3"/>
          </w:tcPr>
          <w:p w:rsidR="00810C81" w:rsidRPr="00810C81" w:rsidRDefault="00810C81" w:rsidP="00810C81">
            <w:pPr>
              <w:spacing w:after="0" w:line="240" w:lineRule="auto"/>
              <w:jc w:val="right"/>
              <w:rPr>
                <w:rFonts w:ascii="Times New Roman" w:eastAsia="Times New Roman" w:hAnsi="Times New Roman"/>
                <w:b/>
                <w:noProof w:val="0"/>
              </w:rPr>
            </w:pPr>
            <w:r w:rsidRPr="00810C81">
              <w:rPr>
                <w:rFonts w:ascii="Times New Roman" w:eastAsia="Times New Roman" w:hAnsi="Times New Roman"/>
                <w:b/>
                <w:noProof w:val="0"/>
              </w:rPr>
              <w:t xml:space="preserve">Kopā EUR bez PVN </w:t>
            </w:r>
          </w:p>
        </w:tc>
        <w:tc>
          <w:tcPr>
            <w:tcW w:w="1560"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16800,00</w:t>
            </w:r>
          </w:p>
        </w:tc>
      </w:tr>
      <w:tr w:rsidR="00810C81" w:rsidRPr="00810C81" w:rsidTr="0057403F">
        <w:trPr>
          <w:jc w:val="center"/>
        </w:trPr>
        <w:tc>
          <w:tcPr>
            <w:tcW w:w="6534" w:type="dxa"/>
            <w:gridSpan w:val="3"/>
          </w:tcPr>
          <w:p w:rsidR="00810C81" w:rsidRPr="00810C81" w:rsidRDefault="00810C81" w:rsidP="00810C81">
            <w:pPr>
              <w:spacing w:after="0" w:line="240" w:lineRule="auto"/>
              <w:jc w:val="right"/>
              <w:rPr>
                <w:rFonts w:ascii="Times New Roman" w:eastAsia="Times New Roman" w:hAnsi="Times New Roman"/>
                <w:b/>
                <w:noProof w:val="0"/>
              </w:rPr>
            </w:pPr>
            <w:r w:rsidRPr="00810C81">
              <w:rPr>
                <w:rFonts w:ascii="Times New Roman" w:eastAsia="Times New Roman" w:hAnsi="Times New Roman"/>
                <w:b/>
                <w:noProof w:val="0"/>
              </w:rPr>
              <w:t>PVN 21%</w:t>
            </w:r>
          </w:p>
        </w:tc>
        <w:tc>
          <w:tcPr>
            <w:tcW w:w="1560"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3528,00</w:t>
            </w:r>
          </w:p>
        </w:tc>
      </w:tr>
      <w:tr w:rsidR="00810C81" w:rsidRPr="00810C81" w:rsidTr="0057403F">
        <w:trPr>
          <w:jc w:val="center"/>
        </w:trPr>
        <w:tc>
          <w:tcPr>
            <w:tcW w:w="6534" w:type="dxa"/>
            <w:gridSpan w:val="3"/>
          </w:tcPr>
          <w:p w:rsidR="00810C81" w:rsidRPr="00810C81" w:rsidRDefault="00810C81" w:rsidP="00810C81">
            <w:pPr>
              <w:spacing w:after="0" w:line="240" w:lineRule="auto"/>
              <w:jc w:val="right"/>
              <w:rPr>
                <w:rFonts w:ascii="Times New Roman" w:eastAsia="Times New Roman" w:hAnsi="Times New Roman"/>
                <w:b/>
                <w:noProof w:val="0"/>
              </w:rPr>
            </w:pPr>
            <w:r w:rsidRPr="00810C81">
              <w:rPr>
                <w:rFonts w:ascii="Times New Roman" w:eastAsia="Times New Roman" w:hAnsi="Times New Roman"/>
                <w:b/>
                <w:noProof w:val="0"/>
              </w:rPr>
              <w:t>Kopā EUR ar PVN</w:t>
            </w:r>
          </w:p>
        </w:tc>
        <w:tc>
          <w:tcPr>
            <w:tcW w:w="1560"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20328,00</w:t>
            </w:r>
          </w:p>
        </w:tc>
      </w:tr>
    </w:tbl>
    <w:p w:rsidR="00810C81" w:rsidRPr="00810C81" w:rsidRDefault="00810C81" w:rsidP="00810C81">
      <w:pPr>
        <w:spacing w:after="0" w:line="240" w:lineRule="auto"/>
        <w:jc w:val="both"/>
        <w:rPr>
          <w:rFonts w:ascii="Times New Roman" w:eastAsia="Times New Roman" w:hAnsi="Times New Roman"/>
          <w:noProof w:val="0"/>
          <w:sz w:val="20"/>
          <w:szCs w:val="20"/>
        </w:rPr>
      </w:pPr>
    </w:p>
    <w:p w:rsidR="00810C81" w:rsidRPr="00810C81" w:rsidRDefault="00810C81" w:rsidP="00810C81">
      <w:pPr>
        <w:spacing w:after="0" w:line="240" w:lineRule="auto"/>
        <w:ind w:firstLine="720"/>
        <w:rPr>
          <w:rFonts w:ascii="Times New Roman" w:hAnsi="Times New Roman"/>
          <w:noProof w:val="0"/>
          <w:sz w:val="24"/>
          <w:szCs w:val="24"/>
          <w:u w:val="single"/>
          <w:lang w:eastAsia="x-none"/>
        </w:rPr>
      </w:pPr>
    </w:p>
    <w:p w:rsidR="00810C81" w:rsidRPr="00810C81" w:rsidRDefault="00810C81" w:rsidP="00810C81">
      <w:pPr>
        <w:spacing w:after="0" w:line="240" w:lineRule="auto"/>
        <w:rPr>
          <w:rFonts w:ascii="Times New Roman" w:hAnsi="Times New Roman"/>
          <w:noProof w:val="0"/>
          <w:sz w:val="24"/>
          <w:szCs w:val="24"/>
          <w:lang w:eastAsia="x-none"/>
        </w:rPr>
      </w:pPr>
      <w:r w:rsidRPr="0057403F">
        <w:rPr>
          <w:rFonts w:ascii="Times New Roman" w:hAnsi="Times New Roman"/>
          <w:noProof w:val="0"/>
          <w:sz w:val="24"/>
          <w:szCs w:val="24"/>
          <w:lang w:eastAsia="x-none"/>
        </w:rPr>
        <w:t>SIA</w:t>
      </w:r>
      <w:r w:rsidRPr="00810C81">
        <w:rPr>
          <w:rFonts w:ascii="Times New Roman" w:hAnsi="Times New Roman"/>
          <w:noProof w:val="0"/>
          <w:sz w:val="24"/>
          <w:szCs w:val="24"/>
          <w:lang w:eastAsia="x-none"/>
        </w:rPr>
        <w:t xml:space="preserve"> "Insalvo" finanšu piedāvājums:</w:t>
      </w:r>
    </w:p>
    <w:p w:rsidR="00810C81" w:rsidRPr="00810C81" w:rsidRDefault="00810C81" w:rsidP="00810C81">
      <w:pPr>
        <w:widowControl w:val="0"/>
        <w:spacing w:before="120" w:after="0" w:line="240" w:lineRule="auto"/>
        <w:ind w:right="11"/>
        <w:jc w:val="both"/>
        <w:rPr>
          <w:rFonts w:ascii="Times New Roman" w:eastAsia="Times New Roman" w:hAnsi="Times New Roman"/>
          <w:b/>
          <w:noProof w:val="0"/>
          <w:color w:val="000000"/>
        </w:rPr>
      </w:pPr>
      <w:r w:rsidRPr="00810C81">
        <w:rPr>
          <w:rFonts w:ascii="Times New Roman" w:eastAsia="Times New Roman" w:hAnsi="Times New Roman"/>
          <w:b/>
          <w:noProof w:val="0"/>
          <w:color w:val="000000"/>
        </w:rPr>
        <w:t>1.tabula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1"/>
        <w:gridCol w:w="1592"/>
      </w:tblGrid>
      <w:tr w:rsidR="00810C81" w:rsidRPr="00810C81" w:rsidTr="0057403F">
        <w:trPr>
          <w:jc w:val="center"/>
        </w:trPr>
        <w:tc>
          <w:tcPr>
            <w:tcW w:w="6521" w:type="dxa"/>
            <w:shd w:val="clear" w:color="auto" w:fill="D9D9D9"/>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1.Pozīcija</w:t>
            </w:r>
          </w:p>
        </w:tc>
        <w:tc>
          <w:tcPr>
            <w:tcW w:w="1592" w:type="dxa"/>
            <w:shd w:val="clear" w:color="auto" w:fill="D9D9D9"/>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 xml:space="preserve">Piedāvātā cena EUR bez PVN </w:t>
            </w:r>
          </w:p>
        </w:tc>
      </w:tr>
      <w:tr w:rsidR="00810C81" w:rsidRPr="00810C81" w:rsidTr="0057403F">
        <w:trPr>
          <w:jc w:val="center"/>
        </w:trPr>
        <w:tc>
          <w:tcPr>
            <w:tcW w:w="6521" w:type="dxa"/>
          </w:tcPr>
          <w:p w:rsidR="00810C81" w:rsidRPr="00810C81" w:rsidRDefault="00810C81" w:rsidP="00810C81">
            <w:pPr>
              <w:spacing w:after="0" w:line="240" w:lineRule="auto"/>
              <w:rPr>
                <w:rFonts w:ascii="Times New Roman" w:eastAsia="Times New Roman" w:hAnsi="Times New Roman"/>
                <w:b/>
                <w:noProof w:val="0"/>
              </w:rPr>
            </w:pPr>
            <w:r w:rsidRPr="00810C81">
              <w:rPr>
                <w:rFonts w:ascii="Times New Roman" w:eastAsia="Times New Roman" w:hAnsi="Times New Roman"/>
                <w:b/>
                <w:noProof w:val="0"/>
              </w:rPr>
              <w:t>Darba aizsardzības un ugunsdrošības sistēmas atbilstības novērtējums attiecībā pret Latvijas Republikas tiesību aktiem un darba vides risku noteikšana un novērtēšana</w:t>
            </w:r>
          </w:p>
        </w:tc>
        <w:tc>
          <w:tcPr>
            <w:tcW w:w="1592"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4 700,00</w:t>
            </w:r>
          </w:p>
        </w:tc>
      </w:tr>
      <w:tr w:rsidR="00810C81" w:rsidRPr="00810C81" w:rsidTr="0057403F">
        <w:trPr>
          <w:jc w:val="center"/>
        </w:trPr>
        <w:tc>
          <w:tcPr>
            <w:tcW w:w="6521" w:type="dxa"/>
          </w:tcPr>
          <w:p w:rsidR="00810C81" w:rsidRPr="00810C81" w:rsidRDefault="00810C81" w:rsidP="00810C81">
            <w:pPr>
              <w:spacing w:after="0" w:line="240" w:lineRule="auto"/>
              <w:jc w:val="right"/>
              <w:rPr>
                <w:rFonts w:ascii="Times New Roman" w:eastAsia="Times New Roman" w:hAnsi="Times New Roman"/>
                <w:b/>
                <w:noProof w:val="0"/>
              </w:rPr>
            </w:pPr>
            <w:r w:rsidRPr="00810C81">
              <w:rPr>
                <w:rFonts w:ascii="Times New Roman" w:eastAsia="Times New Roman" w:hAnsi="Times New Roman"/>
                <w:b/>
                <w:noProof w:val="0"/>
              </w:rPr>
              <w:t>Kopā EUR (bez PVN)</w:t>
            </w:r>
          </w:p>
        </w:tc>
        <w:tc>
          <w:tcPr>
            <w:tcW w:w="1592"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4 700,00</w:t>
            </w:r>
          </w:p>
        </w:tc>
      </w:tr>
      <w:tr w:rsidR="00810C81" w:rsidRPr="00810C81" w:rsidTr="0057403F">
        <w:trPr>
          <w:jc w:val="center"/>
        </w:trPr>
        <w:tc>
          <w:tcPr>
            <w:tcW w:w="6521" w:type="dxa"/>
          </w:tcPr>
          <w:p w:rsidR="00810C81" w:rsidRPr="00810C81" w:rsidRDefault="00810C81" w:rsidP="00810C81">
            <w:pPr>
              <w:spacing w:after="0" w:line="240" w:lineRule="auto"/>
              <w:jc w:val="right"/>
              <w:rPr>
                <w:rFonts w:ascii="Times New Roman" w:eastAsia="Times New Roman" w:hAnsi="Times New Roman"/>
                <w:b/>
                <w:noProof w:val="0"/>
              </w:rPr>
            </w:pPr>
            <w:r w:rsidRPr="00810C81">
              <w:rPr>
                <w:rFonts w:ascii="Times New Roman" w:eastAsia="Times New Roman" w:hAnsi="Times New Roman"/>
                <w:b/>
                <w:noProof w:val="0"/>
              </w:rPr>
              <w:t>PVN 21%</w:t>
            </w:r>
          </w:p>
        </w:tc>
        <w:tc>
          <w:tcPr>
            <w:tcW w:w="1592"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987,00</w:t>
            </w:r>
          </w:p>
        </w:tc>
      </w:tr>
      <w:tr w:rsidR="00810C81" w:rsidRPr="00810C81" w:rsidTr="0057403F">
        <w:trPr>
          <w:jc w:val="center"/>
        </w:trPr>
        <w:tc>
          <w:tcPr>
            <w:tcW w:w="6521" w:type="dxa"/>
          </w:tcPr>
          <w:p w:rsidR="00810C81" w:rsidRPr="00810C81" w:rsidRDefault="00810C81" w:rsidP="00810C81">
            <w:pPr>
              <w:spacing w:after="0" w:line="240" w:lineRule="auto"/>
              <w:jc w:val="right"/>
              <w:rPr>
                <w:rFonts w:ascii="Times New Roman" w:eastAsia="Times New Roman" w:hAnsi="Times New Roman"/>
                <w:b/>
                <w:noProof w:val="0"/>
              </w:rPr>
            </w:pPr>
            <w:r w:rsidRPr="00810C81">
              <w:rPr>
                <w:rFonts w:ascii="Times New Roman" w:eastAsia="Times New Roman" w:hAnsi="Times New Roman"/>
                <w:b/>
                <w:noProof w:val="0"/>
              </w:rPr>
              <w:t>Kopā EUR ( ar PVN)</w:t>
            </w:r>
          </w:p>
        </w:tc>
        <w:tc>
          <w:tcPr>
            <w:tcW w:w="1592"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5687,00</w:t>
            </w:r>
          </w:p>
        </w:tc>
      </w:tr>
    </w:tbl>
    <w:p w:rsidR="00810C81" w:rsidRPr="00810C81" w:rsidRDefault="00810C81" w:rsidP="00810C81">
      <w:pPr>
        <w:widowControl w:val="0"/>
        <w:spacing w:before="120" w:after="0" w:line="240" w:lineRule="auto"/>
        <w:ind w:right="11"/>
        <w:jc w:val="both"/>
        <w:rPr>
          <w:rFonts w:ascii="Times New Roman" w:eastAsia="Times New Roman" w:hAnsi="Times New Roman"/>
          <w:b/>
          <w:noProof w:val="0"/>
          <w:color w:val="000000"/>
        </w:rPr>
      </w:pPr>
      <w:r w:rsidRPr="00810C81">
        <w:rPr>
          <w:rFonts w:ascii="Times New Roman" w:eastAsia="Times New Roman" w:hAnsi="Times New Roman"/>
          <w:b/>
          <w:noProof w:val="0"/>
          <w:color w:val="000000"/>
        </w:rPr>
        <w:t>2.tabula</w:t>
      </w:r>
    </w:p>
    <w:tbl>
      <w:tblPr>
        <w:tblW w:w="8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1"/>
        <w:gridCol w:w="1842"/>
        <w:gridCol w:w="1701"/>
        <w:gridCol w:w="1560"/>
      </w:tblGrid>
      <w:tr w:rsidR="00810C81" w:rsidRPr="00810C81" w:rsidTr="0057403F">
        <w:trPr>
          <w:jc w:val="center"/>
        </w:trPr>
        <w:tc>
          <w:tcPr>
            <w:tcW w:w="2991" w:type="dxa"/>
            <w:shd w:val="clear" w:color="auto" w:fill="D9D9D9"/>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2.Pozīcija</w:t>
            </w:r>
          </w:p>
        </w:tc>
        <w:tc>
          <w:tcPr>
            <w:tcW w:w="1842" w:type="dxa"/>
            <w:shd w:val="clear" w:color="auto" w:fill="D9D9D9"/>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Piedāvātā cena par vienu mēnesi EUR bez PVN*</w:t>
            </w:r>
          </w:p>
          <w:p w:rsidR="00810C81" w:rsidRPr="00810C81" w:rsidRDefault="00810C81" w:rsidP="00810C81">
            <w:pPr>
              <w:spacing w:after="0" w:line="240" w:lineRule="auto"/>
              <w:jc w:val="center"/>
              <w:rPr>
                <w:rFonts w:ascii="Times New Roman" w:eastAsia="Times New Roman" w:hAnsi="Times New Roman"/>
                <w:b/>
                <w:i/>
                <w:noProof w:val="0"/>
              </w:rPr>
            </w:pPr>
            <w:r w:rsidRPr="00810C81">
              <w:rPr>
                <w:rFonts w:ascii="Times New Roman" w:eastAsia="Times New Roman" w:hAnsi="Times New Roman"/>
                <w:b/>
                <w:i/>
                <w:noProof w:val="0"/>
              </w:rPr>
              <w:t>1</w:t>
            </w:r>
          </w:p>
        </w:tc>
        <w:tc>
          <w:tcPr>
            <w:tcW w:w="1701" w:type="dxa"/>
            <w:shd w:val="clear" w:color="auto" w:fill="D9D9D9"/>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Līguma darbības termiņš mēnešos</w:t>
            </w:r>
          </w:p>
          <w:p w:rsidR="00810C81" w:rsidRPr="00810C81" w:rsidRDefault="00810C81" w:rsidP="00810C81">
            <w:pPr>
              <w:spacing w:after="0" w:line="240" w:lineRule="auto"/>
              <w:jc w:val="center"/>
              <w:rPr>
                <w:rFonts w:ascii="Times New Roman" w:eastAsia="Times New Roman" w:hAnsi="Times New Roman"/>
                <w:b/>
                <w:i/>
                <w:noProof w:val="0"/>
              </w:rPr>
            </w:pPr>
            <w:r w:rsidRPr="00810C81">
              <w:rPr>
                <w:rFonts w:ascii="Times New Roman" w:eastAsia="Times New Roman" w:hAnsi="Times New Roman"/>
                <w:b/>
                <w:i/>
                <w:noProof w:val="0"/>
              </w:rPr>
              <w:t>2</w:t>
            </w:r>
          </w:p>
        </w:tc>
        <w:tc>
          <w:tcPr>
            <w:tcW w:w="1560" w:type="dxa"/>
            <w:shd w:val="clear" w:color="auto" w:fill="D9D9D9"/>
          </w:tcPr>
          <w:p w:rsidR="00810C81" w:rsidRPr="00810C81" w:rsidRDefault="00810C81" w:rsidP="00810C81">
            <w:pPr>
              <w:spacing w:after="0" w:line="240" w:lineRule="auto"/>
              <w:jc w:val="center"/>
              <w:rPr>
                <w:rFonts w:ascii="Times New Roman" w:eastAsia="Times New Roman" w:hAnsi="Times New Roman"/>
                <w:b/>
                <w:noProof w:val="0"/>
              </w:rPr>
            </w:pPr>
            <w:r>
              <w:rPr>
                <w:rFonts w:ascii="Times New Roman" w:eastAsia="Times New Roman" w:hAnsi="Times New Roman"/>
                <w:b/>
                <w:noProof w:val="0"/>
              </w:rPr>
              <w:t>Piedāvātā cena EUR bez PVN</w:t>
            </w:r>
            <w:r w:rsidRPr="00810C81">
              <w:rPr>
                <w:rFonts w:ascii="Times New Roman" w:eastAsia="Times New Roman" w:hAnsi="Times New Roman"/>
                <w:b/>
                <w:noProof w:val="0"/>
              </w:rPr>
              <w:t xml:space="preserve"> </w:t>
            </w:r>
          </w:p>
          <w:p w:rsidR="00810C81" w:rsidRPr="00810C81" w:rsidRDefault="00810C81" w:rsidP="00810C81">
            <w:pPr>
              <w:spacing w:after="0" w:line="240" w:lineRule="auto"/>
              <w:jc w:val="center"/>
              <w:rPr>
                <w:rFonts w:ascii="Times New Roman" w:eastAsia="Times New Roman" w:hAnsi="Times New Roman"/>
                <w:b/>
                <w:i/>
                <w:noProof w:val="0"/>
              </w:rPr>
            </w:pPr>
            <w:r w:rsidRPr="00810C81">
              <w:rPr>
                <w:rFonts w:ascii="Times New Roman" w:eastAsia="Times New Roman" w:hAnsi="Times New Roman"/>
                <w:b/>
                <w:i/>
                <w:noProof w:val="0"/>
              </w:rPr>
              <w:t>3=1*2</w:t>
            </w:r>
          </w:p>
        </w:tc>
      </w:tr>
      <w:tr w:rsidR="00810C81" w:rsidRPr="00810C81" w:rsidTr="0057403F">
        <w:trPr>
          <w:jc w:val="center"/>
        </w:trPr>
        <w:tc>
          <w:tcPr>
            <w:tcW w:w="2991" w:type="dxa"/>
          </w:tcPr>
          <w:p w:rsidR="00810C81" w:rsidRPr="00810C81" w:rsidRDefault="00810C81" w:rsidP="00810C81">
            <w:pPr>
              <w:spacing w:after="0" w:line="240" w:lineRule="auto"/>
              <w:rPr>
                <w:rFonts w:ascii="Times New Roman" w:eastAsia="Times New Roman" w:hAnsi="Times New Roman"/>
                <w:b/>
                <w:noProof w:val="0"/>
              </w:rPr>
            </w:pPr>
            <w:r w:rsidRPr="00810C81">
              <w:rPr>
                <w:rFonts w:ascii="Times New Roman" w:eastAsia="Times New Roman" w:hAnsi="Times New Roman"/>
                <w:b/>
                <w:noProof w:val="0"/>
              </w:rPr>
              <w:t xml:space="preserve">Darba aizsardzības  un ugunsdrošības sistēmas uzturēšana un pilnveidošana </w:t>
            </w:r>
          </w:p>
        </w:tc>
        <w:tc>
          <w:tcPr>
            <w:tcW w:w="1842" w:type="dxa"/>
            <w:vAlign w:val="center"/>
          </w:tcPr>
          <w:p w:rsidR="00810C81" w:rsidRPr="00810C81" w:rsidRDefault="00810C81" w:rsidP="00810C81">
            <w:pPr>
              <w:spacing w:after="0" w:line="240" w:lineRule="auto"/>
              <w:jc w:val="center"/>
              <w:rPr>
                <w:rFonts w:ascii="Times New Roman" w:eastAsia="Times New Roman" w:hAnsi="Times New Roman"/>
                <w:noProof w:val="0"/>
              </w:rPr>
            </w:pPr>
            <w:r w:rsidRPr="00810C81">
              <w:rPr>
                <w:rFonts w:ascii="Times New Roman" w:eastAsia="Times New Roman" w:hAnsi="Times New Roman"/>
                <w:noProof w:val="0"/>
              </w:rPr>
              <w:t>1329,66</w:t>
            </w:r>
          </w:p>
        </w:tc>
        <w:tc>
          <w:tcPr>
            <w:tcW w:w="1701" w:type="dxa"/>
            <w:vAlign w:val="center"/>
          </w:tcPr>
          <w:p w:rsidR="00810C81" w:rsidRPr="00810C81" w:rsidRDefault="00810C81" w:rsidP="00810C81">
            <w:pPr>
              <w:spacing w:after="0" w:line="240" w:lineRule="auto"/>
              <w:jc w:val="center"/>
              <w:rPr>
                <w:rFonts w:ascii="Times New Roman" w:eastAsia="Times New Roman" w:hAnsi="Times New Roman"/>
                <w:noProof w:val="0"/>
              </w:rPr>
            </w:pPr>
            <w:r w:rsidRPr="00810C81">
              <w:rPr>
                <w:rFonts w:ascii="Times New Roman" w:eastAsia="Times New Roman" w:hAnsi="Times New Roman"/>
                <w:noProof w:val="0"/>
              </w:rPr>
              <w:t>24</w:t>
            </w:r>
          </w:p>
        </w:tc>
        <w:tc>
          <w:tcPr>
            <w:tcW w:w="1560" w:type="dxa"/>
            <w:vAlign w:val="center"/>
          </w:tcPr>
          <w:p w:rsidR="00810C81" w:rsidRPr="00810C81" w:rsidRDefault="00810C81" w:rsidP="00810C81">
            <w:pPr>
              <w:spacing w:after="0" w:line="240" w:lineRule="auto"/>
              <w:jc w:val="center"/>
              <w:rPr>
                <w:rFonts w:ascii="Times New Roman" w:eastAsia="Times New Roman" w:hAnsi="Times New Roman"/>
                <w:noProof w:val="0"/>
              </w:rPr>
            </w:pPr>
            <w:r w:rsidRPr="00810C81">
              <w:rPr>
                <w:rFonts w:ascii="Times New Roman" w:eastAsia="Times New Roman" w:hAnsi="Times New Roman"/>
                <w:b/>
                <w:noProof w:val="0"/>
              </w:rPr>
              <w:t>31911,84</w:t>
            </w:r>
          </w:p>
        </w:tc>
      </w:tr>
      <w:tr w:rsidR="00810C81" w:rsidRPr="00810C81" w:rsidTr="0057403F">
        <w:trPr>
          <w:jc w:val="center"/>
        </w:trPr>
        <w:tc>
          <w:tcPr>
            <w:tcW w:w="6534" w:type="dxa"/>
            <w:gridSpan w:val="3"/>
          </w:tcPr>
          <w:p w:rsidR="00810C81" w:rsidRPr="00810C81" w:rsidRDefault="00810C81" w:rsidP="00810C81">
            <w:pPr>
              <w:spacing w:after="0" w:line="240" w:lineRule="auto"/>
              <w:jc w:val="right"/>
              <w:rPr>
                <w:rFonts w:ascii="Times New Roman" w:eastAsia="Times New Roman" w:hAnsi="Times New Roman"/>
                <w:b/>
                <w:noProof w:val="0"/>
              </w:rPr>
            </w:pPr>
            <w:r w:rsidRPr="00810C81">
              <w:rPr>
                <w:rFonts w:ascii="Times New Roman" w:eastAsia="Times New Roman" w:hAnsi="Times New Roman"/>
                <w:b/>
                <w:noProof w:val="0"/>
              </w:rPr>
              <w:t xml:space="preserve">Kopā EUR bez PVN </w:t>
            </w:r>
          </w:p>
        </w:tc>
        <w:tc>
          <w:tcPr>
            <w:tcW w:w="1560"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31911,84</w:t>
            </w:r>
          </w:p>
        </w:tc>
      </w:tr>
      <w:tr w:rsidR="00810C81" w:rsidRPr="00810C81" w:rsidTr="0057403F">
        <w:trPr>
          <w:jc w:val="center"/>
        </w:trPr>
        <w:tc>
          <w:tcPr>
            <w:tcW w:w="6534" w:type="dxa"/>
            <w:gridSpan w:val="3"/>
          </w:tcPr>
          <w:p w:rsidR="00810C81" w:rsidRPr="00810C81" w:rsidRDefault="00810C81" w:rsidP="00810C81">
            <w:pPr>
              <w:spacing w:after="0" w:line="240" w:lineRule="auto"/>
              <w:jc w:val="right"/>
              <w:rPr>
                <w:rFonts w:ascii="Times New Roman" w:eastAsia="Times New Roman" w:hAnsi="Times New Roman"/>
                <w:b/>
                <w:noProof w:val="0"/>
              </w:rPr>
            </w:pPr>
            <w:r w:rsidRPr="00810C81">
              <w:rPr>
                <w:rFonts w:ascii="Times New Roman" w:eastAsia="Times New Roman" w:hAnsi="Times New Roman"/>
                <w:b/>
                <w:noProof w:val="0"/>
              </w:rPr>
              <w:t>PVN 21%</w:t>
            </w:r>
          </w:p>
        </w:tc>
        <w:tc>
          <w:tcPr>
            <w:tcW w:w="1560"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6701,49</w:t>
            </w:r>
          </w:p>
        </w:tc>
      </w:tr>
      <w:tr w:rsidR="00810C81" w:rsidRPr="00810C81" w:rsidTr="0057403F">
        <w:trPr>
          <w:jc w:val="center"/>
        </w:trPr>
        <w:tc>
          <w:tcPr>
            <w:tcW w:w="6534" w:type="dxa"/>
            <w:gridSpan w:val="3"/>
          </w:tcPr>
          <w:p w:rsidR="00810C81" w:rsidRPr="00810C81" w:rsidRDefault="00810C81" w:rsidP="00810C81">
            <w:pPr>
              <w:spacing w:after="0" w:line="240" w:lineRule="auto"/>
              <w:jc w:val="right"/>
              <w:rPr>
                <w:rFonts w:ascii="Times New Roman" w:eastAsia="Times New Roman" w:hAnsi="Times New Roman"/>
                <w:b/>
                <w:noProof w:val="0"/>
              </w:rPr>
            </w:pPr>
            <w:r w:rsidRPr="00810C81">
              <w:rPr>
                <w:rFonts w:ascii="Times New Roman" w:eastAsia="Times New Roman" w:hAnsi="Times New Roman"/>
                <w:b/>
                <w:noProof w:val="0"/>
              </w:rPr>
              <w:t>Kopā EUR ar PVN</w:t>
            </w:r>
          </w:p>
        </w:tc>
        <w:tc>
          <w:tcPr>
            <w:tcW w:w="1560"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38613,33</w:t>
            </w:r>
          </w:p>
        </w:tc>
      </w:tr>
    </w:tbl>
    <w:p w:rsidR="00810C81" w:rsidRPr="00810C81" w:rsidRDefault="00810C81" w:rsidP="00810C81">
      <w:pPr>
        <w:spacing w:after="0" w:line="240" w:lineRule="auto"/>
        <w:ind w:right="43"/>
        <w:jc w:val="both"/>
        <w:rPr>
          <w:rFonts w:ascii="Times New Roman" w:eastAsia="Times New Roman" w:hAnsi="Times New Roman"/>
          <w:noProof w:val="0"/>
          <w:sz w:val="24"/>
          <w:szCs w:val="24"/>
        </w:rPr>
      </w:pPr>
    </w:p>
    <w:p w:rsidR="00810C81" w:rsidRDefault="00810C81" w:rsidP="00810C81">
      <w:pPr>
        <w:spacing w:after="0" w:line="240" w:lineRule="auto"/>
        <w:jc w:val="both"/>
        <w:rPr>
          <w:rFonts w:ascii="Times New Roman" w:eastAsia="Times New Roman" w:hAnsi="Times New Roman"/>
          <w:noProof w:val="0"/>
          <w:sz w:val="20"/>
          <w:szCs w:val="20"/>
        </w:rPr>
      </w:pPr>
    </w:p>
    <w:p w:rsidR="00810C81" w:rsidRDefault="00810C81" w:rsidP="00810C81">
      <w:pPr>
        <w:spacing w:after="0" w:line="240" w:lineRule="auto"/>
        <w:jc w:val="both"/>
        <w:rPr>
          <w:rFonts w:ascii="Times New Roman" w:eastAsia="Times New Roman" w:hAnsi="Times New Roman"/>
          <w:noProof w:val="0"/>
          <w:sz w:val="20"/>
          <w:szCs w:val="20"/>
        </w:rPr>
      </w:pPr>
    </w:p>
    <w:p w:rsidR="00810C81" w:rsidRDefault="00810C81" w:rsidP="00810C81">
      <w:pPr>
        <w:spacing w:after="0" w:line="240" w:lineRule="auto"/>
        <w:jc w:val="both"/>
        <w:rPr>
          <w:rFonts w:ascii="Times New Roman" w:eastAsia="Times New Roman" w:hAnsi="Times New Roman"/>
          <w:noProof w:val="0"/>
          <w:sz w:val="20"/>
          <w:szCs w:val="20"/>
        </w:rPr>
      </w:pPr>
    </w:p>
    <w:p w:rsidR="00AB5976" w:rsidRDefault="00AB5976" w:rsidP="00810C81">
      <w:pPr>
        <w:spacing w:after="0" w:line="240" w:lineRule="auto"/>
        <w:jc w:val="both"/>
        <w:rPr>
          <w:rFonts w:ascii="Times New Roman" w:eastAsia="Times New Roman" w:hAnsi="Times New Roman"/>
          <w:noProof w:val="0"/>
          <w:sz w:val="20"/>
          <w:szCs w:val="20"/>
        </w:rPr>
      </w:pPr>
    </w:p>
    <w:p w:rsidR="00810C81" w:rsidRDefault="00810C81" w:rsidP="00810C81">
      <w:pPr>
        <w:spacing w:after="0" w:line="240" w:lineRule="auto"/>
        <w:jc w:val="both"/>
        <w:rPr>
          <w:rFonts w:ascii="Times New Roman" w:eastAsia="Times New Roman" w:hAnsi="Times New Roman"/>
          <w:noProof w:val="0"/>
          <w:sz w:val="20"/>
          <w:szCs w:val="20"/>
        </w:rPr>
      </w:pPr>
    </w:p>
    <w:p w:rsidR="00810C81" w:rsidRDefault="00810C81" w:rsidP="00810C81">
      <w:pPr>
        <w:spacing w:after="0" w:line="240" w:lineRule="auto"/>
        <w:jc w:val="both"/>
        <w:rPr>
          <w:rFonts w:ascii="Times New Roman" w:eastAsia="Times New Roman" w:hAnsi="Times New Roman"/>
          <w:noProof w:val="0"/>
          <w:sz w:val="20"/>
          <w:szCs w:val="20"/>
        </w:rPr>
      </w:pPr>
    </w:p>
    <w:p w:rsidR="00810C81" w:rsidRPr="00810C81" w:rsidRDefault="00810C81" w:rsidP="00810C81">
      <w:pPr>
        <w:spacing w:after="0" w:line="240" w:lineRule="auto"/>
        <w:jc w:val="both"/>
        <w:rPr>
          <w:rFonts w:ascii="Times New Roman" w:eastAsia="Times New Roman" w:hAnsi="Times New Roman"/>
          <w:noProof w:val="0"/>
          <w:sz w:val="20"/>
          <w:szCs w:val="20"/>
        </w:rPr>
      </w:pPr>
    </w:p>
    <w:p w:rsidR="00810C81" w:rsidRPr="00810C81" w:rsidRDefault="00810C81" w:rsidP="00810C81">
      <w:pPr>
        <w:spacing w:after="0" w:line="240" w:lineRule="auto"/>
        <w:rPr>
          <w:rFonts w:ascii="Times New Roman" w:hAnsi="Times New Roman"/>
          <w:noProof w:val="0"/>
          <w:sz w:val="24"/>
          <w:szCs w:val="24"/>
          <w:lang w:eastAsia="x-none"/>
        </w:rPr>
      </w:pPr>
      <w:r w:rsidRPr="0057403F">
        <w:rPr>
          <w:rFonts w:ascii="Times New Roman" w:hAnsi="Times New Roman"/>
          <w:noProof w:val="0"/>
          <w:sz w:val="24"/>
          <w:szCs w:val="24"/>
          <w:lang w:eastAsia="x-none"/>
        </w:rPr>
        <w:t>SIA</w:t>
      </w:r>
      <w:r w:rsidRPr="00810C81">
        <w:rPr>
          <w:rFonts w:ascii="Times New Roman" w:hAnsi="Times New Roman"/>
          <w:noProof w:val="0"/>
          <w:sz w:val="24"/>
          <w:szCs w:val="24"/>
          <w:lang w:eastAsia="x-none"/>
        </w:rPr>
        <w:t xml:space="preserve"> "GRIF" finanšu piedāvājums:</w:t>
      </w:r>
    </w:p>
    <w:p w:rsidR="00810C81" w:rsidRPr="00810C81" w:rsidRDefault="00810C81" w:rsidP="00810C81">
      <w:pPr>
        <w:widowControl w:val="0"/>
        <w:spacing w:before="120" w:after="0" w:line="240" w:lineRule="auto"/>
        <w:ind w:right="11"/>
        <w:jc w:val="both"/>
        <w:rPr>
          <w:rFonts w:ascii="Times New Roman" w:eastAsia="Times New Roman" w:hAnsi="Times New Roman"/>
          <w:b/>
          <w:noProof w:val="0"/>
          <w:color w:val="000000"/>
        </w:rPr>
      </w:pPr>
      <w:r w:rsidRPr="00810C81">
        <w:rPr>
          <w:rFonts w:ascii="Times New Roman" w:eastAsia="Times New Roman" w:hAnsi="Times New Roman"/>
          <w:b/>
          <w:noProof w:val="0"/>
          <w:color w:val="000000"/>
        </w:rPr>
        <w:t>1.tabula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1"/>
        <w:gridCol w:w="1592"/>
      </w:tblGrid>
      <w:tr w:rsidR="00810C81" w:rsidRPr="00810C81" w:rsidTr="0057403F">
        <w:trPr>
          <w:jc w:val="center"/>
        </w:trPr>
        <w:tc>
          <w:tcPr>
            <w:tcW w:w="6521" w:type="dxa"/>
            <w:shd w:val="clear" w:color="auto" w:fill="D9D9D9"/>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1.Pozīcija</w:t>
            </w:r>
          </w:p>
        </w:tc>
        <w:tc>
          <w:tcPr>
            <w:tcW w:w="1592" w:type="dxa"/>
            <w:shd w:val="clear" w:color="auto" w:fill="D9D9D9"/>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 xml:space="preserve">Piedāvātā cena EUR bez PVN </w:t>
            </w:r>
          </w:p>
        </w:tc>
      </w:tr>
      <w:tr w:rsidR="00810C81" w:rsidRPr="00810C81" w:rsidTr="0057403F">
        <w:trPr>
          <w:jc w:val="center"/>
        </w:trPr>
        <w:tc>
          <w:tcPr>
            <w:tcW w:w="6521" w:type="dxa"/>
          </w:tcPr>
          <w:p w:rsidR="00810C81" w:rsidRPr="00810C81" w:rsidRDefault="00810C81" w:rsidP="00810C81">
            <w:pPr>
              <w:spacing w:after="0" w:line="240" w:lineRule="auto"/>
              <w:rPr>
                <w:rFonts w:ascii="Times New Roman" w:eastAsia="Times New Roman" w:hAnsi="Times New Roman"/>
                <w:b/>
                <w:noProof w:val="0"/>
              </w:rPr>
            </w:pPr>
            <w:r w:rsidRPr="00810C81">
              <w:rPr>
                <w:rFonts w:ascii="Times New Roman" w:eastAsia="Times New Roman" w:hAnsi="Times New Roman"/>
                <w:b/>
                <w:noProof w:val="0"/>
              </w:rPr>
              <w:t>Darba aizsardzības un ugunsdrošības sistēmas atbilstības novērtējums attiecībā pret Latvijas Republikas tiesību aktiem un darba vides risku noteikšana un novērtēšana</w:t>
            </w:r>
          </w:p>
        </w:tc>
        <w:tc>
          <w:tcPr>
            <w:tcW w:w="1592"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8400,00</w:t>
            </w:r>
          </w:p>
        </w:tc>
      </w:tr>
      <w:tr w:rsidR="00810C81" w:rsidRPr="00810C81" w:rsidTr="0057403F">
        <w:trPr>
          <w:jc w:val="center"/>
        </w:trPr>
        <w:tc>
          <w:tcPr>
            <w:tcW w:w="6521" w:type="dxa"/>
          </w:tcPr>
          <w:p w:rsidR="00810C81" w:rsidRPr="00810C81" w:rsidRDefault="00810C81" w:rsidP="00810C81">
            <w:pPr>
              <w:spacing w:after="0" w:line="240" w:lineRule="auto"/>
              <w:jc w:val="right"/>
              <w:rPr>
                <w:rFonts w:ascii="Times New Roman" w:eastAsia="Times New Roman" w:hAnsi="Times New Roman"/>
                <w:b/>
                <w:noProof w:val="0"/>
              </w:rPr>
            </w:pPr>
            <w:r w:rsidRPr="00810C81">
              <w:rPr>
                <w:rFonts w:ascii="Times New Roman" w:eastAsia="Times New Roman" w:hAnsi="Times New Roman"/>
                <w:b/>
                <w:noProof w:val="0"/>
              </w:rPr>
              <w:t>Kopā EUR (bez PVN)</w:t>
            </w:r>
          </w:p>
        </w:tc>
        <w:tc>
          <w:tcPr>
            <w:tcW w:w="1592"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8400,00</w:t>
            </w:r>
          </w:p>
        </w:tc>
      </w:tr>
      <w:tr w:rsidR="00810C81" w:rsidRPr="00810C81" w:rsidTr="0057403F">
        <w:trPr>
          <w:jc w:val="center"/>
        </w:trPr>
        <w:tc>
          <w:tcPr>
            <w:tcW w:w="6521" w:type="dxa"/>
          </w:tcPr>
          <w:p w:rsidR="00810C81" w:rsidRPr="00810C81" w:rsidRDefault="00810C81" w:rsidP="00810C81">
            <w:pPr>
              <w:spacing w:after="0" w:line="240" w:lineRule="auto"/>
              <w:jc w:val="right"/>
              <w:rPr>
                <w:rFonts w:ascii="Times New Roman" w:eastAsia="Times New Roman" w:hAnsi="Times New Roman"/>
                <w:b/>
                <w:noProof w:val="0"/>
              </w:rPr>
            </w:pPr>
            <w:r w:rsidRPr="00810C81">
              <w:rPr>
                <w:rFonts w:ascii="Times New Roman" w:eastAsia="Times New Roman" w:hAnsi="Times New Roman"/>
                <w:b/>
                <w:noProof w:val="0"/>
              </w:rPr>
              <w:t>PVN 21%</w:t>
            </w:r>
          </w:p>
        </w:tc>
        <w:tc>
          <w:tcPr>
            <w:tcW w:w="1592"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1764,00</w:t>
            </w:r>
          </w:p>
        </w:tc>
      </w:tr>
      <w:tr w:rsidR="00810C81" w:rsidRPr="00810C81" w:rsidTr="0057403F">
        <w:trPr>
          <w:jc w:val="center"/>
        </w:trPr>
        <w:tc>
          <w:tcPr>
            <w:tcW w:w="6521" w:type="dxa"/>
          </w:tcPr>
          <w:p w:rsidR="00810C81" w:rsidRPr="00810C81" w:rsidRDefault="00810C81" w:rsidP="00810C81">
            <w:pPr>
              <w:spacing w:after="0" w:line="240" w:lineRule="auto"/>
              <w:jc w:val="right"/>
              <w:rPr>
                <w:rFonts w:ascii="Times New Roman" w:eastAsia="Times New Roman" w:hAnsi="Times New Roman"/>
                <w:b/>
                <w:noProof w:val="0"/>
              </w:rPr>
            </w:pPr>
            <w:r w:rsidRPr="00810C81">
              <w:rPr>
                <w:rFonts w:ascii="Times New Roman" w:eastAsia="Times New Roman" w:hAnsi="Times New Roman"/>
                <w:b/>
                <w:noProof w:val="0"/>
              </w:rPr>
              <w:t>Kopā EUR ( ar PVN)</w:t>
            </w:r>
          </w:p>
        </w:tc>
        <w:tc>
          <w:tcPr>
            <w:tcW w:w="1592"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10164,00</w:t>
            </w:r>
          </w:p>
        </w:tc>
      </w:tr>
    </w:tbl>
    <w:p w:rsidR="00810C81" w:rsidRPr="00810C81" w:rsidRDefault="00810C81" w:rsidP="00810C81">
      <w:pPr>
        <w:widowControl w:val="0"/>
        <w:spacing w:before="120" w:after="0" w:line="240" w:lineRule="auto"/>
        <w:ind w:right="11"/>
        <w:jc w:val="both"/>
        <w:rPr>
          <w:rFonts w:ascii="Times New Roman" w:eastAsia="Times New Roman" w:hAnsi="Times New Roman"/>
          <w:b/>
          <w:noProof w:val="0"/>
          <w:color w:val="000000"/>
        </w:rPr>
      </w:pPr>
      <w:r w:rsidRPr="00810C81">
        <w:rPr>
          <w:rFonts w:ascii="Times New Roman" w:eastAsia="Times New Roman" w:hAnsi="Times New Roman"/>
          <w:b/>
          <w:noProof w:val="0"/>
          <w:color w:val="000000"/>
        </w:rPr>
        <w:t>2.tabula</w:t>
      </w:r>
    </w:p>
    <w:tbl>
      <w:tblPr>
        <w:tblW w:w="8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1"/>
        <w:gridCol w:w="1842"/>
        <w:gridCol w:w="1701"/>
        <w:gridCol w:w="1560"/>
      </w:tblGrid>
      <w:tr w:rsidR="00810C81" w:rsidRPr="00810C81" w:rsidTr="0057403F">
        <w:trPr>
          <w:jc w:val="center"/>
        </w:trPr>
        <w:tc>
          <w:tcPr>
            <w:tcW w:w="2991" w:type="dxa"/>
            <w:shd w:val="clear" w:color="auto" w:fill="D9D9D9"/>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2.Pozīcija</w:t>
            </w:r>
          </w:p>
        </w:tc>
        <w:tc>
          <w:tcPr>
            <w:tcW w:w="1842" w:type="dxa"/>
            <w:shd w:val="clear" w:color="auto" w:fill="D9D9D9"/>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Piedāvātā cena par vienu mēnesi EUR bez PVN*</w:t>
            </w:r>
          </w:p>
          <w:p w:rsidR="00810C81" w:rsidRPr="00810C81" w:rsidRDefault="00810C81" w:rsidP="00810C81">
            <w:pPr>
              <w:spacing w:after="0" w:line="240" w:lineRule="auto"/>
              <w:jc w:val="center"/>
              <w:rPr>
                <w:rFonts w:ascii="Times New Roman" w:eastAsia="Times New Roman" w:hAnsi="Times New Roman"/>
                <w:b/>
                <w:i/>
                <w:noProof w:val="0"/>
              </w:rPr>
            </w:pPr>
            <w:r w:rsidRPr="00810C81">
              <w:rPr>
                <w:rFonts w:ascii="Times New Roman" w:eastAsia="Times New Roman" w:hAnsi="Times New Roman"/>
                <w:b/>
                <w:i/>
                <w:noProof w:val="0"/>
              </w:rPr>
              <w:t>1</w:t>
            </w:r>
          </w:p>
        </w:tc>
        <w:tc>
          <w:tcPr>
            <w:tcW w:w="1701" w:type="dxa"/>
            <w:shd w:val="clear" w:color="auto" w:fill="D9D9D9"/>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Līguma darbības termiņš mēnešos</w:t>
            </w:r>
          </w:p>
          <w:p w:rsidR="00810C81" w:rsidRPr="00810C81" w:rsidRDefault="00810C81" w:rsidP="00810C81">
            <w:pPr>
              <w:spacing w:after="0" w:line="240" w:lineRule="auto"/>
              <w:jc w:val="center"/>
              <w:rPr>
                <w:rFonts w:ascii="Times New Roman" w:eastAsia="Times New Roman" w:hAnsi="Times New Roman"/>
                <w:b/>
                <w:i/>
                <w:noProof w:val="0"/>
              </w:rPr>
            </w:pPr>
            <w:r w:rsidRPr="00810C81">
              <w:rPr>
                <w:rFonts w:ascii="Times New Roman" w:eastAsia="Times New Roman" w:hAnsi="Times New Roman"/>
                <w:b/>
                <w:i/>
                <w:noProof w:val="0"/>
              </w:rPr>
              <w:t>2</w:t>
            </w:r>
          </w:p>
        </w:tc>
        <w:tc>
          <w:tcPr>
            <w:tcW w:w="1560" w:type="dxa"/>
            <w:shd w:val="clear" w:color="auto" w:fill="D9D9D9"/>
          </w:tcPr>
          <w:p w:rsidR="00810C81" w:rsidRPr="00810C81" w:rsidRDefault="00810C81" w:rsidP="00810C81">
            <w:pPr>
              <w:spacing w:after="0" w:line="240" w:lineRule="auto"/>
              <w:jc w:val="center"/>
              <w:rPr>
                <w:rFonts w:ascii="Times New Roman" w:eastAsia="Times New Roman" w:hAnsi="Times New Roman"/>
                <w:b/>
                <w:noProof w:val="0"/>
              </w:rPr>
            </w:pPr>
            <w:r>
              <w:rPr>
                <w:rFonts w:ascii="Times New Roman" w:eastAsia="Times New Roman" w:hAnsi="Times New Roman"/>
                <w:b/>
                <w:noProof w:val="0"/>
              </w:rPr>
              <w:t>Piedāvātā cena EUR bez PVN</w:t>
            </w:r>
            <w:r w:rsidRPr="00810C81">
              <w:rPr>
                <w:rFonts w:ascii="Times New Roman" w:eastAsia="Times New Roman" w:hAnsi="Times New Roman"/>
                <w:b/>
                <w:noProof w:val="0"/>
              </w:rPr>
              <w:t xml:space="preserve"> </w:t>
            </w:r>
          </w:p>
          <w:p w:rsidR="00810C81" w:rsidRPr="00810C81" w:rsidRDefault="00810C81" w:rsidP="00810C81">
            <w:pPr>
              <w:spacing w:after="0" w:line="240" w:lineRule="auto"/>
              <w:jc w:val="center"/>
              <w:rPr>
                <w:rFonts w:ascii="Times New Roman" w:eastAsia="Times New Roman" w:hAnsi="Times New Roman"/>
                <w:b/>
                <w:i/>
                <w:noProof w:val="0"/>
              </w:rPr>
            </w:pPr>
            <w:r w:rsidRPr="00810C81">
              <w:rPr>
                <w:rFonts w:ascii="Times New Roman" w:eastAsia="Times New Roman" w:hAnsi="Times New Roman"/>
                <w:b/>
                <w:i/>
                <w:noProof w:val="0"/>
              </w:rPr>
              <w:t>3=1*2</w:t>
            </w:r>
          </w:p>
        </w:tc>
      </w:tr>
      <w:tr w:rsidR="00810C81" w:rsidRPr="00810C81" w:rsidTr="0057403F">
        <w:trPr>
          <w:jc w:val="center"/>
        </w:trPr>
        <w:tc>
          <w:tcPr>
            <w:tcW w:w="2991" w:type="dxa"/>
          </w:tcPr>
          <w:p w:rsidR="00810C81" w:rsidRPr="00810C81" w:rsidRDefault="00810C81" w:rsidP="00810C81">
            <w:pPr>
              <w:spacing w:after="0" w:line="240" w:lineRule="auto"/>
              <w:rPr>
                <w:rFonts w:ascii="Times New Roman" w:eastAsia="Times New Roman" w:hAnsi="Times New Roman"/>
                <w:b/>
                <w:noProof w:val="0"/>
              </w:rPr>
            </w:pPr>
            <w:r w:rsidRPr="00810C81">
              <w:rPr>
                <w:rFonts w:ascii="Times New Roman" w:eastAsia="Times New Roman" w:hAnsi="Times New Roman"/>
                <w:b/>
                <w:noProof w:val="0"/>
              </w:rPr>
              <w:t xml:space="preserve">Darba aizsardzības un ugunsdrošības  sistēmas uzturēšana un pilnveidošana </w:t>
            </w:r>
          </w:p>
        </w:tc>
        <w:tc>
          <w:tcPr>
            <w:tcW w:w="1842" w:type="dxa"/>
            <w:vAlign w:val="center"/>
          </w:tcPr>
          <w:p w:rsidR="00810C81" w:rsidRPr="00810C81" w:rsidRDefault="00810C81" w:rsidP="00810C81">
            <w:pPr>
              <w:spacing w:after="0" w:line="240" w:lineRule="auto"/>
              <w:jc w:val="center"/>
              <w:rPr>
                <w:rFonts w:ascii="Times New Roman" w:eastAsia="Times New Roman" w:hAnsi="Times New Roman"/>
                <w:noProof w:val="0"/>
              </w:rPr>
            </w:pPr>
            <w:r w:rsidRPr="00810C81">
              <w:rPr>
                <w:rFonts w:ascii="Times New Roman" w:eastAsia="Times New Roman" w:hAnsi="Times New Roman"/>
                <w:noProof w:val="0"/>
              </w:rPr>
              <w:t>1100,00</w:t>
            </w:r>
          </w:p>
        </w:tc>
        <w:tc>
          <w:tcPr>
            <w:tcW w:w="1701" w:type="dxa"/>
            <w:vAlign w:val="center"/>
          </w:tcPr>
          <w:p w:rsidR="00810C81" w:rsidRPr="00810C81" w:rsidRDefault="00810C81" w:rsidP="00810C81">
            <w:pPr>
              <w:spacing w:after="0" w:line="240" w:lineRule="auto"/>
              <w:jc w:val="center"/>
              <w:rPr>
                <w:rFonts w:ascii="Times New Roman" w:eastAsia="Times New Roman" w:hAnsi="Times New Roman"/>
                <w:noProof w:val="0"/>
              </w:rPr>
            </w:pPr>
            <w:r w:rsidRPr="00810C81">
              <w:rPr>
                <w:rFonts w:ascii="Times New Roman" w:eastAsia="Times New Roman" w:hAnsi="Times New Roman"/>
                <w:noProof w:val="0"/>
              </w:rPr>
              <w:t>24</w:t>
            </w:r>
          </w:p>
        </w:tc>
        <w:tc>
          <w:tcPr>
            <w:tcW w:w="1560"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26 400,00</w:t>
            </w:r>
          </w:p>
        </w:tc>
      </w:tr>
      <w:tr w:rsidR="00810C81" w:rsidRPr="00810C81" w:rsidTr="0057403F">
        <w:trPr>
          <w:jc w:val="center"/>
        </w:trPr>
        <w:tc>
          <w:tcPr>
            <w:tcW w:w="6534" w:type="dxa"/>
            <w:gridSpan w:val="3"/>
          </w:tcPr>
          <w:p w:rsidR="00810C81" w:rsidRPr="00810C81" w:rsidRDefault="00810C81" w:rsidP="00810C81">
            <w:pPr>
              <w:spacing w:after="0" w:line="240" w:lineRule="auto"/>
              <w:jc w:val="right"/>
              <w:rPr>
                <w:rFonts w:ascii="Times New Roman" w:eastAsia="Times New Roman" w:hAnsi="Times New Roman"/>
                <w:b/>
                <w:noProof w:val="0"/>
              </w:rPr>
            </w:pPr>
            <w:r w:rsidRPr="00810C81">
              <w:rPr>
                <w:rFonts w:ascii="Times New Roman" w:eastAsia="Times New Roman" w:hAnsi="Times New Roman"/>
                <w:b/>
                <w:noProof w:val="0"/>
              </w:rPr>
              <w:t xml:space="preserve">Kopā EUR bez PVN </w:t>
            </w:r>
          </w:p>
        </w:tc>
        <w:tc>
          <w:tcPr>
            <w:tcW w:w="1560"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26400,00</w:t>
            </w:r>
          </w:p>
        </w:tc>
      </w:tr>
      <w:tr w:rsidR="00810C81" w:rsidRPr="00810C81" w:rsidTr="0057403F">
        <w:trPr>
          <w:jc w:val="center"/>
        </w:trPr>
        <w:tc>
          <w:tcPr>
            <w:tcW w:w="6534" w:type="dxa"/>
            <w:gridSpan w:val="3"/>
          </w:tcPr>
          <w:p w:rsidR="00810C81" w:rsidRPr="00810C81" w:rsidRDefault="00810C81" w:rsidP="00810C81">
            <w:pPr>
              <w:spacing w:after="0" w:line="240" w:lineRule="auto"/>
              <w:jc w:val="right"/>
              <w:rPr>
                <w:rFonts w:ascii="Times New Roman" w:eastAsia="Times New Roman" w:hAnsi="Times New Roman"/>
                <w:b/>
                <w:noProof w:val="0"/>
              </w:rPr>
            </w:pPr>
            <w:r w:rsidRPr="00810C81">
              <w:rPr>
                <w:rFonts w:ascii="Times New Roman" w:eastAsia="Times New Roman" w:hAnsi="Times New Roman"/>
                <w:b/>
                <w:noProof w:val="0"/>
              </w:rPr>
              <w:t>PVN 21%</w:t>
            </w:r>
          </w:p>
        </w:tc>
        <w:tc>
          <w:tcPr>
            <w:tcW w:w="1560"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5544,00</w:t>
            </w:r>
          </w:p>
        </w:tc>
      </w:tr>
      <w:tr w:rsidR="00810C81" w:rsidRPr="00810C81" w:rsidTr="0057403F">
        <w:trPr>
          <w:jc w:val="center"/>
        </w:trPr>
        <w:tc>
          <w:tcPr>
            <w:tcW w:w="6534" w:type="dxa"/>
            <w:gridSpan w:val="3"/>
          </w:tcPr>
          <w:p w:rsidR="00810C81" w:rsidRPr="00810C81" w:rsidRDefault="00810C81" w:rsidP="00810C81">
            <w:pPr>
              <w:spacing w:after="0" w:line="240" w:lineRule="auto"/>
              <w:jc w:val="right"/>
              <w:rPr>
                <w:rFonts w:ascii="Times New Roman" w:eastAsia="Times New Roman" w:hAnsi="Times New Roman"/>
                <w:b/>
                <w:noProof w:val="0"/>
              </w:rPr>
            </w:pPr>
            <w:r w:rsidRPr="00810C81">
              <w:rPr>
                <w:rFonts w:ascii="Times New Roman" w:eastAsia="Times New Roman" w:hAnsi="Times New Roman"/>
                <w:b/>
                <w:noProof w:val="0"/>
              </w:rPr>
              <w:t>Kopā EUR ar PVN</w:t>
            </w:r>
          </w:p>
        </w:tc>
        <w:tc>
          <w:tcPr>
            <w:tcW w:w="1560"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31944,00</w:t>
            </w:r>
          </w:p>
        </w:tc>
      </w:tr>
    </w:tbl>
    <w:p w:rsidR="00810C81" w:rsidRPr="00810C81" w:rsidRDefault="00810C81" w:rsidP="00810C81">
      <w:pPr>
        <w:spacing w:after="0" w:line="240" w:lineRule="auto"/>
        <w:ind w:right="43"/>
        <w:jc w:val="both"/>
        <w:rPr>
          <w:rFonts w:ascii="Times New Roman" w:eastAsia="Times New Roman" w:hAnsi="Times New Roman"/>
          <w:noProof w:val="0"/>
          <w:sz w:val="24"/>
          <w:szCs w:val="24"/>
        </w:rPr>
      </w:pPr>
    </w:p>
    <w:p w:rsidR="00810C81" w:rsidRPr="00810C81" w:rsidRDefault="00810C81" w:rsidP="00810C81">
      <w:pPr>
        <w:spacing w:after="0" w:line="240" w:lineRule="auto"/>
        <w:rPr>
          <w:rFonts w:ascii="Times New Roman" w:hAnsi="Times New Roman"/>
          <w:noProof w:val="0"/>
          <w:sz w:val="24"/>
          <w:szCs w:val="24"/>
          <w:u w:val="single"/>
          <w:lang w:eastAsia="x-none"/>
        </w:rPr>
      </w:pPr>
    </w:p>
    <w:p w:rsidR="00810C81" w:rsidRPr="00810C81" w:rsidRDefault="00810C81" w:rsidP="00810C81">
      <w:pPr>
        <w:spacing w:after="0" w:line="240" w:lineRule="auto"/>
        <w:rPr>
          <w:rFonts w:ascii="Times New Roman" w:hAnsi="Times New Roman"/>
          <w:noProof w:val="0"/>
          <w:sz w:val="24"/>
          <w:szCs w:val="24"/>
          <w:lang w:eastAsia="x-none"/>
        </w:rPr>
      </w:pPr>
      <w:r w:rsidRPr="0057403F">
        <w:rPr>
          <w:rFonts w:ascii="Times New Roman" w:hAnsi="Times New Roman"/>
          <w:noProof w:val="0"/>
          <w:sz w:val="24"/>
          <w:szCs w:val="24"/>
          <w:lang w:eastAsia="x-none"/>
        </w:rPr>
        <w:t>SIA</w:t>
      </w:r>
      <w:r w:rsidRPr="00810C81">
        <w:rPr>
          <w:rFonts w:ascii="Times New Roman" w:hAnsi="Times New Roman"/>
          <w:noProof w:val="0"/>
          <w:sz w:val="24"/>
          <w:szCs w:val="24"/>
          <w:lang w:eastAsia="x-none"/>
        </w:rPr>
        <w:t xml:space="preserve"> "DARBA DROŠĪBAS CENTRS" finanšu piedāvājums:</w:t>
      </w:r>
    </w:p>
    <w:p w:rsidR="00810C81" w:rsidRPr="00810C81" w:rsidRDefault="00810C81" w:rsidP="00810C81">
      <w:pPr>
        <w:widowControl w:val="0"/>
        <w:spacing w:before="120" w:after="0" w:line="240" w:lineRule="auto"/>
        <w:ind w:right="11"/>
        <w:jc w:val="both"/>
        <w:rPr>
          <w:rFonts w:ascii="Times New Roman" w:eastAsia="Times New Roman" w:hAnsi="Times New Roman"/>
          <w:b/>
          <w:noProof w:val="0"/>
          <w:color w:val="000000"/>
        </w:rPr>
      </w:pPr>
      <w:r w:rsidRPr="00810C81">
        <w:rPr>
          <w:rFonts w:ascii="Times New Roman" w:eastAsia="Times New Roman" w:hAnsi="Times New Roman"/>
          <w:b/>
          <w:noProof w:val="0"/>
          <w:color w:val="000000"/>
        </w:rPr>
        <w:t>1.tabula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1"/>
        <w:gridCol w:w="1592"/>
      </w:tblGrid>
      <w:tr w:rsidR="00810C81" w:rsidRPr="00810C81" w:rsidTr="0057403F">
        <w:trPr>
          <w:jc w:val="center"/>
        </w:trPr>
        <w:tc>
          <w:tcPr>
            <w:tcW w:w="6521" w:type="dxa"/>
            <w:shd w:val="clear" w:color="auto" w:fill="D9D9D9"/>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1.Pozīcija</w:t>
            </w:r>
          </w:p>
        </w:tc>
        <w:tc>
          <w:tcPr>
            <w:tcW w:w="1592" w:type="dxa"/>
            <w:shd w:val="clear" w:color="auto" w:fill="D9D9D9"/>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 xml:space="preserve">Piedāvātā cena EUR bez PVN </w:t>
            </w:r>
          </w:p>
        </w:tc>
      </w:tr>
      <w:tr w:rsidR="00810C81" w:rsidRPr="00810C81" w:rsidTr="0057403F">
        <w:trPr>
          <w:jc w:val="center"/>
        </w:trPr>
        <w:tc>
          <w:tcPr>
            <w:tcW w:w="6521" w:type="dxa"/>
          </w:tcPr>
          <w:p w:rsidR="00810C81" w:rsidRPr="00810C81" w:rsidRDefault="00810C81" w:rsidP="00810C81">
            <w:pPr>
              <w:spacing w:after="0" w:line="240" w:lineRule="auto"/>
              <w:rPr>
                <w:rFonts w:ascii="Times New Roman" w:eastAsia="Times New Roman" w:hAnsi="Times New Roman"/>
                <w:b/>
                <w:noProof w:val="0"/>
              </w:rPr>
            </w:pPr>
            <w:r w:rsidRPr="00810C81">
              <w:rPr>
                <w:rFonts w:ascii="Times New Roman" w:eastAsia="Times New Roman" w:hAnsi="Times New Roman"/>
                <w:b/>
                <w:noProof w:val="0"/>
              </w:rPr>
              <w:t>Darba aizsardzības un ugunsdrošības sistēmas atbilstības novērtējums attiecībā pret Latvijas Republikas tiesību aktiem un darba vides risku noteikšana un novērtēšana</w:t>
            </w:r>
          </w:p>
        </w:tc>
        <w:tc>
          <w:tcPr>
            <w:tcW w:w="1592"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9600,00</w:t>
            </w:r>
          </w:p>
        </w:tc>
      </w:tr>
      <w:tr w:rsidR="00810C81" w:rsidRPr="00810C81" w:rsidTr="0057403F">
        <w:trPr>
          <w:jc w:val="center"/>
        </w:trPr>
        <w:tc>
          <w:tcPr>
            <w:tcW w:w="6521" w:type="dxa"/>
          </w:tcPr>
          <w:p w:rsidR="00810C81" w:rsidRPr="00810C81" w:rsidRDefault="00810C81" w:rsidP="00810C81">
            <w:pPr>
              <w:spacing w:after="0" w:line="240" w:lineRule="auto"/>
              <w:jc w:val="right"/>
              <w:rPr>
                <w:rFonts w:ascii="Times New Roman" w:eastAsia="Times New Roman" w:hAnsi="Times New Roman"/>
                <w:b/>
                <w:noProof w:val="0"/>
              </w:rPr>
            </w:pPr>
            <w:r w:rsidRPr="00810C81">
              <w:rPr>
                <w:rFonts w:ascii="Times New Roman" w:eastAsia="Times New Roman" w:hAnsi="Times New Roman"/>
                <w:b/>
                <w:noProof w:val="0"/>
              </w:rPr>
              <w:t>Kopā EUR (bez PVN)</w:t>
            </w:r>
          </w:p>
        </w:tc>
        <w:tc>
          <w:tcPr>
            <w:tcW w:w="1592"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9600,00</w:t>
            </w:r>
          </w:p>
        </w:tc>
      </w:tr>
      <w:tr w:rsidR="00810C81" w:rsidRPr="00810C81" w:rsidTr="0057403F">
        <w:trPr>
          <w:jc w:val="center"/>
        </w:trPr>
        <w:tc>
          <w:tcPr>
            <w:tcW w:w="6521" w:type="dxa"/>
          </w:tcPr>
          <w:p w:rsidR="00810C81" w:rsidRPr="00810C81" w:rsidRDefault="00810C81" w:rsidP="00810C81">
            <w:pPr>
              <w:spacing w:after="0" w:line="240" w:lineRule="auto"/>
              <w:jc w:val="right"/>
              <w:rPr>
                <w:rFonts w:ascii="Times New Roman" w:eastAsia="Times New Roman" w:hAnsi="Times New Roman"/>
                <w:b/>
                <w:noProof w:val="0"/>
              </w:rPr>
            </w:pPr>
            <w:r w:rsidRPr="00810C81">
              <w:rPr>
                <w:rFonts w:ascii="Times New Roman" w:eastAsia="Times New Roman" w:hAnsi="Times New Roman"/>
                <w:b/>
                <w:noProof w:val="0"/>
              </w:rPr>
              <w:t>PVN 21%</w:t>
            </w:r>
          </w:p>
        </w:tc>
        <w:tc>
          <w:tcPr>
            <w:tcW w:w="1592"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2016,00</w:t>
            </w:r>
          </w:p>
        </w:tc>
      </w:tr>
      <w:tr w:rsidR="00810C81" w:rsidRPr="00810C81" w:rsidTr="0057403F">
        <w:trPr>
          <w:jc w:val="center"/>
        </w:trPr>
        <w:tc>
          <w:tcPr>
            <w:tcW w:w="6521" w:type="dxa"/>
          </w:tcPr>
          <w:p w:rsidR="00810C81" w:rsidRPr="00810C81" w:rsidRDefault="00810C81" w:rsidP="00810C81">
            <w:pPr>
              <w:spacing w:after="0" w:line="240" w:lineRule="auto"/>
              <w:jc w:val="right"/>
              <w:rPr>
                <w:rFonts w:ascii="Times New Roman" w:eastAsia="Times New Roman" w:hAnsi="Times New Roman"/>
                <w:b/>
                <w:noProof w:val="0"/>
              </w:rPr>
            </w:pPr>
            <w:r w:rsidRPr="00810C81">
              <w:rPr>
                <w:rFonts w:ascii="Times New Roman" w:eastAsia="Times New Roman" w:hAnsi="Times New Roman"/>
                <w:b/>
                <w:noProof w:val="0"/>
              </w:rPr>
              <w:t>Kopā EUR ( ar PVN)</w:t>
            </w:r>
          </w:p>
        </w:tc>
        <w:tc>
          <w:tcPr>
            <w:tcW w:w="1592"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11616,00</w:t>
            </w:r>
          </w:p>
        </w:tc>
      </w:tr>
    </w:tbl>
    <w:p w:rsidR="00810C81" w:rsidRPr="00810C81" w:rsidRDefault="00810C81" w:rsidP="00810C81">
      <w:pPr>
        <w:widowControl w:val="0"/>
        <w:spacing w:before="120" w:after="0" w:line="240" w:lineRule="auto"/>
        <w:ind w:right="11"/>
        <w:jc w:val="both"/>
        <w:rPr>
          <w:rFonts w:ascii="Times New Roman" w:eastAsia="Times New Roman" w:hAnsi="Times New Roman"/>
          <w:b/>
          <w:noProof w:val="0"/>
          <w:color w:val="000000"/>
        </w:rPr>
      </w:pPr>
      <w:r w:rsidRPr="00810C81">
        <w:rPr>
          <w:rFonts w:ascii="Times New Roman" w:eastAsia="Times New Roman" w:hAnsi="Times New Roman"/>
          <w:b/>
          <w:noProof w:val="0"/>
          <w:color w:val="000000"/>
        </w:rPr>
        <w:t>2.tabula</w:t>
      </w:r>
    </w:p>
    <w:tbl>
      <w:tblPr>
        <w:tblW w:w="8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1"/>
        <w:gridCol w:w="1842"/>
        <w:gridCol w:w="1701"/>
        <w:gridCol w:w="1560"/>
      </w:tblGrid>
      <w:tr w:rsidR="00810C81" w:rsidRPr="00810C81" w:rsidTr="0057403F">
        <w:trPr>
          <w:jc w:val="center"/>
        </w:trPr>
        <w:tc>
          <w:tcPr>
            <w:tcW w:w="2991" w:type="dxa"/>
            <w:shd w:val="clear" w:color="auto" w:fill="D9D9D9"/>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2.Pozīcija</w:t>
            </w:r>
          </w:p>
        </w:tc>
        <w:tc>
          <w:tcPr>
            <w:tcW w:w="1842" w:type="dxa"/>
            <w:shd w:val="clear" w:color="auto" w:fill="D9D9D9"/>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Piedāvātā cena par vienu mēnesi EUR bez PVN*</w:t>
            </w:r>
          </w:p>
          <w:p w:rsidR="00810C81" w:rsidRPr="00810C81" w:rsidRDefault="00810C81" w:rsidP="00810C81">
            <w:pPr>
              <w:spacing w:after="0" w:line="240" w:lineRule="auto"/>
              <w:jc w:val="center"/>
              <w:rPr>
                <w:rFonts w:ascii="Times New Roman" w:eastAsia="Times New Roman" w:hAnsi="Times New Roman"/>
                <w:b/>
                <w:i/>
                <w:noProof w:val="0"/>
              </w:rPr>
            </w:pPr>
            <w:r w:rsidRPr="00810C81">
              <w:rPr>
                <w:rFonts w:ascii="Times New Roman" w:eastAsia="Times New Roman" w:hAnsi="Times New Roman"/>
                <w:b/>
                <w:i/>
                <w:noProof w:val="0"/>
              </w:rPr>
              <w:t>1</w:t>
            </w:r>
          </w:p>
        </w:tc>
        <w:tc>
          <w:tcPr>
            <w:tcW w:w="1701" w:type="dxa"/>
            <w:shd w:val="clear" w:color="auto" w:fill="D9D9D9"/>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Līguma darbības termiņš mēnešos</w:t>
            </w:r>
          </w:p>
          <w:p w:rsidR="00810C81" w:rsidRPr="00810C81" w:rsidRDefault="00810C81" w:rsidP="00810C81">
            <w:pPr>
              <w:spacing w:after="0" w:line="240" w:lineRule="auto"/>
              <w:jc w:val="center"/>
              <w:rPr>
                <w:rFonts w:ascii="Times New Roman" w:eastAsia="Times New Roman" w:hAnsi="Times New Roman"/>
                <w:b/>
                <w:i/>
                <w:noProof w:val="0"/>
              </w:rPr>
            </w:pPr>
            <w:r w:rsidRPr="00810C81">
              <w:rPr>
                <w:rFonts w:ascii="Times New Roman" w:eastAsia="Times New Roman" w:hAnsi="Times New Roman"/>
                <w:b/>
                <w:i/>
                <w:noProof w:val="0"/>
              </w:rPr>
              <w:t>2</w:t>
            </w:r>
          </w:p>
        </w:tc>
        <w:tc>
          <w:tcPr>
            <w:tcW w:w="1560" w:type="dxa"/>
            <w:shd w:val="clear" w:color="auto" w:fill="D9D9D9"/>
          </w:tcPr>
          <w:p w:rsidR="00810C81" w:rsidRPr="00810C81" w:rsidRDefault="00810C81" w:rsidP="00810C81">
            <w:pPr>
              <w:spacing w:after="0" w:line="240" w:lineRule="auto"/>
              <w:jc w:val="center"/>
              <w:rPr>
                <w:rFonts w:ascii="Times New Roman" w:eastAsia="Times New Roman" w:hAnsi="Times New Roman"/>
                <w:b/>
                <w:noProof w:val="0"/>
              </w:rPr>
            </w:pPr>
            <w:r>
              <w:rPr>
                <w:rFonts w:ascii="Times New Roman" w:eastAsia="Times New Roman" w:hAnsi="Times New Roman"/>
                <w:b/>
                <w:noProof w:val="0"/>
              </w:rPr>
              <w:t>Piedāvātā cena EUR bez PVN</w:t>
            </w:r>
            <w:r w:rsidRPr="00810C81">
              <w:rPr>
                <w:rFonts w:ascii="Times New Roman" w:eastAsia="Times New Roman" w:hAnsi="Times New Roman"/>
                <w:b/>
                <w:noProof w:val="0"/>
              </w:rPr>
              <w:t xml:space="preserve"> </w:t>
            </w:r>
          </w:p>
          <w:p w:rsidR="00810C81" w:rsidRPr="00810C81" w:rsidRDefault="00810C81" w:rsidP="00810C81">
            <w:pPr>
              <w:spacing w:after="0" w:line="240" w:lineRule="auto"/>
              <w:jc w:val="center"/>
              <w:rPr>
                <w:rFonts w:ascii="Times New Roman" w:eastAsia="Times New Roman" w:hAnsi="Times New Roman"/>
                <w:b/>
                <w:i/>
                <w:noProof w:val="0"/>
              </w:rPr>
            </w:pPr>
            <w:r w:rsidRPr="00810C81">
              <w:rPr>
                <w:rFonts w:ascii="Times New Roman" w:eastAsia="Times New Roman" w:hAnsi="Times New Roman"/>
                <w:b/>
                <w:i/>
                <w:noProof w:val="0"/>
              </w:rPr>
              <w:t>3=1*2</w:t>
            </w:r>
          </w:p>
        </w:tc>
      </w:tr>
      <w:tr w:rsidR="00810C81" w:rsidRPr="00810C81" w:rsidTr="0057403F">
        <w:trPr>
          <w:jc w:val="center"/>
        </w:trPr>
        <w:tc>
          <w:tcPr>
            <w:tcW w:w="2991" w:type="dxa"/>
          </w:tcPr>
          <w:p w:rsidR="00810C81" w:rsidRPr="00810C81" w:rsidRDefault="00810C81" w:rsidP="00810C81">
            <w:pPr>
              <w:spacing w:after="0" w:line="240" w:lineRule="auto"/>
              <w:rPr>
                <w:rFonts w:ascii="Times New Roman" w:eastAsia="Times New Roman" w:hAnsi="Times New Roman"/>
                <w:b/>
                <w:noProof w:val="0"/>
              </w:rPr>
            </w:pPr>
            <w:r w:rsidRPr="00810C81">
              <w:rPr>
                <w:rFonts w:ascii="Times New Roman" w:eastAsia="Times New Roman" w:hAnsi="Times New Roman"/>
                <w:b/>
                <w:noProof w:val="0"/>
              </w:rPr>
              <w:t xml:space="preserve">Darba aizsardzības un ugunsdrošības  sistēmas uzturēšana un pilnveidošana </w:t>
            </w:r>
          </w:p>
        </w:tc>
        <w:tc>
          <w:tcPr>
            <w:tcW w:w="1842" w:type="dxa"/>
            <w:vAlign w:val="center"/>
          </w:tcPr>
          <w:p w:rsidR="00810C81" w:rsidRPr="00810C81" w:rsidRDefault="00810C81" w:rsidP="00810C81">
            <w:pPr>
              <w:spacing w:after="0" w:line="240" w:lineRule="auto"/>
              <w:jc w:val="center"/>
              <w:rPr>
                <w:rFonts w:ascii="Times New Roman" w:eastAsia="Times New Roman" w:hAnsi="Times New Roman"/>
                <w:noProof w:val="0"/>
              </w:rPr>
            </w:pPr>
            <w:r w:rsidRPr="00810C81">
              <w:rPr>
                <w:rFonts w:ascii="Times New Roman" w:eastAsia="Times New Roman" w:hAnsi="Times New Roman"/>
                <w:noProof w:val="0"/>
              </w:rPr>
              <w:t>2640,00</w:t>
            </w:r>
          </w:p>
        </w:tc>
        <w:tc>
          <w:tcPr>
            <w:tcW w:w="1701" w:type="dxa"/>
            <w:vAlign w:val="center"/>
          </w:tcPr>
          <w:p w:rsidR="00810C81" w:rsidRPr="00810C81" w:rsidRDefault="00810C81" w:rsidP="00810C81">
            <w:pPr>
              <w:spacing w:after="0" w:line="240" w:lineRule="auto"/>
              <w:jc w:val="center"/>
              <w:rPr>
                <w:rFonts w:ascii="Times New Roman" w:eastAsia="Times New Roman" w:hAnsi="Times New Roman"/>
                <w:noProof w:val="0"/>
              </w:rPr>
            </w:pPr>
            <w:r w:rsidRPr="00810C81">
              <w:rPr>
                <w:rFonts w:ascii="Times New Roman" w:eastAsia="Times New Roman" w:hAnsi="Times New Roman"/>
                <w:noProof w:val="0"/>
              </w:rPr>
              <w:t>24</w:t>
            </w:r>
          </w:p>
        </w:tc>
        <w:tc>
          <w:tcPr>
            <w:tcW w:w="1560"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63360,00</w:t>
            </w:r>
          </w:p>
        </w:tc>
      </w:tr>
      <w:tr w:rsidR="00810C81" w:rsidRPr="00810C81" w:rsidTr="0057403F">
        <w:trPr>
          <w:jc w:val="center"/>
        </w:trPr>
        <w:tc>
          <w:tcPr>
            <w:tcW w:w="6534" w:type="dxa"/>
            <w:gridSpan w:val="3"/>
          </w:tcPr>
          <w:p w:rsidR="00810C81" w:rsidRPr="00810C81" w:rsidRDefault="00810C81" w:rsidP="00810C81">
            <w:pPr>
              <w:spacing w:after="0" w:line="240" w:lineRule="auto"/>
              <w:jc w:val="right"/>
              <w:rPr>
                <w:rFonts w:ascii="Times New Roman" w:eastAsia="Times New Roman" w:hAnsi="Times New Roman"/>
                <w:b/>
                <w:noProof w:val="0"/>
              </w:rPr>
            </w:pPr>
            <w:r w:rsidRPr="00810C81">
              <w:rPr>
                <w:rFonts w:ascii="Times New Roman" w:eastAsia="Times New Roman" w:hAnsi="Times New Roman"/>
                <w:b/>
                <w:noProof w:val="0"/>
              </w:rPr>
              <w:t xml:space="preserve">Kopā EUR bez PVN </w:t>
            </w:r>
          </w:p>
        </w:tc>
        <w:tc>
          <w:tcPr>
            <w:tcW w:w="1560"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60960,00</w:t>
            </w:r>
          </w:p>
        </w:tc>
      </w:tr>
      <w:tr w:rsidR="00810C81" w:rsidRPr="00810C81" w:rsidTr="0057403F">
        <w:trPr>
          <w:jc w:val="center"/>
        </w:trPr>
        <w:tc>
          <w:tcPr>
            <w:tcW w:w="6534" w:type="dxa"/>
            <w:gridSpan w:val="3"/>
          </w:tcPr>
          <w:p w:rsidR="00810C81" w:rsidRPr="00810C81" w:rsidRDefault="00810C81" w:rsidP="00810C81">
            <w:pPr>
              <w:spacing w:after="0" w:line="240" w:lineRule="auto"/>
              <w:jc w:val="right"/>
              <w:rPr>
                <w:rFonts w:ascii="Times New Roman" w:eastAsia="Times New Roman" w:hAnsi="Times New Roman"/>
                <w:b/>
                <w:noProof w:val="0"/>
              </w:rPr>
            </w:pPr>
            <w:r w:rsidRPr="00810C81">
              <w:rPr>
                <w:rFonts w:ascii="Times New Roman" w:eastAsia="Times New Roman" w:hAnsi="Times New Roman"/>
                <w:b/>
                <w:noProof w:val="0"/>
              </w:rPr>
              <w:t>PVN 21%</w:t>
            </w:r>
          </w:p>
        </w:tc>
        <w:tc>
          <w:tcPr>
            <w:tcW w:w="1560"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13305,60</w:t>
            </w:r>
          </w:p>
        </w:tc>
      </w:tr>
      <w:tr w:rsidR="00810C81" w:rsidRPr="00810C81" w:rsidTr="0057403F">
        <w:trPr>
          <w:jc w:val="center"/>
        </w:trPr>
        <w:tc>
          <w:tcPr>
            <w:tcW w:w="6534" w:type="dxa"/>
            <w:gridSpan w:val="3"/>
          </w:tcPr>
          <w:p w:rsidR="00810C81" w:rsidRPr="00810C81" w:rsidRDefault="00810C81" w:rsidP="00810C81">
            <w:pPr>
              <w:spacing w:after="0" w:line="240" w:lineRule="auto"/>
              <w:jc w:val="right"/>
              <w:rPr>
                <w:rFonts w:ascii="Times New Roman" w:eastAsia="Times New Roman" w:hAnsi="Times New Roman"/>
                <w:b/>
                <w:noProof w:val="0"/>
              </w:rPr>
            </w:pPr>
            <w:r w:rsidRPr="00810C81">
              <w:rPr>
                <w:rFonts w:ascii="Times New Roman" w:eastAsia="Times New Roman" w:hAnsi="Times New Roman"/>
                <w:b/>
                <w:noProof w:val="0"/>
              </w:rPr>
              <w:t>Kopā EUR ar PVN</w:t>
            </w:r>
          </w:p>
        </w:tc>
        <w:tc>
          <w:tcPr>
            <w:tcW w:w="1560"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76665,60</w:t>
            </w:r>
          </w:p>
        </w:tc>
      </w:tr>
    </w:tbl>
    <w:p w:rsidR="00810C81" w:rsidRPr="00810C81" w:rsidRDefault="00810C81" w:rsidP="00810C81">
      <w:pPr>
        <w:spacing w:after="0" w:line="240" w:lineRule="auto"/>
        <w:ind w:right="43"/>
        <w:jc w:val="both"/>
        <w:rPr>
          <w:rFonts w:ascii="Times New Roman" w:eastAsia="Times New Roman" w:hAnsi="Times New Roman"/>
          <w:noProof w:val="0"/>
          <w:sz w:val="24"/>
          <w:szCs w:val="24"/>
        </w:rPr>
      </w:pPr>
    </w:p>
    <w:p w:rsidR="00810C81" w:rsidRDefault="00810C81" w:rsidP="00810C81">
      <w:pPr>
        <w:spacing w:after="0" w:line="240" w:lineRule="auto"/>
        <w:ind w:firstLine="720"/>
        <w:jc w:val="both"/>
        <w:rPr>
          <w:rFonts w:ascii="Times New Roman" w:hAnsi="Times New Roman"/>
          <w:noProof w:val="0"/>
          <w:sz w:val="24"/>
          <w:szCs w:val="24"/>
          <w:lang w:eastAsia="x-none"/>
        </w:rPr>
      </w:pPr>
    </w:p>
    <w:p w:rsidR="00810C81" w:rsidRDefault="00810C81" w:rsidP="00810C81">
      <w:pPr>
        <w:spacing w:after="0" w:line="240" w:lineRule="auto"/>
        <w:ind w:firstLine="720"/>
        <w:jc w:val="both"/>
        <w:rPr>
          <w:rFonts w:ascii="Times New Roman" w:hAnsi="Times New Roman"/>
          <w:noProof w:val="0"/>
          <w:sz w:val="24"/>
          <w:szCs w:val="24"/>
          <w:lang w:eastAsia="x-none"/>
        </w:rPr>
      </w:pPr>
    </w:p>
    <w:p w:rsidR="00AB5976" w:rsidRDefault="00AB5976" w:rsidP="00810C81">
      <w:pPr>
        <w:spacing w:after="0" w:line="240" w:lineRule="auto"/>
        <w:ind w:firstLine="720"/>
        <w:jc w:val="both"/>
        <w:rPr>
          <w:rFonts w:ascii="Times New Roman" w:hAnsi="Times New Roman"/>
          <w:noProof w:val="0"/>
          <w:sz w:val="24"/>
          <w:szCs w:val="24"/>
          <w:lang w:eastAsia="x-none"/>
        </w:rPr>
      </w:pPr>
    </w:p>
    <w:p w:rsidR="00810C81" w:rsidRPr="00810C81" w:rsidRDefault="00810C81" w:rsidP="00810C81">
      <w:pPr>
        <w:spacing w:after="0" w:line="240" w:lineRule="auto"/>
        <w:ind w:firstLine="720"/>
        <w:jc w:val="both"/>
        <w:rPr>
          <w:rFonts w:ascii="Times New Roman" w:hAnsi="Times New Roman"/>
          <w:noProof w:val="0"/>
          <w:sz w:val="24"/>
          <w:szCs w:val="24"/>
          <w:lang w:eastAsia="x-none"/>
        </w:rPr>
      </w:pPr>
    </w:p>
    <w:p w:rsidR="00810C81" w:rsidRPr="00810C81" w:rsidRDefault="00810C81" w:rsidP="00810C81">
      <w:pPr>
        <w:spacing w:after="0" w:line="240" w:lineRule="auto"/>
        <w:rPr>
          <w:rFonts w:ascii="Times New Roman" w:hAnsi="Times New Roman"/>
          <w:noProof w:val="0"/>
          <w:sz w:val="24"/>
          <w:szCs w:val="24"/>
          <w:lang w:eastAsia="x-none"/>
        </w:rPr>
      </w:pPr>
      <w:r w:rsidRPr="0057403F">
        <w:rPr>
          <w:rFonts w:ascii="Times New Roman" w:hAnsi="Times New Roman"/>
          <w:noProof w:val="0"/>
          <w:sz w:val="24"/>
          <w:szCs w:val="24"/>
          <w:lang w:eastAsia="x-none"/>
        </w:rPr>
        <w:t>SIA</w:t>
      </w:r>
      <w:r w:rsidRPr="00810C81">
        <w:rPr>
          <w:rFonts w:ascii="Times New Roman" w:hAnsi="Times New Roman"/>
          <w:noProof w:val="0"/>
          <w:sz w:val="24"/>
          <w:szCs w:val="24"/>
          <w:lang w:eastAsia="x-none"/>
        </w:rPr>
        <w:t xml:space="preserve"> "Media Control" finanšu piedāvājums:</w:t>
      </w:r>
    </w:p>
    <w:p w:rsidR="00810C81" w:rsidRPr="00810C81" w:rsidRDefault="00810C81" w:rsidP="00810C81">
      <w:pPr>
        <w:widowControl w:val="0"/>
        <w:spacing w:before="120" w:after="0" w:line="240" w:lineRule="auto"/>
        <w:ind w:right="11"/>
        <w:jc w:val="both"/>
        <w:rPr>
          <w:rFonts w:ascii="Times New Roman" w:eastAsia="Times New Roman" w:hAnsi="Times New Roman"/>
          <w:b/>
          <w:noProof w:val="0"/>
          <w:color w:val="000000"/>
        </w:rPr>
      </w:pPr>
      <w:r w:rsidRPr="00810C81">
        <w:rPr>
          <w:rFonts w:ascii="Times New Roman" w:eastAsia="Times New Roman" w:hAnsi="Times New Roman"/>
          <w:b/>
          <w:noProof w:val="0"/>
          <w:color w:val="000000"/>
        </w:rPr>
        <w:t>1.tabula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1"/>
        <w:gridCol w:w="1592"/>
      </w:tblGrid>
      <w:tr w:rsidR="00810C81" w:rsidRPr="00810C81" w:rsidTr="0057403F">
        <w:trPr>
          <w:jc w:val="center"/>
        </w:trPr>
        <w:tc>
          <w:tcPr>
            <w:tcW w:w="6521" w:type="dxa"/>
            <w:shd w:val="clear" w:color="auto" w:fill="D9D9D9"/>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1.Pozīcija</w:t>
            </w:r>
          </w:p>
        </w:tc>
        <w:tc>
          <w:tcPr>
            <w:tcW w:w="1592" w:type="dxa"/>
            <w:shd w:val="clear" w:color="auto" w:fill="D9D9D9"/>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 xml:space="preserve">Piedāvātā cena EUR bez PVN </w:t>
            </w:r>
          </w:p>
        </w:tc>
      </w:tr>
      <w:tr w:rsidR="00810C81" w:rsidRPr="00810C81" w:rsidTr="0057403F">
        <w:trPr>
          <w:jc w:val="center"/>
        </w:trPr>
        <w:tc>
          <w:tcPr>
            <w:tcW w:w="6521" w:type="dxa"/>
          </w:tcPr>
          <w:p w:rsidR="00810C81" w:rsidRPr="00810C81" w:rsidRDefault="00810C81" w:rsidP="00810C81">
            <w:pPr>
              <w:spacing w:after="0" w:line="240" w:lineRule="auto"/>
              <w:rPr>
                <w:rFonts w:ascii="Times New Roman" w:eastAsia="Times New Roman" w:hAnsi="Times New Roman"/>
                <w:b/>
                <w:noProof w:val="0"/>
              </w:rPr>
            </w:pPr>
            <w:r w:rsidRPr="00810C81">
              <w:rPr>
                <w:rFonts w:ascii="Times New Roman" w:eastAsia="Times New Roman" w:hAnsi="Times New Roman"/>
                <w:b/>
                <w:noProof w:val="0"/>
              </w:rPr>
              <w:t>Darba aizsardzības un ugunsdrošības sistēmas atbilstības novērtējums attiecībā pret Latvijas Republikas tiesību aktiem un darba vides risku noteikšana un novērtēšana</w:t>
            </w:r>
          </w:p>
        </w:tc>
        <w:tc>
          <w:tcPr>
            <w:tcW w:w="1592"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10000,00</w:t>
            </w:r>
          </w:p>
        </w:tc>
      </w:tr>
      <w:tr w:rsidR="00810C81" w:rsidRPr="00810C81" w:rsidTr="0057403F">
        <w:trPr>
          <w:jc w:val="center"/>
        </w:trPr>
        <w:tc>
          <w:tcPr>
            <w:tcW w:w="6521" w:type="dxa"/>
          </w:tcPr>
          <w:p w:rsidR="00810C81" w:rsidRPr="00810C81" w:rsidRDefault="00810C81" w:rsidP="00810C81">
            <w:pPr>
              <w:spacing w:after="0" w:line="240" w:lineRule="auto"/>
              <w:jc w:val="right"/>
              <w:rPr>
                <w:rFonts w:ascii="Times New Roman" w:eastAsia="Times New Roman" w:hAnsi="Times New Roman"/>
                <w:b/>
                <w:noProof w:val="0"/>
              </w:rPr>
            </w:pPr>
            <w:r w:rsidRPr="00810C81">
              <w:rPr>
                <w:rFonts w:ascii="Times New Roman" w:eastAsia="Times New Roman" w:hAnsi="Times New Roman"/>
                <w:b/>
                <w:noProof w:val="0"/>
              </w:rPr>
              <w:t>Kopā EUR (bez PVN)</w:t>
            </w:r>
          </w:p>
        </w:tc>
        <w:tc>
          <w:tcPr>
            <w:tcW w:w="1592"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10000,00</w:t>
            </w:r>
          </w:p>
        </w:tc>
      </w:tr>
      <w:tr w:rsidR="00810C81" w:rsidRPr="00810C81" w:rsidTr="0057403F">
        <w:trPr>
          <w:jc w:val="center"/>
        </w:trPr>
        <w:tc>
          <w:tcPr>
            <w:tcW w:w="6521" w:type="dxa"/>
          </w:tcPr>
          <w:p w:rsidR="00810C81" w:rsidRPr="00810C81" w:rsidRDefault="00810C81" w:rsidP="00810C81">
            <w:pPr>
              <w:spacing w:after="0" w:line="240" w:lineRule="auto"/>
              <w:jc w:val="right"/>
              <w:rPr>
                <w:rFonts w:ascii="Times New Roman" w:eastAsia="Times New Roman" w:hAnsi="Times New Roman"/>
                <w:b/>
                <w:noProof w:val="0"/>
              </w:rPr>
            </w:pPr>
            <w:r w:rsidRPr="00810C81">
              <w:rPr>
                <w:rFonts w:ascii="Times New Roman" w:eastAsia="Times New Roman" w:hAnsi="Times New Roman"/>
                <w:b/>
                <w:noProof w:val="0"/>
              </w:rPr>
              <w:t>PVN 21%</w:t>
            </w:r>
          </w:p>
        </w:tc>
        <w:tc>
          <w:tcPr>
            <w:tcW w:w="1592"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2100,00</w:t>
            </w:r>
          </w:p>
        </w:tc>
      </w:tr>
      <w:tr w:rsidR="00810C81" w:rsidRPr="00810C81" w:rsidTr="0057403F">
        <w:trPr>
          <w:jc w:val="center"/>
        </w:trPr>
        <w:tc>
          <w:tcPr>
            <w:tcW w:w="6521" w:type="dxa"/>
          </w:tcPr>
          <w:p w:rsidR="00810C81" w:rsidRPr="00810C81" w:rsidRDefault="00810C81" w:rsidP="00810C81">
            <w:pPr>
              <w:spacing w:after="0" w:line="240" w:lineRule="auto"/>
              <w:jc w:val="right"/>
              <w:rPr>
                <w:rFonts w:ascii="Times New Roman" w:eastAsia="Times New Roman" w:hAnsi="Times New Roman"/>
                <w:b/>
                <w:noProof w:val="0"/>
              </w:rPr>
            </w:pPr>
            <w:r w:rsidRPr="00810C81">
              <w:rPr>
                <w:rFonts w:ascii="Times New Roman" w:eastAsia="Times New Roman" w:hAnsi="Times New Roman"/>
                <w:b/>
                <w:noProof w:val="0"/>
              </w:rPr>
              <w:t>Kopā EUR ( ar PVN)</w:t>
            </w:r>
          </w:p>
        </w:tc>
        <w:tc>
          <w:tcPr>
            <w:tcW w:w="1592"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12100,00</w:t>
            </w:r>
          </w:p>
        </w:tc>
      </w:tr>
    </w:tbl>
    <w:p w:rsidR="00810C81" w:rsidRPr="00810C81" w:rsidRDefault="00810C81" w:rsidP="00810C81">
      <w:pPr>
        <w:widowControl w:val="0"/>
        <w:spacing w:before="120" w:after="0" w:line="240" w:lineRule="auto"/>
        <w:ind w:right="11"/>
        <w:jc w:val="both"/>
        <w:rPr>
          <w:rFonts w:ascii="Times New Roman" w:eastAsia="Times New Roman" w:hAnsi="Times New Roman"/>
          <w:b/>
          <w:noProof w:val="0"/>
          <w:color w:val="000000"/>
        </w:rPr>
      </w:pPr>
      <w:r w:rsidRPr="00810C81">
        <w:rPr>
          <w:rFonts w:ascii="Times New Roman" w:eastAsia="Times New Roman" w:hAnsi="Times New Roman"/>
          <w:b/>
          <w:noProof w:val="0"/>
          <w:color w:val="000000"/>
        </w:rPr>
        <w:t>2.tabula</w:t>
      </w:r>
    </w:p>
    <w:tbl>
      <w:tblPr>
        <w:tblW w:w="8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1"/>
        <w:gridCol w:w="1842"/>
        <w:gridCol w:w="1701"/>
        <w:gridCol w:w="1560"/>
      </w:tblGrid>
      <w:tr w:rsidR="00810C81" w:rsidRPr="00810C81" w:rsidTr="0057403F">
        <w:trPr>
          <w:jc w:val="center"/>
        </w:trPr>
        <w:tc>
          <w:tcPr>
            <w:tcW w:w="2991" w:type="dxa"/>
            <w:shd w:val="clear" w:color="auto" w:fill="D9D9D9"/>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2.Pozīcija</w:t>
            </w:r>
          </w:p>
        </w:tc>
        <w:tc>
          <w:tcPr>
            <w:tcW w:w="1842" w:type="dxa"/>
            <w:shd w:val="clear" w:color="auto" w:fill="D9D9D9"/>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Piedāvātā cena par vienu mēnesi EUR bez PVN*</w:t>
            </w:r>
          </w:p>
          <w:p w:rsidR="00810C81" w:rsidRPr="00810C81" w:rsidRDefault="00810C81" w:rsidP="00810C81">
            <w:pPr>
              <w:spacing w:after="0" w:line="240" w:lineRule="auto"/>
              <w:jc w:val="center"/>
              <w:rPr>
                <w:rFonts w:ascii="Times New Roman" w:eastAsia="Times New Roman" w:hAnsi="Times New Roman"/>
                <w:b/>
                <w:i/>
                <w:noProof w:val="0"/>
              </w:rPr>
            </w:pPr>
            <w:r w:rsidRPr="00810C81">
              <w:rPr>
                <w:rFonts w:ascii="Times New Roman" w:eastAsia="Times New Roman" w:hAnsi="Times New Roman"/>
                <w:b/>
                <w:i/>
                <w:noProof w:val="0"/>
              </w:rPr>
              <w:t>1</w:t>
            </w:r>
          </w:p>
        </w:tc>
        <w:tc>
          <w:tcPr>
            <w:tcW w:w="1701" w:type="dxa"/>
            <w:shd w:val="clear" w:color="auto" w:fill="D9D9D9"/>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Līguma darbības termiņš mēnešos</w:t>
            </w:r>
          </w:p>
          <w:p w:rsidR="00810C81" w:rsidRPr="00810C81" w:rsidRDefault="00810C81" w:rsidP="00810C81">
            <w:pPr>
              <w:spacing w:after="0" w:line="240" w:lineRule="auto"/>
              <w:jc w:val="center"/>
              <w:rPr>
                <w:rFonts w:ascii="Times New Roman" w:eastAsia="Times New Roman" w:hAnsi="Times New Roman"/>
                <w:b/>
                <w:i/>
                <w:noProof w:val="0"/>
              </w:rPr>
            </w:pPr>
            <w:r w:rsidRPr="00810C81">
              <w:rPr>
                <w:rFonts w:ascii="Times New Roman" w:eastAsia="Times New Roman" w:hAnsi="Times New Roman"/>
                <w:b/>
                <w:i/>
                <w:noProof w:val="0"/>
              </w:rPr>
              <w:t>2</w:t>
            </w:r>
          </w:p>
        </w:tc>
        <w:tc>
          <w:tcPr>
            <w:tcW w:w="1560" w:type="dxa"/>
            <w:shd w:val="clear" w:color="auto" w:fill="D9D9D9"/>
          </w:tcPr>
          <w:p w:rsidR="00810C81" w:rsidRPr="00810C81" w:rsidRDefault="00810C81" w:rsidP="00810C81">
            <w:pPr>
              <w:spacing w:after="0" w:line="240" w:lineRule="auto"/>
              <w:jc w:val="center"/>
              <w:rPr>
                <w:rFonts w:ascii="Times New Roman" w:eastAsia="Times New Roman" w:hAnsi="Times New Roman"/>
                <w:b/>
                <w:noProof w:val="0"/>
              </w:rPr>
            </w:pPr>
            <w:r>
              <w:rPr>
                <w:rFonts w:ascii="Times New Roman" w:eastAsia="Times New Roman" w:hAnsi="Times New Roman"/>
                <w:b/>
                <w:noProof w:val="0"/>
              </w:rPr>
              <w:t>Piedāvātā cena EUR bez PVN</w:t>
            </w:r>
            <w:r w:rsidRPr="00810C81">
              <w:rPr>
                <w:rFonts w:ascii="Times New Roman" w:eastAsia="Times New Roman" w:hAnsi="Times New Roman"/>
                <w:b/>
                <w:noProof w:val="0"/>
              </w:rPr>
              <w:t xml:space="preserve"> </w:t>
            </w:r>
          </w:p>
          <w:p w:rsidR="00810C81" w:rsidRPr="00810C81" w:rsidRDefault="00810C81" w:rsidP="00810C81">
            <w:pPr>
              <w:spacing w:after="0" w:line="240" w:lineRule="auto"/>
              <w:jc w:val="center"/>
              <w:rPr>
                <w:rFonts w:ascii="Times New Roman" w:eastAsia="Times New Roman" w:hAnsi="Times New Roman"/>
                <w:b/>
                <w:i/>
                <w:noProof w:val="0"/>
              </w:rPr>
            </w:pPr>
            <w:r w:rsidRPr="00810C81">
              <w:rPr>
                <w:rFonts w:ascii="Times New Roman" w:eastAsia="Times New Roman" w:hAnsi="Times New Roman"/>
                <w:b/>
                <w:i/>
                <w:noProof w:val="0"/>
              </w:rPr>
              <w:t>3=1*2</w:t>
            </w:r>
          </w:p>
        </w:tc>
      </w:tr>
      <w:tr w:rsidR="00810C81" w:rsidRPr="00810C81" w:rsidTr="0057403F">
        <w:trPr>
          <w:jc w:val="center"/>
        </w:trPr>
        <w:tc>
          <w:tcPr>
            <w:tcW w:w="2991" w:type="dxa"/>
          </w:tcPr>
          <w:p w:rsidR="00810C81" w:rsidRPr="00810C81" w:rsidRDefault="00810C81" w:rsidP="00810C81">
            <w:pPr>
              <w:spacing w:after="0" w:line="240" w:lineRule="auto"/>
              <w:rPr>
                <w:rFonts w:ascii="Times New Roman" w:eastAsia="Times New Roman" w:hAnsi="Times New Roman"/>
                <w:b/>
                <w:noProof w:val="0"/>
              </w:rPr>
            </w:pPr>
            <w:r w:rsidRPr="00810C81">
              <w:rPr>
                <w:rFonts w:ascii="Times New Roman" w:eastAsia="Times New Roman" w:hAnsi="Times New Roman"/>
                <w:b/>
                <w:noProof w:val="0"/>
              </w:rPr>
              <w:t xml:space="preserve">Darba aizsardzības un ugunsdrošības  sistēmas uzturēšana un pilnveidošana </w:t>
            </w:r>
          </w:p>
        </w:tc>
        <w:tc>
          <w:tcPr>
            <w:tcW w:w="1842" w:type="dxa"/>
            <w:vAlign w:val="center"/>
          </w:tcPr>
          <w:p w:rsidR="00810C81" w:rsidRPr="00810C81" w:rsidRDefault="00810C81" w:rsidP="00810C81">
            <w:pPr>
              <w:spacing w:after="0" w:line="240" w:lineRule="auto"/>
              <w:jc w:val="center"/>
              <w:rPr>
                <w:rFonts w:ascii="Times New Roman" w:eastAsia="Times New Roman" w:hAnsi="Times New Roman"/>
                <w:noProof w:val="0"/>
              </w:rPr>
            </w:pPr>
            <w:r w:rsidRPr="00810C81">
              <w:rPr>
                <w:rFonts w:ascii="Times New Roman" w:eastAsia="Times New Roman" w:hAnsi="Times New Roman"/>
                <w:noProof w:val="0"/>
              </w:rPr>
              <w:t>1584,00</w:t>
            </w:r>
          </w:p>
        </w:tc>
        <w:tc>
          <w:tcPr>
            <w:tcW w:w="1701" w:type="dxa"/>
            <w:vAlign w:val="center"/>
          </w:tcPr>
          <w:p w:rsidR="00810C81" w:rsidRPr="00810C81" w:rsidRDefault="00810C81" w:rsidP="00810C81">
            <w:pPr>
              <w:spacing w:after="0" w:line="240" w:lineRule="auto"/>
              <w:jc w:val="center"/>
              <w:rPr>
                <w:rFonts w:ascii="Times New Roman" w:eastAsia="Times New Roman" w:hAnsi="Times New Roman"/>
                <w:noProof w:val="0"/>
              </w:rPr>
            </w:pPr>
            <w:r w:rsidRPr="00810C81">
              <w:rPr>
                <w:rFonts w:ascii="Times New Roman" w:eastAsia="Times New Roman" w:hAnsi="Times New Roman"/>
                <w:noProof w:val="0"/>
              </w:rPr>
              <w:t>24</w:t>
            </w:r>
          </w:p>
        </w:tc>
        <w:tc>
          <w:tcPr>
            <w:tcW w:w="1560"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38016,00</w:t>
            </w:r>
          </w:p>
        </w:tc>
      </w:tr>
      <w:tr w:rsidR="00810C81" w:rsidRPr="00810C81" w:rsidTr="0057403F">
        <w:trPr>
          <w:jc w:val="center"/>
        </w:trPr>
        <w:tc>
          <w:tcPr>
            <w:tcW w:w="6534" w:type="dxa"/>
            <w:gridSpan w:val="3"/>
          </w:tcPr>
          <w:p w:rsidR="00810C81" w:rsidRPr="00810C81" w:rsidRDefault="00810C81" w:rsidP="00810C81">
            <w:pPr>
              <w:spacing w:after="0" w:line="240" w:lineRule="auto"/>
              <w:jc w:val="right"/>
              <w:rPr>
                <w:rFonts w:ascii="Times New Roman" w:eastAsia="Times New Roman" w:hAnsi="Times New Roman"/>
                <w:b/>
                <w:noProof w:val="0"/>
              </w:rPr>
            </w:pPr>
            <w:r w:rsidRPr="00810C81">
              <w:rPr>
                <w:rFonts w:ascii="Times New Roman" w:eastAsia="Times New Roman" w:hAnsi="Times New Roman"/>
                <w:b/>
                <w:noProof w:val="0"/>
              </w:rPr>
              <w:t xml:space="preserve">Kopā EUR bez PVN </w:t>
            </w:r>
          </w:p>
        </w:tc>
        <w:tc>
          <w:tcPr>
            <w:tcW w:w="1560"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38016,00</w:t>
            </w:r>
          </w:p>
        </w:tc>
      </w:tr>
      <w:tr w:rsidR="00810C81" w:rsidRPr="00810C81" w:rsidTr="0057403F">
        <w:trPr>
          <w:jc w:val="center"/>
        </w:trPr>
        <w:tc>
          <w:tcPr>
            <w:tcW w:w="6534" w:type="dxa"/>
            <w:gridSpan w:val="3"/>
          </w:tcPr>
          <w:p w:rsidR="00810C81" w:rsidRPr="00810C81" w:rsidRDefault="00810C81" w:rsidP="00810C81">
            <w:pPr>
              <w:spacing w:after="0" w:line="240" w:lineRule="auto"/>
              <w:jc w:val="right"/>
              <w:rPr>
                <w:rFonts w:ascii="Times New Roman" w:eastAsia="Times New Roman" w:hAnsi="Times New Roman"/>
                <w:b/>
                <w:noProof w:val="0"/>
              </w:rPr>
            </w:pPr>
            <w:r w:rsidRPr="00810C81">
              <w:rPr>
                <w:rFonts w:ascii="Times New Roman" w:eastAsia="Times New Roman" w:hAnsi="Times New Roman"/>
                <w:b/>
                <w:noProof w:val="0"/>
              </w:rPr>
              <w:t>PVN 21%</w:t>
            </w:r>
          </w:p>
        </w:tc>
        <w:tc>
          <w:tcPr>
            <w:tcW w:w="1560"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7983,36</w:t>
            </w:r>
          </w:p>
        </w:tc>
      </w:tr>
      <w:tr w:rsidR="00810C81" w:rsidRPr="00810C81" w:rsidTr="0057403F">
        <w:trPr>
          <w:jc w:val="center"/>
        </w:trPr>
        <w:tc>
          <w:tcPr>
            <w:tcW w:w="6534" w:type="dxa"/>
            <w:gridSpan w:val="3"/>
          </w:tcPr>
          <w:p w:rsidR="00810C81" w:rsidRPr="00810C81" w:rsidRDefault="00810C81" w:rsidP="00810C81">
            <w:pPr>
              <w:spacing w:after="0" w:line="240" w:lineRule="auto"/>
              <w:jc w:val="right"/>
              <w:rPr>
                <w:rFonts w:ascii="Times New Roman" w:eastAsia="Times New Roman" w:hAnsi="Times New Roman"/>
                <w:b/>
                <w:noProof w:val="0"/>
              </w:rPr>
            </w:pPr>
            <w:r w:rsidRPr="00810C81">
              <w:rPr>
                <w:rFonts w:ascii="Times New Roman" w:eastAsia="Times New Roman" w:hAnsi="Times New Roman"/>
                <w:b/>
                <w:noProof w:val="0"/>
              </w:rPr>
              <w:t>Kopā EUR ar PVN</w:t>
            </w:r>
          </w:p>
        </w:tc>
        <w:tc>
          <w:tcPr>
            <w:tcW w:w="1560" w:type="dxa"/>
            <w:vAlign w:val="center"/>
          </w:tcPr>
          <w:p w:rsidR="00810C81" w:rsidRPr="00810C81" w:rsidRDefault="00810C81" w:rsidP="00810C81">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46999,36</w:t>
            </w:r>
          </w:p>
        </w:tc>
      </w:tr>
    </w:tbl>
    <w:p w:rsidR="00B53B9A" w:rsidRDefault="00B53B9A" w:rsidP="00B53B9A">
      <w:pPr>
        <w:spacing w:after="0" w:line="240" w:lineRule="auto"/>
        <w:ind w:firstLine="567"/>
        <w:jc w:val="both"/>
        <w:rPr>
          <w:rFonts w:ascii="Times New Roman" w:hAnsi="Times New Roman"/>
          <w:noProof w:val="0"/>
          <w:sz w:val="24"/>
          <w:szCs w:val="24"/>
          <w:lang w:eastAsia="x-none"/>
        </w:rPr>
      </w:pPr>
    </w:p>
    <w:p w:rsidR="00B746F1" w:rsidRDefault="00B53B9A" w:rsidP="00B53B9A">
      <w:pPr>
        <w:spacing w:after="0" w:line="240" w:lineRule="auto"/>
        <w:ind w:firstLine="567"/>
        <w:jc w:val="both"/>
        <w:rPr>
          <w:rFonts w:ascii="Times New Roman" w:hAnsi="Times New Roman"/>
          <w:noProof w:val="0"/>
          <w:sz w:val="24"/>
          <w:szCs w:val="24"/>
          <w:lang w:eastAsia="x-none"/>
        </w:rPr>
      </w:pPr>
      <w:r w:rsidRPr="00B53B9A">
        <w:rPr>
          <w:rFonts w:ascii="Times New Roman" w:hAnsi="Times New Roman"/>
          <w:noProof w:val="0"/>
          <w:sz w:val="24"/>
          <w:szCs w:val="24"/>
          <w:lang w:eastAsia="x-none"/>
        </w:rPr>
        <w:t>J. Baranov</w:t>
      </w:r>
      <w:r>
        <w:rPr>
          <w:rFonts w:ascii="Times New Roman" w:hAnsi="Times New Roman"/>
          <w:noProof w:val="0"/>
          <w:sz w:val="24"/>
          <w:szCs w:val="24"/>
          <w:lang w:eastAsia="x-none"/>
        </w:rPr>
        <w:t>a apliecina, ka pretendenta</w:t>
      </w:r>
      <w:r w:rsidRPr="00B53B9A">
        <w:rPr>
          <w:rFonts w:ascii="Times New Roman" w:hAnsi="Times New Roman"/>
          <w:noProof w:val="0"/>
          <w:sz w:val="24"/>
          <w:szCs w:val="24"/>
          <w:lang w:eastAsia="x-none"/>
        </w:rPr>
        <w:t xml:space="preserve"> </w:t>
      </w:r>
      <w:r w:rsidRPr="00F70548">
        <w:rPr>
          <w:rFonts w:ascii="Times New Roman" w:hAnsi="Times New Roman"/>
          <w:bCs/>
          <w:sz w:val="24"/>
          <w:szCs w:val="24"/>
          <w:lang w:eastAsia="lv-LV"/>
        </w:rPr>
        <w:t>S</w:t>
      </w:r>
      <w:r>
        <w:rPr>
          <w:rFonts w:ascii="Times New Roman" w:hAnsi="Times New Roman"/>
          <w:bCs/>
          <w:sz w:val="24"/>
          <w:szCs w:val="24"/>
          <w:lang w:eastAsia="lv-LV"/>
        </w:rPr>
        <w:t xml:space="preserve">IA </w:t>
      </w:r>
      <w:r w:rsidRPr="00980779">
        <w:rPr>
          <w:rFonts w:ascii="Times New Roman" w:hAnsi="Times New Roman"/>
          <w:bCs/>
          <w:sz w:val="24"/>
          <w:szCs w:val="24"/>
          <w:lang w:eastAsia="lv-LV"/>
        </w:rPr>
        <w:t>"DARBA DROŠĪBAS CENTRS"</w:t>
      </w:r>
      <w:r>
        <w:rPr>
          <w:rFonts w:ascii="Times New Roman" w:hAnsi="Times New Roman"/>
          <w:bCs/>
          <w:sz w:val="24"/>
          <w:szCs w:val="24"/>
          <w:lang w:eastAsia="lv-LV"/>
        </w:rPr>
        <w:t xml:space="preserve"> </w:t>
      </w:r>
      <w:r>
        <w:rPr>
          <w:rFonts w:ascii="Times New Roman" w:hAnsi="Times New Roman"/>
          <w:noProof w:val="0"/>
          <w:sz w:val="24"/>
          <w:szCs w:val="24"/>
          <w:lang w:eastAsia="x-none"/>
        </w:rPr>
        <w:t xml:space="preserve">piedāvājumā ir </w:t>
      </w:r>
      <w:r w:rsidRPr="00B53B9A">
        <w:rPr>
          <w:rFonts w:ascii="Times New Roman" w:hAnsi="Times New Roman"/>
          <w:noProof w:val="0"/>
          <w:sz w:val="24"/>
          <w:szCs w:val="24"/>
          <w:lang w:eastAsia="x-none"/>
        </w:rPr>
        <w:t xml:space="preserve"> konstatēta</w:t>
      </w:r>
      <w:r>
        <w:rPr>
          <w:rFonts w:ascii="Times New Roman" w:hAnsi="Times New Roman"/>
          <w:noProof w:val="0"/>
          <w:sz w:val="24"/>
          <w:szCs w:val="24"/>
          <w:lang w:eastAsia="x-none"/>
        </w:rPr>
        <w:t>s aritmētiskas kļūdas. Finanšu piedāvājuma 2.tabulā ailē "Kopā EUR bez PVN" ir norādīta nepareiza summa, tai jābūt 63360,00</w:t>
      </w:r>
      <w:r w:rsidR="006D3C91">
        <w:rPr>
          <w:rFonts w:ascii="Times New Roman" w:hAnsi="Times New Roman"/>
          <w:noProof w:val="0"/>
          <w:sz w:val="24"/>
          <w:szCs w:val="24"/>
          <w:lang w:eastAsia="x-none"/>
        </w:rPr>
        <w:t xml:space="preserve"> EUR</w:t>
      </w:r>
      <w:r>
        <w:rPr>
          <w:rFonts w:ascii="Times New Roman" w:hAnsi="Times New Roman"/>
          <w:noProof w:val="0"/>
          <w:sz w:val="24"/>
          <w:szCs w:val="24"/>
          <w:lang w:eastAsia="x-none"/>
        </w:rPr>
        <w:t xml:space="preserve">. </w:t>
      </w:r>
    </w:p>
    <w:p w:rsidR="00B746F1" w:rsidRDefault="00B746F1" w:rsidP="00B746F1">
      <w:pPr>
        <w:tabs>
          <w:tab w:val="right" w:pos="9356"/>
        </w:tabs>
        <w:spacing w:after="0" w:line="240" w:lineRule="auto"/>
        <w:ind w:right="49" w:firstLine="567"/>
        <w:jc w:val="both"/>
        <w:rPr>
          <w:rFonts w:ascii="Times New Roman" w:hAnsi="Times New Roman"/>
          <w:noProof w:val="0"/>
          <w:sz w:val="24"/>
          <w:szCs w:val="24"/>
        </w:rPr>
      </w:pPr>
      <w:r>
        <w:rPr>
          <w:rFonts w:ascii="Times New Roman" w:hAnsi="Times New Roman"/>
          <w:sz w:val="24"/>
          <w:szCs w:val="24"/>
        </w:rPr>
        <w:t xml:space="preserve">Saskaņā ar </w:t>
      </w:r>
      <w:r>
        <w:rPr>
          <w:rFonts w:ascii="Times New Roman" w:eastAsia="Times New Roman" w:hAnsi="Times New Roman"/>
          <w:noProof w:val="0"/>
          <w:sz w:val="24"/>
          <w:szCs w:val="24"/>
        </w:rPr>
        <w:t>Publisko iepirkumu likuma (turpmāk – Likums)</w:t>
      </w:r>
      <w:r>
        <w:rPr>
          <w:rFonts w:ascii="Times New Roman" w:hAnsi="Times New Roman"/>
          <w:sz w:val="24"/>
          <w:szCs w:val="24"/>
        </w:rPr>
        <w:t xml:space="preserve"> 41.panta devīto daļu pasūtītājs izlabo šo kļūdu</w:t>
      </w:r>
      <w:r w:rsidRPr="007258F4">
        <w:rPr>
          <w:rFonts w:ascii="Times New Roman" w:hAnsi="Times New Roman"/>
          <w:sz w:val="24"/>
          <w:szCs w:val="24"/>
        </w:rPr>
        <w:t>. Par kļūdu labojumu un laboto piedāvājuma summu pasūtītājs paziņo pretendentam, kura pieļautās kļūdas labotas. Vērtējot finanšu piedāvājumu, pasūtītājs ņem vērā labojumus.</w:t>
      </w:r>
    </w:p>
    <w:p w:rsidR="0057403F" w:rsidRPr="00810C81" w:rsidRDefault="0057403F" w:rsidP="0057403F">
      <w:pPr>
        <w:spacing w:after="0" w:line="240" w:lineRule="auto"/>
        <w:ind w:firstLine="567"/>
        <w:rPr>
          <w:rFonts w:ascii="Times New Roman" w:hAnsi="Times New Roman"/>
          <w:noProof w:val="0"/>
          <w:sz w:val="24"/>
          <w:szCs w:val="24"/>
          <w:lang w:eastAsia="x-none"/>
        </w:rPr>
      </w:pPr>
      <w:r w:rsidRPr="0057403F">
        <w:rPr>
          <w:rFonts w:ascii="Times New Roman" w:hAnsi="Times New Roman"/>
          <w:noProof w:val="0"/>
          <w:sz w:val="24"/>
          <w:szCs w:val="24"/>
          <w:lang w:eastAsia="x-none"/>
        </w:rPr>
        <w:t>SIA</w:t>
      </w:r>
      <w:r w:rsidRPr="00810C81">
        <w:rPr>
          <w:rFonts w:ascii="Times New Roman" w:hAnsi="Times New Roman"/>
          <w:noProof w:val="0"/>
          <w:sz w:val="24"/>
          <w:szCs w:val="24"/>
          <w:lang w:eastAsia="x-none"/>
        </w:rPr>
        <w:t xml:space="preserve"> "DARBA DROŠĪBAS CENTRS" finanšu piedāvājums</w:t>
      </w:r>
      <w:r>
        <w:rPr>
          <w:rFonts w:ascii="Times New Roman" w:hAnsi="Times New Roman"/>
          <w:noProof w:val="0"/>
          <w:sz w:val="24"/>
          <w:szCs w:val="24"/>
          <w:lang w:eastAsia="x-none"/>
        </w:rPr>
        <w:t xml:space="preserve"> ar labojumiem</w:t>
      </w:r>
      <w:r w:rsidRPr="00810C81">
        <w:rPr>
          <w:rFonts w:ascii="Times New Roman" w:hAnsi="Times New Roman"/>
          <w:noProof w:val="0"/>
          <w:sz w:val="24"/>
          <w:szCs w:val="24"/>
          <w:lang w:eastAsia="x-none"/>
        </w:rPr>
        <w:t>:</w:t>
      </w:r>
    </w:p>
    <w:p w:rsidR="0057403F" w:rsidRPr="00810C81" w:rsidRDefault="0057403F" w:rsidP="0057403F">
      <w:pPr>
        <w:widowControl w:val="0"/>
        <w:spacing w:before="120" w:after="0" w:line="240" w:lineRule="auto"/>
        <w:ind w:right="11"/>
        <w:jc w:val="both"/>
        <w:rPr>
          <w:rFonts w:ascii="Times New Roman" w:eastAsia="Times New Roman" w:hAnsi="Times New Roman"/>
          <w:b/>
          <w:noProof w:val="0"/>
          <w:color w:val="000000"/>
        </w:rPr>
      </w:pPr>
      <w:r w:rsidRPr="00810C81">
        <w:rPr>
          <w:rFonts w:ascii="Times New Roman" w:eastAsia="Times New Roman" w:hAnsi="Times New Roman"/>
          <w:b/>
          <w:noProof w:val="0"/>
          <w:color w:val="000000"/>
        </w:rPr>
        <w:t>2.tabula</w:t>
      </w:r>
    </w:p>
    <w:tbl>
      <w:tblPr>
        <w:tblW w:w="8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1"/>
        <w:gridCol w:w="1842"/>
        <w:gridCol w:w="1701"/>
        <w:gridCol w:w="1560"/>
      </w:tblGrid>
      <w:tr w:rsidR="0057403F" w:rsidRPr="00810C81" w:rsidTr="0057403F">
        <w:trPr>
          <w:jc w:val="center"/>
        </w:trPr>
        <w:tc>
          <w:tcPr>
            <w:tcW w:w="2991" w:type="dxa"/>
            <w:shd w:val="clear" w:color="auto" w:fill="D9D9D9"/>
          </w:tcPr>
          <w:p w:rsidR="0057403F" w:rsidRPr="00810C81" w:rsidRDefault="0057403F" w:rsidP="0057403F">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2.Pozīcija</w:t>
            </w:r>
          </w:p>
        </w:tc>
        <w:tc>
          <w:tcPr>
            <w:tcW w:w="1842" w:type="dxa"/>
            <w:shd w:val="clear" w:color="auto" w:fill="D9D9D9"/>
          </w:tcPr>
          <w:p w:rsidR="0057403F" w:rsidRPr="00810C81" w:rsidRDefault="0057403F" w:rsidP="0057403F">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Piedāvātā cena par vienu mēnesi EUR bez PVN*</w:t>
            </w:r>
          </w:p>
          <w:p w:rsidR="0057403F" w:rsidRPr="00810C81" w:rsidRDefault="0057403F" w:rsidP="0057403F">
            <w:pPr>
              <w:spacing w:after="0" w:line="240" w:lineRule="auto"/>
              <w:jc w:val="center"/>
              <w:rPr>
                <w:rFonts w:ascii="Times New Roman" w:eastAsia="Times New Roman" w:hAnsi="Times New Roman"/>
                <w:b/>
                <w:i/>
                <w:noProof w:val="0"/>
              </w:rPr>
            </w:pPr>
            <w:r w:rsidRPr="00810C81">
              <w:rPr>
                <w:rFonts w:ascii="Times New Roman" w:eastAsia="Times New Roman" w:hAnsi="Times New Roman"/>
                <w:b/>
                <w:i/>
                <w:noProof w:val="0"/>
              </w:rPr>
              <w:t>1</w:t>
            </w:r>
          </w:p>
        </w:tc>
        <w:tc>
          <w:tcPr>
            <w:tcW w:w="1701" w:type="dxa"/>
            <w:shd w:val="clear" w:color="auto" w:fill="D9D9D9"/>
          </w:tcPr>
          <w:p w:rsidR="0057403F" w:rsidRPr="00810C81" w:rsidRDefault="0057403F" w:rsidP="0057403F">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Līguma darbības termiņš mēnešos</w:t>
            </w:r>
          </w:p>
          <w:p w:rsidR="0057403F" w:rsidRPr="00810C81" w:rsidRDefault="0057403F" w:rsidP="0057403F">
            <w:pPr>
              <w:spacing w:after="0" w:line="240" w:lineRule="auto"/>
              <w:jc w:val="center"/>
              <w:rPr>
                <w:rFonts w:ascii="Times New Roman" w:eastAsia="Times New Roman" w:hAnsi="Times New Roman"/>
                <w:b/>
                <w:i/>
                <w:noProof w:val="0"/>
              </w:rPr>
            </w:pPr>
            <w:r w:rsidRPr="00810C81">
              <w:rPr>
                <w:rFonts w:ascii="Times New Roman" w:eastAsia="Times New Roman" w:hAnsi="Times New Roman"/>
                <w:b/>
                <w:i/>
                <w:noProof w:val="0"/>
              </w:rPr>
              <w:t>2</w:t>
            </w:r>
          </w:p>
        </w:tc>
        <w:tc>
          <w:tcPr>
            <w:tcW w:w="1560" w:type="dxa"/>
            <w:shd w:val="clear" w:color="auto" w:fill="D9D9D9"/>
          </w:tcPr>
          <w:p w:rsidR="0057403F" w:rsidRPr="00810C81" w:rsidRDefault="0057403F" w:rsidP="0057403F">
            <w:pPr>
              <w:spacing w:after="0" w:line="240" w:lineRule="auto"/>
              <w:jc w:val="center"/>
              <w:rPr>
                <w:rFonts w:ascii="Times New Roman" w:eastAsia="Times New Roman" w:hAnsi="Times New Roman"/>
                <w:b/>
                <w:noProof w:val="0"/>
              </w:rPr>
            </w:pPr>
            <w:r>
              <w:rPr>
                <w:rFonts w:ascii="Times New Roman" w:eastAsia="Times New Roman" w:hAnsi="Times New Roman"/>
                <w:b/>
                <w:noProof w:val="0"/>
              </w:rPr>
              <w:t>Piedāvātā cena EUR bez PVN</w:t>
            </w:r>
            <w:r w:rsidRPr="00810C81">
              <w:rPr>
                <w:rFonts w:ascii="Times New Roman" w:eastAsia="Times New Roman" w:hAnsi="Times New Roman"/>
                <w:b/>
                <w:noProof w:val="0"/>
              </w:rPr>
              <w:t xml:space="preserve"> </w:t>
            </w:r>
          </w:p>
          <w:p w:rsidR="0057403F" w:rsidRPr="00810C81" w:rsidRDefault="0057403F" w:rsidP="0057403F">
            <w:pPr>
              <w:spacing w:after="0" w:line="240" w:lineRule="auto"/>
              <w:jc w:val="center"/>
              <w:rPr>
                <w:rFonts w:ascii="Times New Roman" w:eastAsia="Times New Roman" w:hAnsi="Times New Roman"/>
                <w:b/>
                <w:i/>
                <w:noProof w:val="0"/>
              </w:rPr>
            </w:pPr>
            <w:r w:rsidRPr="00810C81">
              <w:rPr>
                <w:rFonts w:ascii="Times New Roman" w:eastAsia="Times New Roman" w:hAnsi="Times New Roman"/>
                <w:b/>
                <w:i/>
                <w:noProof w:val="0"/>
              </w:rPr>
              <w:t>3=1*2</w:t>
            </w:r>
          </w:p>
        </w:tc>
      </w:tr>
      <w:tr w:rsidR="0057403F" w:rsidRPr="00810C81" w:rsidTr="0057403F">
        <w:trPr>
          <w:jc w:val="center"/>
        </w:trPr>
        <w:tc>
          <w:tcPr>
            <w:tcW w:w="2991" w:type="dxa"/>
          </w:tcPr>
          <w:p w:rsidR="0057403F" w:rsidRPr="00810C81" w:rsidRDefault="0057403F" w:rsidP="0057403F">
            <w:pPr>
              <w:spacing w:after="0" w:line="240" w:lineRule="auto"/>
              <w:rPr>
                <w:rFonts w:ascii="Times New Roman" w:eastAsia="Times New Roman" w:hAnsi="Times New Roman"/>
                <w:b/>
                <w:noProof w:val="0"/>
              </w:rPr>
            </w:pPr>
            <w:r w:rsidRPr="00810C81">
              <w:rPr>
                <w:rFonts w:ascii="Times New Roman" w:eastAsia="Times New Roman" w:hAnsi="Times New Roman"/>
                <w:b/>
                <w:noProof w:val="0"/>
              </w:rPr>
              <w:t xml:space="preserve">Darba aizsardzības un ugunsdrošības  sistēmas uzturēšana un pilnveidošana </w:t>
            </w:r>
          </w:p>
        </w:tc>
        <w:tc>
          <w:tcPr>
            <w:tcW w:w="1842" w:type="dxa"/>
            <w:vAlign w:val="center"/>
          </w:tcPr>
          <w:p w:rsidR="0057403F" w:rsidRPr="00810C81" w:rsidRDefault="0057403F" w:rsidP="0057403F">
            <w:pPr>
              <w:spacing w:after="0" w:line="240" w:lineRule="auto"/>
              <w:jc w:val="center"/>
              <w:rPr>
                <w:rFonts w:ascii="Times New Roman" w:eastAsia="Times New Roman" w:hAnsi="Times New Roman"/>
                <w:noProof w:val="0"/>
              </w:rPr>
            </w:pPr>
            <w:r w:rsidRPr="00810C81">
              <w:rPr>
                <w:rFonts w:ascii="Times New Roman" w:eastAsia="Times New Roman" w:hAnsi="Times New Roman"/>
                <w:noProof w:val="0"/>
              </w:rPr>
              <w:t>2640,00</w:t>
            </w:r>
          </w:p>
        </w:tc>
        <w:tc>
          <w:tcPr>
            <w:tcW w:w="1701" w:type="dxa"/>
            <w:vAlign w:val="center"/>
          </w:tcPr>
          <w:p w:rsidR="0057403F" w:rsidRPr="00810C81" w:rsidRDefault="0057403F" w:rsidP="0057403F">
            <w:pPr>
              <w:spacing w:after="0" w:line="240" w:lineRule="auto"/>
              <w:jc w:val="center"/>
              <w:rPr>
                <w:rFonts w:ascii="Times New Roman" w:eastAsia="Times New Roman" w:hAnsi="Times New Roman"/>
                <w:noProof w:val="0"/>
              </w:rPr>
            </w:pPr>
            <w:r w:rsidRPr="00810C81">
              <w:rPr>
                <w:rFonts w:ascii="Times New Roman" w:eastAsia="Times New Roman" w:hAnsi="Times New Roman"/>
                <w:noProof w:val="0"/>
              </w:rPr>
              <w:t>24</w:t>
            </w:r>
          </w:p>
        </w:tc>
        <w:tc>
          <w:tcPr>
            <w:tcW w:w="1560" w:type="dxa"/>
            <w:vAlign w:val="center"/>
          </w:tcPr>
          <w:p w:rsidR="0057403F" w:rsidRPr="00810C81" w:rsidRDefault="0057403F" w:rsidP="0057403F">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63360,00</w:t>
            </w:r>
          </w:p>
        </w:tc>
      </w:tr>
      <w:tr w:rsidR="0057403F" w:rsidRPr="00810C81" w:rsidTr="0057403F">
        <w:trPr>
          <w:jc w:val="center"/>
        </w:trPr>
        <w:tc>
          <w:tcPr>
            <w:tcW w:w="6534" w:type="dxa"/>
            <w:gridSpan w:val="3"/>
          </w:tcPr>
          <w:p w:rsidR="0057403F" w:rsidRPr="00810C81" w:rsidRDefault="0057403F" w:rsidP="0057403F">
            <w:pPr>
              <w:spacing w:after="0" w:line="240" w:lineRule="auto"/>
              <w:jc w:val="right"/>
              <w:rPr>
                <w:rFonts w:ascii="Times New Roman" w:eastAsia="Times New Roman" w:hAnsi="Times New Roman"/>
                <w:b/>
                <w:noProof w:val="0"/>
              </w:rPr>
            </w:pPr>
            <w:r w:rsidRPr="00810C81">
              <w:rPr>
                <w:rFonts w:ascii="Times New Roman" w:eastAsia="Times New Roman" w:hAnsi="Times New Roman"/>
                <w:b/>
                <w:noProof w:val="0"/>
              </w:rPr>
              <w:t xml:space="preserve">Kopā EUR bez PVN </w:t>
            </w:r>
          </w:p>
        </w:tc>
        <w:tc>
          <w:tcPr>
            <w:tcW w:w="1560" w:type="dxa"/>
            <w:vAlign w:val="center"/>
          </w:tcPr>
          <w:p w:rsidR="0057403F" w:rsidRPr="00810C81" w:rsidRDefault="0057403F" w:rsidP="0057403F">
            <w:pPr>
              <w:spacing w:after="0" w:line="240" w:lineRule="auto"/>
              <w:jc w:val="center"/>
              <w:rPr>
                <w:rFonts w:ascii="Times New Roman" w:eastAsia="Times New Roman" w:hAnsi="Times New Roman"/>
                <w:b/>
                <w:noProof w:val="0"/>
              </w:rPr>
            </w:pPr>
            <w:r>
              <w:rPr>
                <w:rFonts w:ascii="Times New Roman" w:eastAsia="Times New Roman" w:hAnsi="Times New Roman"/>
                <w:b/>
                <w:noProof w:val="0"/>
              </w:rPr>
              <w:t>633</w:t>
            </w:r>
            <w:r w:rsidRPr="00810C81">
              <w:rPr>
                <w:rFonts w:ascii="Times New Roman" w:eastAsia="Times New Roman" w:hAnsi="Times New Roman"/>
                <w:b/>
                <w:noProof w:val="0"/>
              </w:rPr>
              <w:t>60,00</w:t>
            </w:r>
          </w:p>
        </w:tc>
      </w:tr>
      <w:tr w:rsidR="0057403F" w:rsidRPr="00810C81" w:rsidTr="0057403F">
        <w:trPr>
          <w:jc w:val="center"/>
        </w:trPr>
        <w:tc>
          <w:tcPr>
            <w:tcW w:w="6534" w:type="dxa"/>
            <w:gridSpan w:val="3"/>
          </w:tcPr>
          <w:p w:rsidR="0057403F" w:rsidRPr="00810C81" w:rsidRDefault="0057403F" w:rsidP="0057403F">
            <w:pPr>
              <w:spacing w:after="0" w:line="240" w:lineRule="auto"/>
              <w:jc w:val="right"/>
              <w:rPr>
                <w:rFonts w:ascii="Times New Roman" w:eastAsia="Times New Roman" w:hAnsi="Times New Roman"/>
                <w:b/>
                <w:noProof w:val="0"/>
              </w:rPr>
            </w:pPr>
            <w:r w:rsidRPr="00810C81">
              <w:rPr>
                <w:rFonts w:ascii="Times New Roman" w:eastAsia="Times New Roman" w:hAnsi="Times New Roman"/>
                <w:b/>
                <w:noProof w:val="0"/>
              </w:rPr>
              <w:t>PVN 21%</w:t>
            </w:r>
          </w:p>
        </w:tc>
        <w:tc>
          <w:tcPr>
            <w:tcW w:w="1560" w:type="dxa"/>
            <w:vAlign w:val="center"/>
          </w:tcPr>
          <w:p w:rsidR="0057403F" w:rsidRPr="00810C81" w:rsidRDefault="0057403F" w:rsidP="0057403F">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13305,60</w:t>
            </w:r>
          </w:p>
        </w:tc>
      </w:tr>
      <w:tr w:rsidR="0057403F" w:rsidRPr="00810C81" w:rsidTr="0057403F">
        <w:trPr>
          <w:jc w:val="center"/>
        </w:trPr>
        <w:tc>
          <w:tcPr>
            <w:tcW w:w="6534" w:type="dxa"/>
            <w:gridSpan w:val="3"/>
          </w:tcPr>
          <w:p w:rsidR="0057403F" w:rsidRPr="00810C81" w:rsidRDefault="0057403F" w:rsidP="0057403F">
            <w:pPr>
              <w:spacing w:after="0" w:line="240" w:lineRule="auto"/>
              <w:jc w:val="right"/>
              <w:rPr>
                <w:rFonts w:ascii="Times New Roman" w:eastAsia="Times New Roman" w:hAnsi="Times New Roman"/>
                <w:b/>
                <w:noProof w:val="0"/>
              </w:rPr>
            </w:pPr>
            <w:r w:rsidRPr="00810C81">
              <w:rPr>
                <w:rFonts w:ascii="Times New Roman" w:eastAsia="Times New Roman" w:hAnsi="Times New Roman"/>
                <w:b/>
                <w:noProof w:val="0"/>
              </w:rPr>
              <w:t>Kopā EUR ar PVN</w:t>
            </w:r>
          </w:p>
        </w:tc>
        <w:tc>
          <w:tcPr>
            <w:tcW w:w="1560" w:type="dxa"/>
            <w:vAlign w:val="center"/>
          </w:tcPr>
          <w:p w:rsidR="0057403F" w:rsidRPr="00810C81" w:rsidRDefault="0057403F" w:rsidP="0057403F">
            <w:pPr>
              <w:spacing w:after="0" w:line="240" w:lineRule="auto"/>
              <w:jc w:val="center"/>
              <w:rPr>
                <w:rFonts w:ascii="Times New Roman" w:eastAsia="Times New Roman" w:hAnsi="Times New Roman"/>
                <w:b/>
                <w:noProof w:val="0"/>
              </w:rPr>
            </w:pPr>
            <w:r w:rsidRPr="00810C81">
              <w:rPr>
                <w:rFonts w:ascii="Times New Roman" w:eastAsia="Times New Roman" w:hAnsi="Times New Roman"/>
                <w:b/>
                <w:noProof w:val="0"/>
              </w:rPr>
              <w:t>76665,60</w:t>
            </w:r>
          </w:p>
        </w:tc>
      </w:tr>
    </w:tbl>
    <w:p w:rsidR="0057403F" w:rsidRDefault="0057403F" w:rsidP="0057403F">
      <w:pPr>
        <w:spacing w:after="0" w:line="240" w:lineRule="auto"/>
        <w:jc w:val="both"/>
        <w:rPr>
          <w:rFonts w:ascii="Times New Roman" w:hAnsi="Times New Roman"/>
          <w:noProof w:val="0"/>
          <w:sz w:val="24"/>
          <w:szCs w:val="24"/>
          <w:lang w:eastAsia="x-none"/>
        </w:rPr>
      </w:pPr>
    </w:p>
    <w:p w:rsidR="0057403F" w:rsidRDefault="0057403F" w:rsidP="0057403F">
      <w:pPr>
        <w:spacing w:after="0" w:line="240" w:lineRule="auto"/>
        <w:ind w:firstLine="720"/>
        <w:jc w:val="both"/>
        <w:rPr>
          <w:rFonts w:ascii="Times New Roman" w:hAnsi="Times New Roman"/>
          <w:noProof w:val="0"/>
          <w:sz w:val="24"/>
          <w:szCs w:val="24"/>
          <w:lang w:eastAsia="x-none"/>
        </w:rPr>
      </w:pPr>
      <w:r w:rsidRPr="0057403F">
        <w:rPr>
          <w:rFonts w:ascii="Times New Roman" w:hAnsi="Times New Roman"/>
          <w:noProof w:val="0"/>
          <w:sz w:val="24"/>
          <w:szCs w:val="24"/>
          <w:lang w:eastAsia="x-none"/>
        </w:rPr>
        <w:t xml:space="preserve">Tā kā saskaņā ar Nolikuma </w:t>
      </w:r>
      <w:r>
        <w:rPr>
          <w:rFonts w:ascii="Times New Roman" w:hAnsi="Times New Roman"/>
          <w:noProof w:val="0"/>
          <w:sz w:val="24"/>
          <w:szCs w:val="24"/>
          <w:lang w:eastAsia="x-none"/>
        </w:rPr>
        <w:t>7</w:t>
      </w:r>
      <w:r w:rsidRPr="0057403F">
        <w:rPr>
          <w:rFonts w:ascii="Times New Roman" w:hAnsi="Times New Roman"/>
          <w:noProof w:val="0"/>
          <w:sz w:val="24"/>
          <w:szCs w:val="24"/>
          <w:lang w:eastAsia="x-none"/>
        </w:rPr>
        <w:t xml:space="preserve">. punkta nosacījumiem piedāvājuma izvēles kritērijs ir </w:t>
      </w:r>
      <w:r w:rsidRPr="0057403F">
        <w:rPr>
          <w:rFonts w:ascii="Times New Roman" w:hAnsi="Times New Roman"/>
          <w:noProof w:val="0"/>
          <w:sz w:val="24"/>
          <w:szCs w:val="24"/>
          <w:lang w:val="x-none" w:eastAsia="x-none"/>
        </w:rPr>
        <w:t>piedāvājums ar viszemāko līgumcenu, kas atbilst Nolikumā minētajām prasībām un tehniskajai specifikācijai, ar visām izmaksām, iekļaujot nodokļus un izdevumus (t.sk. transporta pakalpojumi, piegādes u.c. izmaksas, t.sk. saistītas ar tehniskajā specifikācijā nenorādītu un neparedzētu darbu izpildi, kas tehnoloģiski saistīti ar Iepirkuma priekšmeta īstenošanu noteiktajā termiņā un vietā), bez pievienotās vērtības nodokļa (turpmāk – PVN), kur</w:t>
      </w:r>
      <w:r w:rsidRPr="0057403F">
        <w:rPr>
          <w:rFonts w:ascii="Times New Roman" w:hAnsi="Times New Roman"/>
          <w:noProof w:val="0"/>
          <w:sz w:val="24"/>
          <w:szCs w:val="24"/>
          <w:lang w:eastAsia="x-none"/>
        </w:rPr>
        <w:t xml:space="preserve">š </w:t>
      </w:r>
      <w:r w:rsidRPr="0057403F">
        <w:rPr>
          <w:rFonts w:ascii="Times New Roman" w:hAnsi="Times New Roman"/>
          <w:noProof w:val="0"/>
          <w:sz w:val="24"/>
          <w:szCs w:val="24"/>
          <w:lang w:val="x-none" w:eastAsia="x-none"/>
        </w:rPr>
        <w:t>tiek aprēķināts summējot Nolikuma 2.pielikumā 1. un 2. tabulā piedāvātās cenas par pakalpojumu bez PVN</w:t>
      </w:r>
      <w:r w:rsidRPr="0057403F">
        <w:rPr>
          <w:rFonts w:ascii="Times New Roman" w:hAnsi="Times New Roman"/>
          <w:noProof w:val="0"/>
          <w:sz w:val="24"/>
          <w:szCs w:val="24"/>
          <w:lang w:eastAsia="x-none"/>
        </w:rPr>
        <w:t xml:space="preserve">, tad </w:t>
      </w:r>
      <w:r>
        <w:rPr>
          <w:rFonts w:ascii="Times New Roman" w:hAnsi="Times New Roman"/>
          <w:noProof w:val="0"/>
          <w:sz w:val="24"/>
          <w:szCs w:val="24"/>
          <w:lang w:eastAsia="x-none"/>
        </w:rPr>
        <w:t xml:space="preserve">Iepirkumu </w:t>
      </w:r>
      <w:r w:rsidRPr="0057403F">
        <w:rPr>
          <w:rFonts w:ascii="Times New Roman" w:hAnsi="Times New Roman"/>
          <w:noProof w:val="0"/>
          <w:sz w:val="24"/>
          <w:szCs w:val="24"/>
          <w:lang w:eastAsia="x-none"/>
        </w:rPr>
        <w:t>komisija veic aprēķinus, lai noteiktu pretendentu piedāvātās cenas saskaņā ar piedāvājuma izvēles kritēriju:</w:t>
      </w:r>
    </w:p>
    <w:p w:rsidR="0057403F" w:rsidRPr="0057403F" w:rsidRDefault="0057403F" w:rsidP="0057403F">
      <w:pPr>
        <w:spacing w:after="0" w:line="240" w:lineRule="auto"/>
        <w:ind w:firstLine="720"/>
        <w:jc w:val="both"/>
        <w:rPr>
          <w:rFonts w:ascii="Times New Roman" w:hAnsi="Times New Roman"/>
          <w:noProof w:val="0"/>
          <w:sz w:val="24"/>
          <w:szCs w:val="24"/>
          <w:lang w:eastAsia="x-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7"/>
        <w:gridCol w:w="1578"/>
        <w:gridCol w:w="1258"/>
        <w:gridCol w:w="1276"/>
        <w:gridCol w:w="1180"/>
        <w:gridCol w:w="1341"/>
        <w:gridCol w:w="1301"/>
      </w:tblGrid>
      <w:tr w:rsidR="0057403F" w:rsidRPr="0057403F" w:rsidTr="00A358EF">
        <w:trPr>
          <w:jc w:val="center"/>
        </w:trPr>
        <w:tc>
          <w:tcPr>
            <w:tcW w:w="622" w:type="pct"/>
            <w:vMerge w:val="restart"/>
            <w:shd w:val="clear" w:color="auto" w:fill="FFFFFF" w:themeFill="background1"/>
            <w:vAlign w:val="center"/>
          </w:tcPr>
          <w:p w:rsidR="0057403F" w:rsidRPr="0057403F" w:rsidRDefault="0057403F" w:rsidP="0057403F">
            <w:pPr>
              <w:spacing w:after="0" w:line="240" w:lineRule="auto"/>
              <w:jc w:val="center"/>
              <w:rPr>
                <w:rFonts w:ascii="Times New Roman" w:eastAsia="Times New Roman" w:hAnsi="Times New Roman"/>
                <w:b/>
                <w:noProof w:val="0"/>
              </w:rPr>
            </w:pPr>
            <w:r w:rsidRPr="0057403F">
              <w:rPr>
                <w:rFonts w:ascii="Times New Roman" w:eastAsia="Times New Roman" w:hAnsi="Times New Roman"/>
                <w:b/>
                <w:noProof w:val="0"/>
              </w:rPr>
              <w:t>Pozīcija</w:t>
            </w:r>
          </w:p>
        </w:tc>
        <w:tc>
          <w:tcPr>
            <w:tcW w:w="871" w:type="pct"/>
            <w:vMerge w:val="restart"/>
            <w:shd w:val="clear" w:color="auto" w:fill="FFFFFF" w:themeFill="background1"/>
            <w:vAlign w:val="center"/>
          </w:tcPr>
          <w:p w:rsidR="0057403F" w:rsidRPr="0057403F" w:rsidRDefault="0057403F" w:rsidP="0057403F">
            <w:pPr>
              <w:spacing w:after="0" w:line="240" w:lineRule="auto"/>
              <w:jc w:val="center"/>
              <w:rPr>
                <w:rFonts w:ascii="Times New Roman" w:eastAsia="Times New Roman" w:hAnsi="Times New Roman"/>
                <w:b/>
                <w:noProof w:val="0"/>
              </w:rPr>
            </w:pPr>
            <w:r w:rsidRPr="0057403F">
              <w:rPr>
                <w:rFonts w:ascii="Times New Roman" w:eastAsia="Times New Roman" w:hAnsi="Times New Roman"/>
                <w:b/>
                <w:noProof w:val="0"/>
              </w:rPr>
              <w:t>Nosaukums</w:t>
            </w:r>
          </w:p>
        </w:tc>
        <w:tc>
          <w:tcPr>
            <w:tcW w:w="3507" w:type="pct"/>
            <w:gridSpan w:val="5"/>
            <w:shd w:val="clear" w:color="auto" w:fill="FFFFFF" w:themeFill="background1"/>
          </w:tcPr>
          <w:p w:rsidR="0057403F" w:rsidRPr="0057403F" w:rsidRDefault="0057403F" w:rsidP="0057403F">
            <w:pPr>
              <w:spacing w:after="0" w:line="240" w:lineRule="auto"/>
              <w:jc w:val="center"/>
              <w:rPr>
                <w:rFonts w:ascii="Times New Roman" w:eastAsia="Times New Roman" w:hAnsi="Times New Roman"/>
                <w:b/>
                <w:noProof w:val="0"/>
              </w:rPr>
            </w:pPr>
            <w:r w:rsidRPr="0057403F">
              <w:rPr>
                <w:rFonts w:ascii="Times New Roman" w:eastAsia="Times New Roman" w:hAnsi="Times New Roman"/>
                <w:b/>
                <w:noProof w:val="0"/>
              </w:rPr>
              <w:t>Pretendents</w:t>
            </w:r>
          </w:p>
        </w:tc>
      </w:tr>
      <w:tr w:rsidR="0057403F" w:rsidRPr="0057403F" w:rsidTr="002C71D9">
        <w:trPr>
          <w:jc w:val="center"/>
        </w:trPr>
        <w:tc>
          <w:tcPr>
            <w:tcW w:w="622" w:type="pct"/>
            <w:vMerge/>
            <w:shd w:val="clear" w:color="auto" w:fill="FFFFFF" w:themeFill="background1"/>
          </w:tcPr>
          <w:p w:rsidR="0057403F" w:rsidRPr="0057403F" w:rsidRDefault="0057403F" w:rsidP="0057403F">
            <w:pPr>
              <w:spacing w:after="0" w:line="240" w:lineRule="auto"/>
              <w:jc w:val="center"/>
              <w:rPr>
                <w:rFonts w:ascii="Times New Roman" w:eastAsia="Times New Roman" w:hAnsi="Times New Roman"/>
                <w:b/>
                <w:noProof w:val="0"/>
              </w:rPr>
            </w:pPr>
          </w:p>
        </w:tc>
        <w:tc>
          <w:tcPr>
            <w:tcW w:w="871" w:type="pct"/>
            <w:vMerge/>
            <w:shd w:val="clear" w:color="auto" w:fill="FFFFFF" w:themeFill="background1"/>
          </w:tcPr>
          <w:p w:rsidR="0057403F" w:rsidRPr="0057403F" w:rsidRDefault="0057403F" w:rsidP="0057403F">
            <w:pPr>
              <w:spacing w:after="0" w:line="240" w:lineRule="auto"/>
              <w:jc w:val="center"/>
              <w:rPr>
                <w:rFonts w:ascii="Times New Roman" w:eastAsia="Times New Roman" w:hAnsi="Times New Roman"/>
                <w:b/>
                <w:noProof w:val="0"/>
              </w:rPr>
            </w:pPr>
          </w:p>
        </w:tc>
        <w:tc>
          <w:tcPr>
            <w:tcW w:w="694" w:type="pct"/>
            <w:shd w:val="clear" w:color="auto" w:fill="FFFFFF" w:themeFill="background1"/>
            <w:vAlign w:val="center"/>
          </w:tcPr>
          <w:p w:rsidR="0057403F" w:rsidRDefault="0057403F" w:rsidP="0057403F">
            <w:pPr>
              <w:spacing w:after="0" w:line="240" w:lineRule="auto"/>
              <w:jc w:val="center"/>
              <w:rPr>
                <w:rFonts w:ascii="Times New Roman" w:hAnsi="Times New Roman"/>
                <w:b/>
                <w:noProof w:val="0"/>
              </w:rPr>
            </w:pPr>
            <w:r>
              <w:rPr>
                <w:rFonts w:ascii="Times New Roman" w:hAnsi="Times New Roman"/>
                <w:b/>
                <w:noProof w:val="0"/>
              </w:rPr>
              <w:t>SIA</w:t>
            </w:r>
            <w:r w:rsidRPr="0057403F">
              <w:rPr>
                <w:rFonts w:ascii="Times New Roman" w:hAnsi="Times New Roman"/>
                <w:b/>
                <w:noProof w:val="0"/>
              </w:rPr>
              <w:t xml:space="preserve"> "Droša darba garants"</w:t>
            </w:r>
          </w:p>
        </w:tc>
        <w:tc>
          <w:tcPr>
            <w:tcW w:w="704" w:type="pct"/>
            <w:shd w:val="clear" w:color="auto" w:fill="FFFFFF" w:themeFill="background1"/>
            <w:vAlign w:val="center"/>
          </w:tcPr>
          <w:p w:rsidR="0057403F" w:rsidRPr="0057403F" w:rsidRDefault="0057403F" w:rsidP="0057403F">
            <w:pPr>
              <w:spacing w:after="0" w:line="240" w:lineRule="auto"/>
              <w:jc w:val="center"/>
              <w:rPr>
                <w:rFonts w:ascii="Times New Roman" w:hAnsi="Times New Roman"/>
                <w:b/>
                <w:noProof w:val="0"/>
              </w:rPr>
            </w:pPr>
            <w:r>
              <w:rPr>
                <w:rFonts w:ascii="Times New Roman" w:eastAsia="Times New Roman" w:hAnsi="Times New Roman"/>
                <w:b/>
                <w:noProof w:val="0"/>
              </w:rPr>
              <w:t>SIA</w:t>
            </w:r>
            <w:r w:rsidRPr="0057403F">
              <w:rPr>
                <w:rFonts w:ascii="Times New Roman" w:eastAsia="Times New Roman" w:hAnsi="Times New Roman"/>
                <w:b/>
                <w:noProof w:val="0"/>
              </w:rPr>
              <w:t xml:space="preserve"> "Insalvo"</w:t>
            </w:r>
          </w:p>
        </w:tc>
        <w:tc>
          <w:tcPr>
            <w:tcW w:w="651" w:type="pct"/>
            <w:shd w:val="clear" w:color="auto" w:fill="FFFFFF" w:themeFill="background1"/>
            <w:vAlign w:val="center"/>
          </w:tcPr>
          <w:p w:rsidR="0057403F" w:rsidRPr="0057403F" w:rsidRDefault="0057403F" w:rsidP="0057403F">
            <w:pPr>
              <w:spacing w:after="0" w:line="240" w:lineRule="auto"/>
              <w:jc w:val="center"/>
              <w:rPr>
                <w:rFonts w:ascii="Times New Roman" w:eastAsia="Times New Roman" w:hAnsi="Times New Roman"/>
                <w:b/>
                <w:noProof w:val="0"/>
              </w:rPr>
            </w:pPr>
            <w:r>
              <w:rPr>
                <w:rFonts w:ascii="Times New Roman" w:eastAsia="Times New Roman" w:hAnsi="Times New Roman"/>
                <w:b/>
                <w:noProof w:val="0"/>
              </w:rPr>
              <w:t>SIA "GRIF"</w:t>
            </w:r>
          </w:p>
        </w:tc>
        <w:tc>
          <w:tcPr>
            <w:tcW w:w="740" w:type="pct"/>
            <w:shd w:val="clear" w:color="auto" w:fill="FFFFFF" w:themeFill="background1"/>
            <w:vAlign w:val="center"/>
          </w:tcPr>
          <w:p w:rsidR="0057403F" w:rsidRPr="0057403F" w:rsidRDefault="0057403F" w:rsidP="0057403F">
            <w:pPr>
              <w:spacing w:after="0" w:line="240" w:lineRule="auto"/>
              <w:jc w:val="center"/>
              <w:rPr>
                <w:rFonts w:ascii="Times New Roman" w:hAnsi="Times New Roman"/>
                <w:b/>
                <w:noProof w:val="0"/>
              </w:rPr>
            </w:pPr>
            <w:r>
              <w:rPr>
                <w:rFonts w:ascii="Times New Roman" w:eastAsia="Times New Roman" w:hAnsi="Times New Roman"/>
                <w:b/>
                <w:noProof w:val="0"/>
              </w:rPr>
              <w:t>SIA</w:t>
            </w:r>
            <w:r w:rsidRPr="0057403F">
              <w:rPr>
                <w:rFonts w:ascii="Times New Roman" w:eastAsia="Times New Roman" w:hAnsi="Times New Roman"/>
                <w:b/>
                <w:noProof w:val="0"/>
              </w:rPr>
              <w:t xml:space="preserve"> "DARBA DROŠĪBAS CENTRS"</w:t>
            </w:r>
          </w:p>
        </w:tc>
        <w:tc>
          <w:tcPr>
            <w:tcW w:w="718" w:type="pct"/>
            <w:shd w:val="clear" w:color="auto" w:fill="FFFFFF" w:themeFill="background1"/>
            <w:vAlign w:val="center"/>
          </w:tcPr>
          <w:p w:rsidR="0057403F" w:rsidRPr="0057403F" w:rsidRDefault="0057403F" w:rsidP="0057403F">
            <w:pPr>
              <w:spacing w:after="0" w:line="240" w:lineRule="auto"/>
              <w:jc w:val="center"/>
              <w:rPr>
                <w:rFonts w:ascii="Times New Roman" w:eastAsia="Times New Roman" w:hAnsi="Times New Roman"/>
                <w:b/>
                <w:noProof w:val="0"/>
              </w:rPr>
            </w:pPr>
            <w:r>
              <w:rPr>
                <w:rFonts w:ascii="Times New Roman" w:eastAsia="Times New Roman" w:hAnsi="Times New Roman"/>
                <w:b/>
                <w:noProof w:val="0"/>
              </w:rPr>
              <w:t>SIA</w:t>
            </w:r>
            <w:r w:rsidRPr="0057403F">
              <w:rPr>
                <w:rFonts w:ascii="Times New Roman" w:eastAsia="Times New Roman" w:hAnsi="Times New Roman"/>
                <w:b/>
                <w:noProof w:val="0"/>
              </w:rPr>
              <w:t xml:space="preserve"> "Media Control"</w:t>
            </w:r>
          </w:p>
        </w:tc>
      </w:tr>
      <w:tr w:rsidR="0057403F" w:rsidRPr="0057403F" w:rsidTr="00A358EF">
        <w:trPr>
          <w:jc w:val="center"/>
        </w:trPr>
        <w:tc>
          <w:tcPr>
            <w:tcW w:w="622" w:type="pct"/>
            <w:vMerge/>
            <w:shd w:val="clear" w:color="auto" w:fill="FFFFFF" w:themeFill="background1"/>
          </w:tcPr>
          <w:p w:rsidR="0057403F" w:rsidRPr="0057403F" w:rsidRDefault="0057403F" w:rsidP="0057403F">
            <w:pPr>
              <w:spacing w:after="0" w:line="240" w:lineRule="auto"/>
              <w:jc w:val="center"/>
              <w:rPr>
                <w:rFonts w:ascii="Times New Roman" w:eastAsia="Times New Roman" w:hAnsi="Times New Roman"/>
                <w:b/>
                <w:noProof w:val="0"/>
              </w:rPr>
            </w:pPr>
          </w:p>
        </w:tc>
        <w:tc>
          <w:tcPr>
            <w:tcW w:w="871" w:type="pct"/>
            <w:vMerge/>
            <w:shd w:val="clear" w:color="auto" w:fill="FFFFFF" w:themeFill="background1"/>
          </w:tcPr>
          <w:p w:rsidR="0057403F" w:rsidRPr="0057403F" w:rsidRDefault="0057403F" w:rsidP="0057403F">
            <w:pPr>
              <w:spacing w:after="0" w:line="240" w:lineRule="auto"/>
              <w:jc w:val="center"/>
              <w:rPr>
                <w:rFonts w:ascii="Times New Roman" w:eastAsia="Times New Roman" w:hAnsi="Times New Roman"/>
                <w:b/>
                <w:noProof w:val="0"/>
              </w:rPr>
            </w:pPr>
          </w:p>
        </w:tc>
        <w:tc>
          <w:tcPr>
            <w:tcW w:w="694" w:type="pct"/>
            <w:shd w:val="clear" w:color="auto" w:fill="FFFFFF" w:themeFill="background1"/>
            <w:vAlign w:val="center"/>
          </w:tcPr>
          <w:p w:rsidR="0057403F" w:rsidRPr="0057403F" w:rsidRDefault="0057403F" w:rsidP="0057403F">
            <w:pPr>
              <w:spacing w:after="0" w:line="240" w:lineRule="auto"/>
              <w:jc w:val="center"/>
              <w:rPr>
                <w:rFonts w:ascii="Times New Roman" w:eastAsia="Times New Roman" w:hAnsi="Times New Roman"/>
                <w:b/>
                <w:noProof w:val="0"/>
              </w:rPr>
            </w:pPr>
          </w:p>
        </w:tc>
        <w:tc>
          <w:tcPr>
            <w:tcW w:w="2813" w:type="pct"/>
            <w:gridSpan w:val="4"/>
            <w:shd w:val="clear" w:color="auto" w:fill="FFFFFF" w:themeFill="background1"/>
            <w:vAlign w:val="center"/>
          </w:tcPr>
          <w:p w:rsidR="0057403F" w:rsidRPr="0057403F" w:rsidRDefault="0057403F" w:rsidP="0057403F">
            <w:pPr>
              <w:spacing w:after="0" w:line="240" w:lineRule="auto"/>
              <w:jc w:val="center"/>
              <w:rPr>
                <w:rFonts w:ascii="Times New Roman" w:eastAsia="Times New Roman" w:hAnsi="Times New Roman"/>
                <w:b/>
                <w:noProof w:val="0"/>
              </w:rPr>
            </w:pPr>
            <w:r w:rsidRPr="0057403F">
              <w:rPr>
                <w:rFonts w:ascii="Times New Roman" w:eastAsia="Times New Roman" w:hAnsi="Times New Roman"/>
                <w:b/>
                <w:noProof w:val="0"/>
              </w:rPr>
              <w:t>Piedāvātā cena EUR bez PVN</w:t>
            </w:r>
          </w:p>
        </w:tc>
      </w:tr>
      <w:tr w:rsidR="0057403F" w:rsidRPr="0057403F" w:rsidTr="002C71D9">
        <w:trPr>
          <w:jc w:val="center"/>
        </w:trPr>
        <w:tc>
          <w:tcPr>
            <w:tcW w:w="622" w:type="pct"/>
          </w:tcPr>
          <w:p w:rsidR="0057403F" w:rsidRPr="0057403F" w:rsidRDefault="0057403F" w:rsidP="0057403F">
            <w:pPr>
              <w:spacing w:after="0" w:line="240" w:lineRule="auto"/>
              <w:rPr>
                <w:rFonts w:ascii="Times New Roman" w:eastAsia="Times New Roman" w:hAnsi="Times New Roman"/>
                <w:b/>
                <w:noProof w:val="0"/>
              </w:rPr>
            </w:pPr>
            <w:r w:rsidRPr="0057403F">
              <w:rPr>
                <w:rFonts w:ascii="Times New Roman" w:eastAsia="Times New Roman" w:hAnsi="Times New Roman"/>
                <w:b/>
                <w:noProof w:val="0"/>
              </w:rPr>
              <w:t>1.Pozīcija</w:t>
            </w:r>
          </w:p>
        </w:tc>
        <w:tc>
          <w:tcPr>
            <w:tcW w:w="871" w:type="pct"/>
          </w:tcPr>
          <w:p w:rsidR="0057403F" w:rsidRPr="0057403F" w:rsidRDefault="0057403F" w:rsidP="0057403F">
            <w:pPr>
              <w:spacing w:after="0" w:line="240" w:lineRule="auto"/>
              <w:rPr>
                <w:rFonts w:ascii="Times New Roman" w:eastAsia="Times New Roman" w:hAnsi="Times New Roman"/>
                <w:b/>
                <w:noProof w:val="0"/>
              </w:rPr>
            </w:pPr>
            <w:r w:rsidRPr="00810C81">
              <w:rPr>
                <w:rFonts w:ascii="Times New Roman" w:eastAsia="Times New Roman" w:hAnsi="Times New Roman"/>
                <w:b/>
                <w:noProof w:val="0"/>
              </w:rPr>
              <w:t>Darba aizsardzības un ugunsdrošības sistēmas atbilstības novērtējums attiecībā pret Latvijas Republikas tiesību aktiem un darba vides risku noteikšana un novērtēšana</w:t>
            </w:r>
          </w:p>
        </w:tc>
        <w:tc>
          <w:tcPr>
            <w:tcW w:w="694" w:type="pct"/>
            <w:vAlign w:val="center"/>
          </w:tcPr>
          <w:p w:rsidR="0057403F" w:rsidRPr="0057403F" w:rsidRDefault="00A358EF" w:rsidP="0057403F">
            <w:pPr>
              <w:spacing w:after="0" w:line="240" w:lineRule="auto"/>
              <w:jc w:val="center"/>
              <w:rPr>
                <w:rFonts w:ascii="Times New Roman" w:eastAsia="Times New Roman" w:hAnsi="Times New Roman"/>
                <w:noProof w:val="0"/>
              </w:rPr>
            </w:pPr>
            <w:r w:rsidRPr="0057403F">
              <w:rPr>
                <w:rFonts w:ascii="Times New Roman" w:eastAsia="Times New Roman" w:hAnsi="Times New Roman"/>
                <w:noProof w:val="0"/>
              </w:rPr>
              <w:t>10 568,00</w:t>
            </w:r>
          </w:p>
        </w:tc>
        <w:tc>
          <w:tcPr>
            <w:tcW w:w="704" w:type="pct"/>
            <w:vAlign w:val="center"/>
          </w:tcPr>
          <w:p w:rsidR="0057403F" w:rsidRPr="0057403F" w:rsidRDefault="00A358EF" w:rsidP="0057403F">
            <w:pPr>
              <w:spacing w:after="0" w:line="240" w:lineRule="auto"/>
              <w:jc w:val="center"/>
              <w:rPr>
                <w:rFonts w:ascii="Times New Roman" w:eastAsia="Times New Roman" w:hAnsi="Times New Roman"/>
                <w:noProof w:val="0"/>
              </w:rPr>
            </w:pPr>
            <w:r>
              <w:rPr>
                <w:rFonts w:ascii="Times New Roman" w:eastAsia="Times New Roman" w:hAnsi="Times New Roman"/>
                <w:noProof w:val="0"/>
              </w:rPr>
              <w:t>4 700,00</w:t>
            </w:r>
          </w:p>
        </w:tc>
        <w:tc>
          <w:tcPr>
            <w:tcW w:w="651" w:type="pct"/>
            <w:vAlign w:val="center"/>
          </w:tcPr>
          <w:p w:rsidR="0057403F" w:rsidRPr="0057403F" w:rsidRDefault="00A358EF" w:rsidP="0057403F">
            <w:pPr>
              <w:spacing w:after="0" w:line="240" w:lineRule="auto"/>
              <w:jc w:val="center"/>
              <w:rPr>
                <w:rFonts w:ascii="Times New Roman" w:eastAsia="Times New Roman" w:hAnsi="Times New Roman"/>
                <w:noProof w:val="0"/>
              </w:rPr>
            </w:pPr>
            <w:r>
              <w:rPr>
                <w:rFonts w:ascii="Times New Roman" w:eastAsia="Times New Roman" w:hAnsi="Times New Roman"/>
                <w:noProof w:val="0"/>
              </w:rPr>
              <w:t>8</w:t>
            </w:r>
            <w:r w:rsidR="0057403F" w:rsidRPr="0057403F">
              <w:rPr>
                <w:rFonts w:ascii="Times New Roman" w:eastAsia="Times New Roman" w:hAnsi="Times New Roman"/>
                <w:noProof w:val="0"/>
              </w:rPr>
              <w:t> 400,00</w:t>
            </w:r>
          </w:p>
        </w:tc>
        <w:tc>
          <w:tcPr>
            <w:tcW w:w="740" w:type="pct"/>
            <w:vAlign w:val="center"/>
          </w:tcPr>
          <w:p w:rsidR="0057403F" w:rsidRPr="0057403F" w:rsidRDefault="002C71D9" w:rsidP="0057403F">
            <w:pPr>
              <w:spacing w:after="0" w:line="240" w:lineRule="auto"/>
              <w:jc w:val="center"/>
              <w:rPr>
                <w:rFonts w:ascii="Times New Roman" w:eastAsia="Times New Roman" w:hAnsi="Times New Roman"/>
                <w:noProof w:val="0"/>
              </w:rPr>
            </w:pPr>
            <w:r>
              <w:rPr>
                <w:rFonts w:ascii="Times New Roman" w:eastAsia="Times New Roman" w:hAnsi="Times New Roman"/>
                <w:noProof w:val="0"/>
              </w:rPr>
              <w:t>9 600</w:t>
            </w:r>
            <w:r w:rsidR="0057403F" w:rsidRPr="0057403F">
              <w:rPr>
                <w:rFonts w:ascii="Times New Roman" w:eastAsia="Times New Roman" w:hAnsi="Times New Roman"/>
                <w:noProof w:val="0"/>
              </w:rPr>
              <w:t>,00</w:t>
            </w:r>
          </w:p>
        </w:tc>
        <w:tc>
          <w:tcPr>
            <w:tcW w:w="718" w:type="pct"/>
            <w:vAlign w:val="center"/>
          </w:tcPr>
          <w:p w:rsidR="0057403F" w:rsidRPr="0057403F" w:rsidRDefault="002C71D9" w:rsidP="0057403F">
            <w:pPr>
              <w:spacing w:after="0" w:line="240" w:lineRule="auto"/>
              <w:jc w:val="center"/>
              <w:rPr>
                <w:rFonts w:ascii="Times New Roman" w:eastAsia="Times New Roman" w:hAnsi="Times New Roman"/>
                <w:noProof w:val="0"/>
              </w:rPr>
            </w:pPr>
            <w:r>
              <w:rPr>
                <w:rFonts w:ascii="Times New Roman" w:eastAsia="Times New Roman" w:hAnsi="Times New Roman"/>
                <w:noProof w:val="0"/>
              </w:rPr>
              <w:t>10 0</w:t>
            </w:r>
            <w:r w:rsidR="0057403F" w:rsidRPr="0057403F">
              <w:rPr>
                <w:rFonts w:ascii="Times New Roman" w:eastAsia="Times New Roman" w:hAnsi="Times New Roman"/>
                <w:noProof w:val="0"/>
              </w:rPr>
              <w:t>00,00</w:t>
            </w:r>
          </w:p>
        </w:tc>
      </w:tr>
      <w:tr w:rsidR="0057403F" w:rsidRPr="0057403F" w:rsidTr="002C71D9">
        <w:trPr>
          <w:jc w:val="center"/>
        </w:trPr>
        <w:tc>
          <w:tcPr>
            <w:tcW w:w="622" w:type="pct"/>
          </w:tcPr>
          <w:p w:rsidR="0057403F" w:rsidRPr="0057403F" w:rsidRDefault="0057403F" w:rsidP="0057403F">
            <w:pPr>
              <w:spacing w:after="0" w:line="240" w:lineRule="auto"/>
              <w:rPr>
                <w:rFonts w:ascii="Times New Roman" w:eastAsia="Times New Roman" w:hAnsi="Times New Roman"/>
                <w:b/>
                <w:noProof w:val="0"/>
              </w:rPr>
            </w:pPr>
            <w:r w:rsidRPr="0057403F">
              <w:rPr>
                <w:rFonts w:ascii="Times New Roman" w:eastAsia="Times New Roman" w:hAnsi="Times New Roman"/>
                <w:b/>
                <w:noProof w:val="0"/>
              </w:rPr>
              <w:t>2.Pozīcija</w:t>
            </w:r>
          </w:p>
        </w:tc>
        <w:tc>
          <w:tcPr>
            <w:tcW w:w="871" w:type="pct"/>
          </w:tcPr>
          <w:p w:rsidR="0057403F" w:rsidRPr="0057403F" w:rsidRDefault="0057403F" w:rsidP="0057403F">
            <w:pPr>
              <w:spacing w:after="0" w:line="240" w:lineRule="auto"/>
              <w:rPr>
                <w:rFonts w:ascii="Times New Roman" w:eastAsia="Times New Roman" w:hAnsi="Times New Roman"/>
                <w:b/>
                <w:noProof w:val="0"/>
              </w:rPr>
            </w:pPr>
            <w:r w:rsidRPr="00810C81">
              <w:rPr>
                <w:rFonts w:ascii="Times New Roman" w:eastAsia="Times New Roman" w:hAnsi="Times New Roman"/>
                <w:b/>
                <w:noProof w:val="0"/>
              </w:rPr>
              <w:t>Darba aizsardzības un ugunsdrošības  sistēmas uzturēšana un pilnveidošana</w:t>
            </w:r>
          </w:p>
        </w:tc>
        <w:tc>
          <w:tcPr>
            <w:tcW w:w="694" w:type="pct"/>
            <w:vAlign w:val="center"/>
          </w:tcPr>
          <w:p w:rsidR="0057403F" w:rsidRPr="0057403F" w:rsidRDefault="00A358EF" w:rsidP="0057403F">
            <w:pPr>
              <w:spacing w:after="0" w:line="240" w:lineRule="auto"/>
              <w:jc w:val="center"/>
              <w:rPr>
                <w:rFonts w:ascii="Times New Roman" w:eastAsia="Times New Roman" w:hAnsi="Times New Roman"/>
                <w:noProof w:val="0"/>
              </w:rPr>
            </w:pPr>
            <w:r>
              <w:rPr>
                <w:rFonts w:ascii="Times New Roman" w:eastAsia="Times New Roman" w:hAnsi="Times New Roman"/>
                <w:noProof w:val="0"/>
              </w:rPr>
              <w:t>16 800,00</w:t>
            </w:r>
          </w:p>
        </w:tc>
        <w:tc>
          <w:tcPr>
            <w:tcW w:w="704" w:type="pct"/>
            <w:vAlign w:val="center"/>
          </w:tcPr>
          <w:p w:rsidR="0057403F" w:rsidRPr="0057403F" w:rsidRDefault="00A358EF" w:rsidP="0057403F">
            <w:pPr>
              <w:spacing w:after="0" w:line="240" w:lineRule="auto"/>
              <w:jc w:val="center"/>
              <w:rPr>
                <w:rFonts w:ascii="Times New Roman" w:eastAsia="Times New Roman" w:hAnsi="Times New Roman"/>
                <w:noProof w:val="0"/>
              </w:rPr>
            </w:pPr>
            <w:r>
              <w:rPr>
                <w:rFonts w:ascii="Times New Roman" w:eastAsia="Times New Roman" w:hAnsi="Times New Roman"/>
                <w:noProof w:val="0"/>
              </w:rPr>
              <w:t>31 911,84</w:t>
            </w:r>
          </w:p>
        </w:tc>
        <w:tc>
          <w:tcPr>
            <w:tcW w:w="651" w:type="pct"/>
            <w:vAlign w:val="center"/>
          </w:tcPr>
          <w:p w:rsidR="0057403F" w:rsidRPr="0057403F" w:rsidRDefault="00A358EF" w:rsidP="0057403F">
            <w:pPr>
              <w:spacing w:after="0" w:line="240" w:lineRule="auto"/>
              <w:jc w:val="center"/>
              <w:rPr>
                <w:rFonts w:ascii="Times New Roman" w:eastAsia="Times New Roman" w:hAnsi="Times New Roman"/>
                <w:noProof w:val="0"/>
              </w:rPr>
            </w:pPr>
            <w:r>
              <w:rPr>
                <w:rFonts w:ascii="Times New Roman" w:eastAsia="Times New Roman" w:hAnsi="Times New Roman"/>
                <w:noProof w:val="0"/>
              </w:rPr>
              <w:t>26 400</w:t>
            </w:r>
            <w:r w:rsidR="0057403F" w:rsidRPr="0057403F">
              <w:rPr>
                <w:rFonts w:ascii="Times New Roman" w:eastAsia="Times New Roman" w:hAnsi="Times New Roman"/>
                <w:noProof w:val="0"/>
              </w:rPr>
              <w:t>,00</w:t>
            </w:r>
          </w:p>
        </w:tc>
        <w:tc>
          <w:tcPr>
            <w:tcW w:w="740" w:type="pct"/>
            <w:vAlign w:val="center"/>
          </w:tcPr>
          <w:p w:rsidR="0057403F" w:rsidRPr="0057403F" w:rsidRDefault="002C71D9" w:rsidP="0057403F">
            <w:pPr>
              <w:spacing w:after="0" w:line="240" w:lineRule="auto"/>
              <w:jc w:val="center"/>
              <w:rPr>
                <w:rFonts w:ascii="Times New Roman" w:eastAsia="Times New Roman" w:hAnsi="Times New Roman"/>
                <w:noProof w:val="0"/>
              </w:rPr>
            </w:pPr>
            <w:r>
              <w:rPr>
                <w:rFonts w:ascii="Times New Roman" w:eastAsia="Times New Roman" w:hAnsi="Times New Roman"/>
                <w:noProof w:val="0"/>
              </w:rPr>
              <w:t>63 360,00</w:t>
            </w:r>
          </w:p>
        </w:tc>
        <w:tc>
          <w:tcPr>
            <w:tcW w:w="718" w:type="pct"/>
            <w:vAlign w:val="center"/>
          </w:tcPr>
          <w:p w:rsidR="0057403F" w:rsidRPr="0057403F" w:rsidRDefault="002C71D9" w:rsidP="0057403F">
            <w:pPr>
              <w:spacing w:after="0" w:line="240" w:lineRule="auto"/>
              <w:jc w:val="center"/>
              <w:rPr>
                <w:rFonts w:ascii="Times New Roman" w:eastAsia="Times New Roman" w:hAnsi="Times New Roman"/>
                <w:noProof w:val="0"/>
              </w:rPr>
            </w:pPr>
            <w:r>
              <w:rPr>
                <w:rFonts w:ascii="Times New Roman" w:eastAsia="Times New Roman" w:hAnsi="Times New Roman"/>
                <w:noProof w:val="0"/>
              </w:rPr>
              <w:t>38 016</w:t>
            </w:r>
            <w:r w:rsidR="0057403F" w:rsidRPr="0057403F">
              <w:rPr>
                <w:rFonts w:ascii="Times New Roman" w:eastAsia="Times New Roman" w:hAnsi="Times New Roman"/>
                <w:noProof w:val="0"/>
              </w:rPr>
              <w:t>,00</w:t>
            </w:r>
          </w:p>
        </w:tc>
      </w:tr>
      <w:tr w:rsidR="00A358EF" w:rsidRPr="0057403F" w:rsidTr="002C71D9">
        <w:trPr>
          <w:jc w:val="center"/>
        </w:trPr>
        <w:tc>
          <w:tcPr>
            <w:tcW w:w="1493" w:type="pct"/>
            <w:gridSpan w:val="2"/>
          </w:tcPr>
          <w:p w:rsidR="00A358EF" w:rsidRPr="0057403F" w:rsidRDefault="00A358EF" w:rsidP="0057403F">
            <w:pPr>
              <w:spacing w:after="0" w:line="240" w:lineRule="auto"/>
              <w:jc w:val="both"/>
              <w:rPr>
                <w:rFonts w:ascii="Times New Roman" w:eastAsia="Times New Roman" w:hAnsi="Times New Roman"/>
                <w:b/>
                <w:noProof w:val="0"/>
              </w:rPr>
            </w:pPr>
            <w:r w:rsidRPr="0057403F">
              <w:rPr>
                <w:rFonts w:ascii="Times New Roman" w:eastAsia="Times New Roman" w:hAnsi="Times New Roman"/>
                <w:b/>
                <w:noProof w:val="0"/>
              </w:rPr>
              <w:t>Līgumcena (piedāvājuma izvēles kritērijs):</w:t>
            </w:r>
          </w:p>
        </w:tc>
        <w:tc>
          <w:tcPr>
            <w:tcW w:w="694" w:type="pct"/>
            <w:vAlign w:val="center"/>
          </w:tcPr>
          <w:p w:rsidR="00A358EF" w:rsidRPr="0057403F" w:rsidRDefault="00A358EF" w:rsidP="00A358EF">
            <w:pPr>
              <w:spacing w:after="0" w:line="240" w:lineRule="auto"/>
              <w:jc w:val="center"/>
              <w:rPr>
                <w:rFonts w:ascii="Times New Roman" w:eastAsia="Times New Roman" w:hAnsi="Times New Roman"/>
                <w:b/>
                <w:noProof w:val="0"/>
              </w:rPr>
            </w:pPr>
            <w:r>
              <w:rPr>
                <w:rFonts w:ascii="Times New Roman" w:eastAsia="Times New Roman" w:hAnsi="Times New Roman"/>
                <w:b/>
                <w:noProof w:val="0"/>
              </w:rPr>
              <w:t>27 368,00</w:t>
            </w:r>
          </w:p>
        </w:tc>
        <w:tc>
          <w:tcPr>
            <w:tcW w:w="704" w:type="pct"/>
            <w:vAlign w:val="center"/>
          </w:tcPr>
          <w:p w:rsidR="00A358EF" w:rsidRPr="0057403F" w:rsidRDefault="00A358EF" w:rsidP="0057403F">
            <w:pPr>
              <w:spacing w:after="0" w:line="240" w:lineRule="auto"/>
              <w:jc w:val="center"/>
              <w:rPr>
                <w:rFonts w:ascii="Times New Roman" w:eastAsia="Times New Roman" w:hAnsi="Times New Roman"/>
                <w:b/>
                <w:noProof w:val="0"/>
              </w:rPr>
            </w:pPr>
            <w:r>
              <w:rPr>
                <w:rFonts w:ascii="Times New Roman" w:eastAsia="Times New Roman" w:hAnsi="Times New Roman"/>
                <w:b/>
                <w:noProof w:val="0"/>
              </w:rPr>
              <w:t>36 611,84</w:t>
            </w:r>
          </w:p>
        </w:tc>
        <w:tc>
          <w:tcPr>
            <w:tcW w:w="651" w:type="pct"/>
            <w:vAlign w:val="center"/>
          </w:tcPr>
          <w:p w:rsidR="00A358EF" w:rsidRPr="0057403F" w:rsidRDefault="00A358EF" w:rsidP="0057403F">
            <w:pPr>
              <w:spacing w:after="0" w:line="240" w:lineRule="auto"/>
              <w:jc w:val="center"/>
              <w:rPr>
                <w:rFonts w:ascii="Times New Roman" w:eastAsia="Times New Roman" w:hAnsi="Times New Roman"/>
                <w:b/>
                <w:noProof w:val="0"/>
              </w:rPr>
            </w:pPr>
            <w:r>
              <w:rPr>
                <w:rFonts w:ascii="Times New Roman" w:eastAsia="Times New Roman" w:hAnsi="Times New Roman"/>
                <w:b/>
                <w:noProof w:val="0"/>
              </w:rPr>
              <w:t>34 800</w:t>
            </w:r>
            <w:r w:rsidRPr="0057403F">
              <w:rPr>
                <w:rFonts w:ascii="Times New Roman" w:eastAsia="Times New Roman" w:hAnsi="Times New Roman"/>
                <w:b/>
                <w:noProof w:val="0"/>
              </w:rPr>
              <w:t>,00</w:t>
            </w:r>
          </w:p>
        </w:tc>
        <w:tc>
          <w:tcPr>
            <w:tcW w:w="740" w:type="pct"/>
            <w:vAlign w:val="center"/>
          </w:tcPr>
          <w:p w:rsidR="00A358EF" w:rsidRPr="0057403F" w:rsidRDefault="002C71D9" w:rsidP="002C71D9">
            <w:pPr>
              <w:spacing w:after="0" w:line="240" w:lineRule="auto"/>
              <w:jc w:val="center"/>
              <w:rPr>
                <w:rFonts w:ascii="Times New Roman" w:eastAsia="Times New Roman" w:hAnsi="Times New Roman"/>
                <w:b/>
                <w:noProof w:val="0"/>
              </w:rPr>
            </w:pPr>
            <w:r>
              <w:rPr>
                <w:rFonts w:ascii="Times New Roman" w:eastAsia="Times New Roman" w:hAnsi="Times New Roman"/>
                <w:b/>
                <w:noProof w:val="0"/>
              </w:rPr>
              <w:t>72 960,00</w:t>
            </w:r>
          </w:p>
        </w:tc>
        <w:tc>
          <w:tcPr>
            <w:tcW w:w="718" w:type="pct"/>
            <w:vAlign w:val="center"/>
          </w:tcPr>
          <w:p w:rsidR="00A358EF" w:rsidRPr="0057403F" w:rsidRDefault="002C71D9" w:rsidP="0057403F">
            <w:pPr>
              <w:spacing w:after="0" w:line="240" w:lineRule="auto"/>
              <w:jc w:val="center"/>
              <w:rPr>
                <w:rFonts w:ascii="Times New Roman" w:eastAsia="Times New Roman" w:hAnsi="Times New Roman"/>
                <w:b/>
                <w:noProof w:val="0"/>
              </w:rPr>
            </w:pPr>
            <w:r>
              <w:rPr>
                <w:rFonts w:ascii="Times New Roman" w:eastAsia="Times New Roman" w:hAnsi="Times New Roman"/>
                <w:b/>
                <w:noProof w:val="0"/>
              </w:rPr>
              <w:t>48 016</w:t>
            </w:r>
            <w:r w:rsidR="00A358EF" w:rsidRPr="0057403F">
              <w:rPr>
                <w:rFonts w:ascii="Times New Roman" w:eastAsia="Times New Roman" w:hAnsi="Times New Roman"/>
                <w:b/>
                <w:noProof w:val="0"/>
              </w:rPr>
              <w:t>,00</w:t>
            </w:r>
          </w:p>
        </w:tc>
      </w:tr>
    </w:tbl>
    <w:p w:rsidR="00B53B9A" w:rsidRPr="00B53B9A" w:rsidRDefault="00B53B9A" w:rsidP="00B53B9A">
      <w:pPr>
        <w:spacing w:after="0" w:line="240" w:lineRule="auto"/>
        <w:ind w:firstLine="567"/>
        <w:jc w:val="both"/>
        <w:rPr>
          <w:rFonts w:ascii="Times New Roman" w:hAnsi="Times New Roman"/>
          <w:noProof w:val="0"/>
          <w:sz w:val="24"/>
          <w:szCs w:val="24"/>
          <w:lang w:eastAsia="x-none"/>
        </w:rPr>
      </w:pPr>
    </w:p>
    <w:p w:rsidR="002C71D9" w:rsidRDefault="002C71D9" w:rsidP="007A6EFD">
      <w:pPr>
        <w:spacing w:after="0" w:line="240" w:lineRule="auto"/>
        <w:ind w:firstLine="567"/>
        <w:jc w:val="both"/>
        <w:rPr>
          <w:rFonts w:ascii="Times New Roman" w:hAnsi="Times New Roman"/>
          <w:bCs/>
          <w:noProof w:val="0"/>
          <w:sz w:val="24"/>
          <w:szCs w:val="24"/>
          <w:lang w:eastAsia="lv-LV"/>
        </w:rPr>
      </w:pPr>
      <w:r>
        <w:rPr>
          <w:rFonts w:ascii="Times New Roman" w:hAnsi="Times New Roman"/>
          <w:bCs/>
          <w:noProof w:val="0"/>
          <w:sz w:val="24"/>
          <w:szCs w:val="24"/>
          <w:lang w:eastAsia="lv-LV"/>
        </w:rPr>
        <w:t>J. Baranova informē, ka pretendentu SIA "</w:t>
      </w:r>
      <w:r w:rsidRPr="00980779">
        <w:rPr>
          <w:rFonts w:ascii="Times New Roman" w:hAnsi="Times New Roman"/>
          <w:bCs/>
          <w:sz w:val="24"/>
          <w:szCs w:val="24"/>
          <w:lang w:eastAsia="lv-LV"/>
        </w:rPr>
        <w:t>DARBA DROŠĪBAS CENTRS</w:t>
      </w:r>
      <w:r>
        <w:rPr>
          <w:rFonts w:ascii="Times New Roman" w:hAnsi="Times New Roman"/>
          <w:bCs/>
          <w:noProof w:val="0"/>
          <w:sz w:val="24"/>
          <w:szCs w:val="24"/>
          <w:lang w:eastAsia="lv-LV"/>
        </w:rPr>
        <w:t xml:space="preserve">" un SIA "Media Control" piedāvātā </w:t>
      </w:r>
      <w:r>
        <w:rPr>
          <w:rFonts w:ascii="Times New Roman" w:hAnsi="Times New Roman"/>
          <w:noProof w:val="0"/>
          <w:sz w:val="24"/>
          <w:szCs w:val="24"/>
        </w:rPr>
        <w:t xml:space="preserve">kopējā summa pārsniedz </w:t>
      </w:r>
      <w:r w:rsidR="007A6EFD">
        <w:rPr>
          <w:rFonts w:ascii="Times New Roman" w:hAnsi="Times New Roman"/>
          <w:noProof w:val="0"/>
          <w:sz w:val="24"/>
          <w:szCs w:val="24"/>
        </w:rPr>
        <w:t>Likuma</w:t>
      </w:r>
      <w:r>
        <w:rPr>
          <w:rFonts w:ascii="Times New Roman" w:hAnsi="Times New Roman"/>
          <w:noProof w:val="0"/>
          <w:sz w:val="24"/>
          <w:szCs w:val="24"/>
        </w:rPr>
        <w:t xml:space="preserve"> </w:t>
      </w:r>
      <w:r>
        <w:rPr>
          <w:rFonts w:ascii="Times New Roman" w:eastAsia="Times New Roman" w:hAnsi="Times New Roman"/>
          <w:bCs/>
          <w:noProof w:val="0"/>
          <w:sz w:val="24"/>
          <w:szCs w:val="24"/>
        </w:rPr>
        <w:t>9.pantā noteiktās paredzamās līgumcenas slieksni</w:t>
      </w:r>
      <w:r>
        <w:rPr>
          <w:rFonts w:ascii="Times New Roman" w:hAnsi="Times New Roman"/>
          <w:noProof w:val="0"/>
          <w:sz w:val="24"/>
          <w:szCs w:val="24"/>
        </w:rPr>
        <w:t xml:space="preserve">, t.i. 42 000 </w:t>
      </w:r>
      <w:r w:rsidRPr="00262A5C">
        <w:rPr>
          <w:rFonts w:ascii="Times New Roman" w:hAnsi="Times New Roman"/>
          <w:i/>
          <w:noProof w:val="0"/>
          <w:sz w:val="24"/>
          <w:szCs w:val="24"/>
        </w:rPr>
        <w:t>euro</w:t>
      </w:r>
      <w:r>
        <w:rPr>
          <w:rFonts w:ascii="Times New Roman" w:hAnsi="Times New Roman"/>
          <w:noProof w:val="0"/>
          <w:sz w:val="24"/>
          <w:szCs w:val="24"/>
        </w:rPr>
        <w:t>.</w:t>
      </w:r>
    </w:p>
    <w:p w:rsidR="002C71D9" w:rsidRDefault="002C71D9" w:rsidP="007A6EFD">
      <w:pPr>
        <w:spacing w:after="0" w:line="240" w:lineRule="auto"/>
        <w:ind w:firstLine="567"/>
        <w:jc w:val="both"/>
        <w:rPr>
          <w:rFonts w:ascii="Times New Roman" w:eastAsia="Times New Roman" w:hAnsi="Times New Roman"/>
          <w:noProof w:val="0"/>
          <w:sz w:val="24"/>
          <w:szCs w:val="24"/>
        </w:rPr>
      </w:pPr>
      <w:r>
        <w:rPr>
          <w:rFonts w:ascii="Times New Roman" w:hAnsi="Times New Roman"/>
          <w:bCs/>
          <w:noProof w:val="0"/>
          <w:sz w:val="24"/>
          <w:szCs w:val="24"/>
          <w:lang w:eastAsia="lv-LV"/>
        </w:rPr>
        <w:t>Iepirkumu k</w:t>
      </w:r>
      <w:r w:rsidRPr="008B649F">
        <w:rPr>
          <w:rFonts w:ascii="Times New Roman" w:hAnsi="Times New Roman"/>
          <w:bCs/>
          <w:noProof w:val="0"/>
          <w:sz w:val="24"/>
          <w:szCs w:val="24"/>
          <w:lang w:eastAsia="lv-LV"/>
        </w:rPr>
        <w:t>omisi</w:t>
      </w:r>
      <w:r w:rsidR="007A6EFD">
        <w:rPr>
          <w:rFonts w:ascii="Times New Roman" w:hAnsi="Times New Roman"/>
          <w:bCs/>
          <w:noProof w:val="0"/>
          <w:sz w:val="24"/>
          <w:szCs w:val="24"/>
          <w:lang w:eastAsia="lv-LV"/>
        </w:rPr>
        <w:t>ja nolemj neizslēgt pretendentu</w:t>
      </w:r>
      <w:r w:rsidRPr="008B649F">
        <w:rPr>
          <w:rFonts w:ascii="Times New Roman" w:hAnsi="Times New Roman"/>
          <w:bCs/>
          <w:noProof w:val="0"/>
          <w:sz w:val="24"/>
          <w:szCs w:val="24"/>
          <w:lang w:eastAsia="lv-LV"/>
        </w:rPr>
        <w:t xml:space="preserve"> </w:t>
      </w:r>
      <w:r w:rsidR="007A6EFD">
        <w:rPr>
          <w:rFonts w:ascii="Times New Roman" w:hAnsi="Times New Roman"/>
          <w:bCs/>
          <w:noProof w:val="0"/>
          <w:sz w:val="24"/>
          <w:szCs w:val="24"/>
          <w:lang w:eastAsia="lv-LV"/>
        </w:rPr>
        <w:t>SIA "</w:t>
      </w:r>
      <w:r w:rsidR="007A6EFD" w:rsidRPr="00980779">
        <w:rPr>
          <w:rFonts w:ascii="Times New Roman" w:hAnsi="Times New Roman"/>
          <w:bCs/>
          <w:sz w:val="24"/>
          <w:szCs w:val="24"/>
          <w:lang w:eastAsia="lv-LV"/>
        </w:rPr>
        <w:t>DARBA DROŠĪBAS CENTRS</w:t>
      </w:r>
      <w:r w:rsidR="007A6EFD">
        <w:rPr>
          <w:rFonts w:ascii="Times New Roman" w:hAnsi="Times New Roman"/>
          <w:bCs/>
          <w:noProof w:val="0"/>
          <w:sz w:val="24"/>
          <w:szCs w:val="24"/>
          <w:lang w:eastAsia="lv-LV"/>
        </w:rPr>
        <w:t>"</w:t>
      </w:r>
      <w:r>
        <w:rPr>
          <w:rFonts w:ascii="Times New Roman" w:hAnsi="Times New Roman"/>
          <w:bCs/>
          <w:sz w:val="24"/>
          <w:szCs w:val="24"/>
          <w:lang w:eastAsia="lv-LV"/>
        </w:rPr>
        <w:t xml:space="preserve"> </w:t>
      </w:r>
      <w:r w:rsidRPr="008B649F">
        <w:rPr>
          <w:rFonts w:ascii="Times New Roman" w:hAnsi="Times New Roman"/>
          <w:bCs/>
          <w:noProof w:val="0"/>
          <w:sz w:val="24"/>
          <w:szCs w:val="24"/>
          <w:lang w:eastAsia="lv-LV"/>
        </w:rPr>
        <w:t xml:space="preserve">no turpmākās dalības iepirkumā. </w:t>
      </w:r>
      <w:r w:rsidRPr="008B649F">
        <w:rPr>
          <w:rFonts w:ascii="Times New Roman" w:hAnsi="Times New Roman"/>
          <w:sz w:val="24"/>
          <w:szCs w:val="24"/>
        </w:rPr>
        <w:t>Ņemot vērā, ka p</w:t>
      </w:r>
      <w:r>
        <w:rPr>
          <w:rFonts w:ascii="Times New Roman" w:hAnsi="Times New Roman"/>
          <w:sz w:val="24"/>
          <w:szCs w:val="24"/>
        </w:rPr>
        <w:t>retendenta piedāvājums</w:t>
      </w:r>
      <w:r w:rsidRPr="008B649F">
        <w:rPr>
          <w:rFonts w:ascii="Times New Roman" w:hAnsi="Times New Roman"/>
          <w:sz w:val="24"/>
          <w:szCs w:val="24"/>
        </w:rPr>
        <w:t xml:space="preserve"> nav ar viszemāko līgumcenu (bez PVN), </w:t>
      </w:r>
      <w:r>
        <w:rPr>
          <w:rFonts w:ascii="Times New Roman" w:hAnsi="Times New Roman"/>
          <w:sz w:val="24"/>
          <w:szCs w:val="24"/>
        </w:rPr>
        <w:t>I</w:t>
      </w:r>
      <w:r w:rsidRPr="008B649F">
        <w:rPr>
          <w:rFonts w:ascii="Times New Roman" w:hAnsi="Times New Roman"/>
          <w:sz w:val="24"/>
          <w:szCs w:val="24"/>
        </w:rPr>
        <w:t>epirkum</w:t>
      </w:r>
      <w:r>
        <w:rPr>
          <w:rFonts w:ascii="Times New Roman" w:hAnsi="Times New Roman"/>
          <w:sz w:val="24"/>
          <w:szCs w:val="24"/>
        </w:rPr>
        <w:t>u</w:t>
      </w:r>
      <w:r w:rsidRPr="008B649F">
        <w:rPr>
          <w:rFonts w:ascii="Times New Roman" w:hAnsi="Times New Roman"/>
          <w:sz w:val="24"/>
          <w:szCs w:val="24"/>
        </w:rPr>
        <w:t xml:space="preserve"> komisija uzskata, ka nav lietderīgi tērēt papildu resursus un p</w:t>
      </w:r>
      <w:r>
        <w:rPr>
          <w:rFonts w:ascii="Times New Roman" w:hAnsi="Times New Roman"/>
          <w:sz w:val="24"/>
          <w:szCs w:val="24"/>
        </w:rPr>
        <w:t>ieprasīt informāciju Nolikuma 4</w:t>
      </w:r>
      <w:r w:rsidRPr="008B649F">
        <w:rPr>
          <w:rFonts w:ascii="Times New Roman" w:hAnsi="Times New Roman"/>
          <w:sz w:val="24"/>
          <w:szCs w:val="24"/>
        </w:rPr>
        <w:t>.1.</w:t>
      </w:r>
      <w:r w:rsidR="007A6EFD">
        <w:rPr>
          <w:rFonts w:ascii="Times New Roman" w:hAnsi="Times New Roman"/>
          <w:sz w:val="24"/>
          <w:szCs w:val="24"/>
        </w:rPr>
        <w:t>2</w:t>
      </w:r>
      <w:r>
        <w:rPr>
          <w:rFonts w:ascii="Times New Roman" w:hAnsi="Times New Roman"/>
          <w:sz w:val="24"/>
          <w:szCs w:val="24"/>
        </w:rPr>
        <w:t>.</w:t>
      </w:r>
      <w:r w:rsidRPr="008B649F">
        <w:rPr>
          <w:rFonts w:ascii="Times New Roman" w:hAnsi="Times New Roman"/>
          <w:sz w:val="24"/>
          <w:szCs w:val="24"/>
        </w:rPr>
        <w:t>apakšpunktā minēto prasību apliecināšanai.</w:t>
      </w:r>
    </w:p>
    <w:p w:rsidR="00416B17" w:rsidRDefault="009A10C3" w:rsidP="002C71D9">
      <w:pPr>
        <w:spacing w:after="0" w:line="240" w:lineRule="auto"/>
        <w:ind w:firstLine="567"/>
        <w:jc w:val="both"/>
        <w:rPr>
          <w:rFonts w:ascii="Times New Roman" w:hAnsi="Times New Roman"/>
          <w:sz w:val="24"/>
          <w:szCs w:val="24"/>
        </w:rPr>
      </w:pPr>
      <w:r>
        <w:rPr>
          <w:rFonts w:ascii="Times New Roman" w:hAnsi="Times New Roman"/>
          <w:bCs/>
          <w:noProof w:val="0"/>
          <w:sz w:val="24"/>
          <w:szCs w:val="24"/>
          <w:lang w:eastAsia="lv-LV"/>
        </w:rPr>
        <w:t>G. Bogdanovs</w:t>
      </w:r>
      <w:r w:rsidR="00416B17" w:rsidRPr="003152E7">
        <w:rPr>
          <w:rFonts w:ascii="Times New Roman" w:hAnsi="Times New Roman"/>
          <w:bCs/>
          <w:noProof w:val="0"/>
          <w:sz w:val="24"/>
          <w:szCs w:val="24"/>
          <w:lang w:eastAsia="lv-LV"/>
        </w:rPr>
        <w:t xml:space="preserve"> </w:t>
      </w:r>
      <w:r w:rsidR="00416B17">
        <w:rPr>
          <w:rFonts w:ascii="Times New Roman" w:hAnsi="Times New Roman"/>
          <w:bCs/>
          <w:noProof w:val="0"/>
          <w:sz w:val="24"/>
          <w:szCs w:val="24"/>
          <w:lang w:eastAsia="lv-LV"/>
        </w:rPr>
        <w:t>informē par N</w:t>
      </w:r>
      <w:r w:rsidR="00416B17" w:rsidRPr="003152E7">
        <w:rPr>
          <w:rFonts w:ascii="Times New Roman" w:hAnsi="Times New Roman"/>
          <w:bCs/>
          <w:noProof w:val="0"/>
          <w:sz w:val="24"/>
          <w:szCs w:val="24"/>
          <w:lang w:eastAsia="lv-LV"/>
        </w:rPr>
        <w:t xml:space="preserve">olikumā noteiktajiem </w:t>
      </w:r>
      <w:r w:rsidR="00416B17">
        <w:rPr>
          <w:rFonts w:ascii="Times New Roman" w:hAnsi="Times New Roman"/>
          <w:bCs/>
          <w:noProof w:val="0"/>
          <w:sz w:val="24"/>
          <w:szCs w:val="24"/>
          <w:lang w:eastAsia="lv-LV"/>
        </w:rPr>
        <w:t>T</w:t>
      </w:r>
      <w:r w:rsidR="00416B17" w:rsidRPr="003152E7">
        <w:rPr>
          <w:rFonts w:ascii="Times New Roman" w:hAnsi="Times New Roman"/>
          <w:bCs/>
          <w:noProof w:val="0"/>
          <w:sz w:val="24"/>
          <w:szCs w:val="24"/>
          <w:lang w:eastAsia="lv-LV"/>
        </w:rPr>
        <w:t>ehniskās specifikācijas nosa</w:t>
      </w:r>
      <w:r w:rsidR="00B53B9A">
        <w:rPr>
          <w:rFonts w:ascii="Times New Roman" w:hAnsi="Times New Roman"/>
          <w:bCs/>
          <w:noProof w:val="0"/>
          <w:sz w:val="24"/>
          <w:szCs w:val="24"/>
          <w:lang w:eastAsia="lv-LV"/>
        </w:rPr>
        <w:t>cījumiem un ziņo, ka pretendentu</w:t>
      </w:r>
      <w:r w:rsidR="00416B17">
        <w:t xml:space="preserve"> </w:t>
      </w:r>
      <w:r w:rsidR="00B53B9A">
        <w:rPr>
          <w:rFonts w:ascii="Times New Roman" w:hAnsi="Times New Roman"/>
          <w:sz w:val="24"/>
          <w:szCs w:val="24"/>
        </w:rPr>
        <w:t>iesniegtie tehniskie</w:t>
      </w:r>
      <w:r>
        <w:rPr>
          <w:rFonts w:ascii="Times New Roman" w:hAnsi="Times New Roman"/>
          <w:sz w:val="24"/>
          <w:szCs w:val="24"/>
        </w:rPr>
        <w:t xml:space="preserve"> piedāvājum</w:t>
      </w:r>
      <w:r w:rsidR="00B53B9A">
        <w:rPr>
          <w:rFonts w:ascii="Times New Roman" w:hAnsi="Times New Roman"/>
          <w:sz w:val="24"/>
          <w:szCs w:val="24"/>
        </w:rPr>
        <w:t>i</w:t>
      </w:r>
      <w:r w:rsidR="00416B17">
        <w:rPr>
          <w:rFonts w:ascii="Times New Roman" w:hAnsi="Times New Roman"/>
          <w:sz w:val="24"/>
          <w:szCs w:val="24"/>
        </w:rPr>
        <w:t xml:space="preserve"> atbilst N</w:t>
      </w:r>
      <w:r w:rsidR="00416B17" w:rsidRPr="007B03D9">
        <w:rPr>
          <w:rFonts w:ascii="Times New Roman" w:hAnsi="Times New Roman"/>
          <w:sz w:val="24"/>
          <w:szCs w:val="24"/>
        </w:rPr>
        <w:t xml:space="preserve">olikuma </w:t>
      </w:r>
      <w:r w:rsidR="00416B17">
        <w:rPr>
          <w:rFonts w:ascii="Times New Roman" w:hAnsi="Times New Roman"/>
          <w:sz w:val="24"/>
          <w:szCs w:val="24"/>
        </w:rPr>
        <w:t>T</w:t>
      </w:r>
      <w:r w:rsidR="00416B17" w:rsidRPr="007B03D9">
        <w:rPr>
          <w:rFonts w:ascii="Times New Roman" w:hAnsi="Times New Roman"/>
          <w:sz w:val="24"/>
          <w:szCs w:val="24"/>
        </w:rPr>
        <w:t>ehniskās specifikācijas prasībām.</w:t>
      </w:r>
    </w:p>
    <w:p w:rsidR="00416B17" w:rsidRPr="005557E7" w:rsidRDefault="00F01A23" w:rsidP="009A10C3">
      <w:pPr>
        <w:spacing w:after="0" w:line="240" w:lineRule="auto"/>
        <w:ind w:firstLine="567"/>
        <w:jc w:val="both"/>
        <w:rPr>
          <w:rFonts w:ascii="Times New Roman" w:hAnsi="Times New Roman"/>
          <w:bCs/>
          <w:noProof w:val="0"/>
          <w:sz w:val="24"/>
          <w:szCs w:val="24"/>
          <w:lang w:eastAsia="lv-LV"/>
        </w:rPr>
      </w:pPr>
      <w:r>
        <w:rPr>
          <w:rFonts w:ascii="Times New Roman" w:hAnsi="Times New Roman"/>
          <w:bCs/>
          <w:noProof w:val="0"/>
          <w:sz w:val="24"/>
          <w:szCs w:val="24"/>
          <w:lang w:eastAsia="lv-LV"/>
        </w:rPr>
        <w:t>J. Baran</w:t>
      </w:r>
      <w:r w:rsidR="007A6EFD">
        <w:rPr>
          <w:rFonts w:ascii="Times New Roman" w:hAnsi="Times New Roman"/>
          <w:bCs/>
          <w:noProof w:val="0"/>
          <w:sz w:val="24"/>
          <w:szCs w:val="24"/>
          <w:lang w:eastAsia="lv-LV"/>
        </w:rPr>
        <w:t>ova ziņo, ka pretendentu piedāvājumi</w:t>
      </w:r>
      <w:r w:rsidR="00416B17" w:rsidRPr="003152E7">
        <w:rPr>
          <w:rFonts w:ascii="Times New Roman" w:hAnsi="Times New Roman"/>
          <w:bCs/>
          <w:noProof w:val="0"/>
          <w:sz w:val="24"/>
          <w:szCs w:val="24"/>
          <w:lang w:eastAsia="lv-LV"/>
        </w:rPr>
        <w:t xml:space="preserve"> ir pareizi n</w:t>
      </w:r>
      <w:r w:rsidR="009A10C3">
        <w:rPr>
          <w:rFonts w:ascii="Times New Roman" w:hAnsi="Times New Roman"/>
          <w:bCs/>
          <w:noProof w:val="0"/>
          <w:sz w:val="24"/>
          <w:szCs w:val="24"/>
          <w:lang w:eastAsia="lv-LV"/>
        </w:rPr>
        <w:t>oformēt</w:t>
      </w:r>
      <w:r w:rsidR="007A6EFD">
        <w:rPr>
          <w:rFonts w:ascii="Times New Roman" w:hAnsi="Times New Roman"/>
          <w:bCs/>
          <w:noProof w:val="0"/>
          <w:sz w:val="24"/>
          <w:szCs w:val="24"/>
          <w:lang w:eastAsia="lv-LV"/>
        </w:rPr>
        <w:t>i</w:t>
      </w:r>
      <w:r w:rsidR="00416B17">
        <w:rPr>
          <w:rFonts w:ascii="Times New Roman" w:hAnsi="Times New Roman"/>
          <w:bCs/>
          <w:noProof w:val="0"/>
          <w:sz w:val="24"/>
          <w:szCs w:val="24"/>
          <w:lang w:eastAsia="lv-LV"/>
        </w:rPr>
        <w:t xml:space="preserve"> un atbilst Nolikuma </w:t>
      </w:r>
      <w:r w:rsidR="00416B17" w:rsidRPr="005557E7">
        <w:rPr>
          <w:rFonts w:ascii="Times New Roman" w:hAnsi="Times New Roman"/>
          <w:bCs/>
          <w:noProof w:val="0"/>
          <w:sz w:val="24"/>
          <w:szCs w:val="24"/>
          <w:lang w:eastAsia="lv-LV"/>
        </w:rPr>
        <w:t>prasībām.</w:t>
      </w:r>
    </w:p>
    <w:p w:rsidR="007A6EFD" w:rsidRPr="007A6EFD" w:rsidRDefault="007A6EFD" w:rsidP="00B53B9A">
      <w:pPr>
        <w:pStyle w:val="BodyTextIndent2"/>
        <w:spacing w:after="120"/>
        <w:ind w:right="-1" w:firstLine="567"/>
        <w:rPr>
          <w:sz w:val="24"/>
          <w:lang w:val="lv-LV"/>
        </w:rPr>
      </w:pPr>
      <w:r w:rsidRPr="007A6EFD">
        <w:rPr>
          <w:sz w:val="24"/>
          <w:lang w:val="lv-LV"/>
        </w:rPr>
        <w:t>Saskaņā ar piedāvājuma izvēles kritēriju līguma slēgšanas tiesības būtu piešķiramas pretendentam</w:t>
      </w:r>
      <w:r>
        <w:rPr>
          <w:sz w:val="24"/>
          <w:lang w:val="lv-LV"/>
        </w:rPr>
        <w:t xml:space="preserve"> </w:t>
      </w:r>
      <w:r w:rsidRPr="003554D4">
        <w:rPr>
          <w:sz w:val="24"/>
        </w:rPr>
        <w:t xml:space="preserve">SIA </w:t>
      </w:r>
      <w:r>
        <w:rPr>
          <w:bCs/>
          <w:sz w:val="24"/>
          <w:lang w:eastAsia="lv-LV"/>
        </w:rPr>
        <w:t>"Dro</w:t>
      </w:r>
      <w:r>
        <w:rPr>
          <w:bCs/>
          <w:sz w:val="24"/>
          <w:lang w:val="lv-LV" w:eastAsia="lv-LV"/>
        </w:rPr>
        <w:t>ša darba garants</w:t>
      </w:r>
      <w:r>
        <w:rPr>
          <w:bCs/>
          <w:sz w:val="24"/>
          <w:lang w:eastAsia="lv-LV"/>
        </w:rPr>
        <w:t>", reģistrācijas Nr.40103894529</w:t>
      </w:r>
      <w:r w:rsidRPr="001115CA">
        <w:rPr>
          <w:sz w:val="24"/>
        </w:rPr>
        <w:t xml:space="preserve">, </w:t>
      </w:r>
      <w:r>
        <w:rPr>
          <w:sz w:val="24"/>
        </w:rPr>
        <w:t xml:space="preserve">juridiskā adrese: </w:t>
      </w:r>
      <w:r w:rsidRPr="00FF658A">
        <w:rPr>
          <w:sz w:val="24"/>
        </w:rPr>
        <w:t>Katlakalna iela 9, Rīga, LV-1073</w:t>
      </w:r>
      <w:r w:rsidRPr="00A92D6A">
        <w:rPr>
          <w:bCs/>
          <w:sz w:val="24"/>
        </w:rPr>
        <w:t>.</w:t>
      </w:r>
    </w:p>
    <w:p w:rsidR="009A10C3" w:rsidRPr="004F7345" w:rsidRDefault="009A10C3" w:rsidP="007A6EFD">
      <w:pPr>
        <w:spacing w:after="0" w:line="240" w:lineRule="auto"/>
        <w:ind w:right="-2" w:firstLine="567"/>
        <w:jc w:val="both"/>
        <w:rPr>
          <w:rFonts w:ascii="Times New Roman" w:eastAsia="Times New Roman" w:hAnsi="Times New Roman"/>
          <w:noProof w:val="0"/>
          <w:sz w:val="24"/>
          <w:szCs w:val="24"/>
        </w:rPr>
      </w:pPr>
      <w:r w:rsidRPr="004F7345">
        <w:rPr>
          <w:rFonts w:ascii="Times New Roman" w:eastAsia="Times New Roman" w:hAnsi="Times New Roman"/>
          <w:noProof w:val="0"/>
          <w:sz w:val="24"/>
          <w:szCs w:val="24"/>
        </w:rPr>
        <w:t xml:space="preserve">Atbilstoši </w:t>
      </w:r>
      <w:r w:rsidR="007A6EFD">
        <w:rPr>
          <w:rFonts w:ascii="Times New Roman" w:eastAsia="Times New Roman" w:hAnsi="Times New Roman"/>
          <w:noProof w:val="0"/>
          <w:sz w:val="24"/>
          <w:szCs w:val="24"/>
        </w:rPr>
        <w:t>Likuma</w:t>
      </w:r>
      <w:r>
        <w:rPr>
          <w:rFonts w:ascii="Times New Roman" w:eastAsia="Times New Roman" w:hAnsi="Times New Roman"/>
          <w:noProof w:val="0"/>
          <w:sz w:val="24"/>
          <w:szCs w:val="24"/>
        </w:rPr>
        <w:t xml:space="preserve"> 9. panta trīspadsmitās daļas nosacījumiem </w:t>
      </w:r>
      <w:r w:rsidRPr="004F7345">
        <w:rPr>
          <w:rFonts w:ascii="Times New Roman" w:eastAsia="Times New Roman" w:hAnsi="Times New Roman"/>
          <w:noProof w:val="0"/>
          <w:sz w:val="24"/>
          <w:szCs w:val="24"/>
        </w:rPr>
        <w:t>pēc piedāvājumu iesniegšanas termiņa beigām iepirkuma komisija izvērtē iesniegtos piedāvājumus un izvēlas vienu vai vairākus piedāvājumus. Iepirkuma komisija par uzvarētāju iepirkumā atzīst pretendentu, kurš izraudzīts atbilstoši noteiktajām prasībām un kritērijiem un nav izslēdzams no dalība</w:t>
      </w:r>
      <w:r>
        <w:rPr>
          <w:rFonts w:ascii="Times New Roman" w:eastAsia="Times New Roman" w:hAnsi="Times New Roman"/>
          <w:noProof w:val="0"/>
          <w:sz w:val="24"/>
          <w:szCs w:val="24"/>
        </w:rPr>
        <w:t>s iepirkumā saskaņā ar Likuma 9. panta asto</w:t>
      </w:r>
      <w:r w:rsidRPr="004F7345">
        <w:rPr>
          <w:rFonts w:ascii="Times New Roman" w:eastAsia="Times New Roman" w:hAnsi="Times New Roman"/>
          <w:noProof w:val="0"/>
          <w:sz w:val="24"/>
          <w:szCs w:val="24"/>
        </w:rPr>
        <w:t>to daļu.</w:t>
      </w:r>
    </w:p>
    <w:p w:rsidR="009A10C3" w:rsidRPr="004F7345" w:rsidRDefault="009A10C3" w:rsidP="009A10C3">
      <w:pPr>
        <w:spacing w:after="0" w:line="240" w:lineRule="auto"/>
        <w:ind w:right="-2" w:firstLine="709"/>
        <w:jc w:val="both"/>
        <w:rPr>
          <w:rFonts w:ascii="Times New Roman" w:eastAsia="Times New Roman" w:hAnsi="Times New Roman"/>
          <w:noProof w:val="0"/>
          <w:sz w:val="24"/>
          <w:szCs w:val="24"/>
        </w:rPr>
      </w:pPr>
      <w:r>
        <w:rPr>
          <w:rFonts w:ascii="Times New Roman" w:eastAsia="Times New Roman" w:hAnsi="Times New Roman"/>
          <w:noProof w:val="0"/>
          <w:sz w:val="24"/>
          <w:szCs w:val="24"/>
        </w:rPr>
        <w:t>Atbilstoši Likuma 9. panta dev</w:t>
      </w:r>
      <w:r w:rsidRPr="004F7345">
        <w:rPr>
          <w:rFonts w:ascii="Times New Roman" w:eastAsia="Times New Roman" w:hAnsi="Times New Roman"/>
          <w:noProof w:val="0"/>
          <w:sz w:val="24"/>
          <w:szCs w:val="24"/>
        </w:rPr>
        <w:t>ītās daļas nosacījumiem pasūtītājs, izmantojot Ministru kabineta noteikto informācijas sistēmu – pārbauda un saņem informāciju par pretend</w:t>
      </w:r>
      <w:r>
        <w:rPr>
          <w:rFonts w:ascii="Times New Roman" w:eastAsia="Times New Roman" w:hAnsi="Times New Roman"/>
          <w:noProof w:val="0"/>
          <w:sz w:val="24"/>
          <w:szCs w:val="24"/>
        </w:rPr>
        <w:t>entu</w:t>
      </w:r>
      <w:r w:rsidRPr="004F7345">
        <w:rPr>
          <w:rFonts w:ascii="Times New Roman" w:eastAsia="Times New Roman" w:hAnsi="Times New Roman"/>
          <w:noProof w:val="0"/>
          <w:sz w:val="24"/>
          <w:szCs w:val="24"/>
        </w:rPr>
        <w:t>.</w:t>
      </w:r>
    </w:p>
    <w:p w:rsidR="009A10C3" w:rsidRPr="004F7345" w:rsidRDefault="009A10C3" w:rsidP="009A10C3">
      <w:pPr>
        <w:spacing w:after="0" w:line="240" w:lineRule="auto"/>
        <w:ind w:firstLine="709"/>
        <w:jc w:val="both"/>
        <w:rPr>
          <w:rFonts w:ascii="Times New Roman" w:hAnsi="Times New Roman"/>
          <w:sz w:val="24"/>
          <w:szCs w:val="24"/>
        </w:rPr>
      </w:pPr>
      <w:r w:rsidRPr="0012705F">
        <w:rPr>
          <w:rFonts w:ascii="Times New Roman" w:hAnsi="Times New Roman"/>
          <w:sz w:val="24"/>
          <w:szCs w:val="24"/>
        </w:rPr>
        <w:t>Saskaņā ar E-izziņu sistēmas datubāzes saņemto informāciju</w:t>
      </w:r>
      <w:r>
        <w:rPr>
          <w:rFonts w:ascii="Times New Roman" w:hAnsi="Times New Roman"/>
          <w:sz w:val="24"/>
          <w:szCs w:val="24"/>
        </w:rPr>
        <w:t xml:space="preserve"> pretendentam</w:t>
      </w:r>
      <w:r w:rsidRPr="004F7345">
        <w:rPr>
          <w:rFonts w:ascii="Times New Roman" w:hAnsi="Times New Roman"/>
          <w:sz w:val="24"/>
          <w:szCs w:val="24"/>
        </w:rPr>
        <w:t xml:space="preserve"> </w:t>
      </w:r>
      <w:r w:rsidRPr="00A92D6A">
        <w:rPr>
          <w:rFonts w:ascii="Times New Roman" w:hAnsi="Times New Roman"/>
          <w:sz w:val="24"/>
          <w:szCs w:val="24"/>
        </w:rPr>
        <w:t xml:space="preserve">SIA </w:t>
      </w:r>
      <w:r w:rsidR="007A6EFD" w:rsidRPr="007A6EFD">
        <w:rPr>
          <w:rFonts w:ascii="Times New Roman" w:hAnsi="Times New Roman"/>
          <w:bCs/>
          <w:sz w:val="24"/>
          <w:lang w:eastAsia="lv-LV"/>
        </w:rPr>
        <w:t>"Droša darba garants", reģistrācijas Nr.40103894529</w:t>
      </w:r>
      <w:r w:rsidRPr="007A6EFD">
        <w:rPr>
          <w:rFonts w:ascii="Times New Roman" w:hAnsi="Times New Roman"/>
          <w:sz w:val="24"/>
          <w:szCs w:val="24"/>
        </w:rPr>
        <w:t>:</w:t>
      </w:r>
    </w:p>
    <w:p w:rsidR="009A10C3" w:rsidRPr="004F7345" w:rsidRDefault="009A10C3" w:rsidP="009A10C3">
      <w:pPr>
        <w:spacing w:after="0" w:line="240" w:lineRule="auto"/>
        <w:ind w:firstLine="709"/>
        <w:jc w:val="both"/>
        <w:rPr>
          <w:rFonts w:ascii="Times New Roman" w:hAnsi="Times New Roman"/>
          <w:sz w:val="24"/>
          <w:szCs w:val="24"/>
        </w:rPr>
      </w:pPr>
      <w:r w:rsidRPr="004F7345">
        <w:rPr>
          <w:rFonts w:ascii="Times New Roman" w:hAnsi="Times New Roman"/>
          <w:sz w:val="24"/>
          <w:szCs w:val="24"/>
        </w:rPr>
        <w:t>– nav nodokļu (nodevu) parādi,</w:t>
      </w:r>
      <w:r w:rsidRPr="004F7345">
        <w:rPr>
          <w:rFonts w:ascii="Times New Roman" w:hAnsi="Times New Roman"/>
          <w:noProof w:val="0"/>
          <w:sz w:val="24"/>
          <w:szCs w:val="24"/>
        </w:rPr>
        <w:t xml:space="preserve"> tajā skaitā valsts sociālās apdrošināšanas obligāto iemaksu parādi,</w:t>
      </w:r>
      <w:r w:rsidRPr="004F7345">
        <w:rPr>
          <w:rFonts w:ascii="Times New Roman" w:hAnsi="Times New Roman"/>
          <w:sz w:val="24"/>
          <w:szCs w:val="24"/>
        </w:rPr>
        <w:t xml:space="preserve"> kas kopsummā pārsniedz </w:t>
      </w:r>
      <w:r w:rsidRPr="004F7345">
        <w:rPr>
          <w:rFonts w:ascii="Times New Roman" w:hAnsi="Times New Roman"/>
          <w:noProof w:val="0"/>
          <w:sz w:val="24"/>
          <w:szCs w:val="24"/>
        </w:rPr>
        <w:t xml:space="preserve">150,00 EUR (viens simts piecdesmit </w:t>
      </w:r>
      <w:r w:rsidRPr="004F7345">
        <w:rPr>
          <w:rFonts w:ascii="Times New Roman" w:hAnsi="Times New Roman"/>
          <w:i/>
          <w:noProof w:val="0"/>
          <w:sz w:val="24"/>
          <w:szCs w:val="24"/>
        </w:rPr>
        <w:t xml:space="preserve">euro </w:t>
      </w:r>
      <w:r w:rsidRPr="004F7345">
        <w:rPr>
          <w:rFonts w:ascii="Times New Roman" w:hAnsi="Times New Roman"/>
          <w:noProof w:val="0"/>
          <w:sz w:val="24"/>
          <w:szCs w:val="24"/>
        </w:rPr>
        <w:t xml:space="preserve">un nulle </w:t>
      </w:r>
      <w:r w:rsidRPr="004F7345">
        <w:rPr>
          <w:rFonts w:ascii="Times New Roman" w:hAnsi="Times New Roman"/>
          <w:i/>
          <w:noProof w:val="0"/>
          <w:sz w:val="24"/>
          <w:szCs w:val="24"/>
        </w:rPr>
        <w:t>euro</w:t>
      </w:r>
      <w:r w:rsidRPr="004F7345">
        <w:rPr>
          <w:rFonts w:ascii="Times New Roman" w:hAnsi="Times New Roman"/>
          <w:noProof w:val="0"/>
          <w:sz w:val="24"/>
          <w:szCs w:val="24"/>
        </w:rPr>
        <w:t xml:space="preserve"> centi)</w:t>
      </w:r>
      <w:r w:rsidRPr="004F7345">
        <w:rPr>
          <w:rFonts w:ascii="Times New Roman" w:hAnsi="Times New Roman"/>
          <w:sz w:val="24"/>
          <w:szCs w:val="24"/>
        </w:rPr>
        <w:t>;</w:t>
      </w:r>
    </w:p>
    <w:p w:rsidR="009A10C3" w:rsidRDefault="009A10C3" w:rsidP="009A10C3">
      <w:pPr>
        <w:spacing w:after="0" w:line="240" w:lineRule="auto"/>
        <w:ind w:firstLine="709"/>
        <w:jc w:val="both"/>
        <w:rPr>
          <w:rFonts w:ascii="Times New Roman" w:hAnsi="Times New Roman"/>
          <w:sz w:val="24"/>
          <w:szCs w:val="24"/>
        </w:rPr>
      </w:pPr>
      <w:r w:rsidRPr="004F7345">
        <w:rPr>
          <w:rFonts w:ascii="Times New Roman" w:hAnsi="Times New Roman"/>
          <w:sz w:val="24"/>
          <w:szCs w:val="24"/>
        </w:rPr>
        <w:t>– nav pasludināts maksātnespējas process (izņemot gadījumu, kad maksā</w:t>
      </w:r>
      <w:r>
        <w:rPr>
          <w:rFonts w:ascii="Times New Roman" w:hAnsi="Times New Roman"/>
          <w:sz w:val="24"/>
          <w:szCs w:val="24"/>
        </w:rPr>
        <w:t>tnespējas procesā tiek piemērots</w:t>
      </w:r>
      <w:r w:rsidRPr="004F7345">
        <w:rPr>
          <w:rFonts w:ascii="Times New Roman" w:hAnsi="Times New Roman"/>
          <w:sz w:val="24"/>
          <w:szCs w:val="24"/>
        </w:rPr>
        <w:t xml:space="preserve"> uz parādnieka maksātspējas atjaunošanu</w:t>
      </w:r>
      <w:r>
        <w:rPr>
          <w:rFonts w:ascii="Times New Roman" w:hAnsi="Times New Roman"/>
          <w:sz w:val="24"/>
          <w:szCs w:val="24"/>
        </w:rPr>
        <w:t xml:space="preserve"> vērsts pasākumu kopums), nav apturēta tā saimnieciskā darbība</w:t>
      </w:r>
      <w:r w:rsidRPr="004F7345">
        <w:rPr>
          <w:rFonts w:ascii="Times New Roman" w:hAnsi="Times New Roman"/>
          <w:sz w:val="24"/>
          <w:szCs w:val="24"/>
        </w:rPr>
        <w:t>, nav likvidācijas.</w:t>
      </w:r>
    </w:p>
    <w:p w:rsidR="009A10C3" w:rsidRDefault="009A10C3" w:rsidP="009A10C3">
      <w:pPr>
        <w:spacing w:before="120" w:after="120" w:line="240" w:lineRule="auto"/>
        <w:ind w:firstLine="567"/>
        <w:jc w:val="both"/>
        <w:rPr>
          <w:rFonts w:ascii="Times New Roman" w:hAnsi="Times New Roman"/>
          <w:b/>
          <w:noProof w:val="0"/>
          <w:sz w:val="24"/>
          <w:szCs w:val="24"/>
          <w:u w:val="single"/>
        </w:rPr>
      </w:pPr>
      <w:r>
        <w:rPr>
          <w:rFonts w:ascii="Times New Roman" w:hAnsi="Times New Roman"/>
          <w:b/>
          <w:noProof w:val="0"/>
          <w:sz w:val="24"/>
          <w:szCs w:val="24"/>
          <w:u w:val="single"/>
        </w:rPr>
        <w:t>Iepirkumu</w:t>
      </w:r>
      <w:r w:rsidRPr="00DB02E3">
        <w:rPr>
          <w:rFonts w:ascii="Times New Roman" w:hAnsi="Times New Roman"/>
          <w:b/>
          <w:noProof w:val="0"/>
          <w:sz w:val="24"/>
          <w:szCs w:val="24"/>
          <w:u w:val="single"/>
        </w:rPr>
        <w:t xml:space="preserve"> komisijas lēmums:</w:t>
      </w:r>
    </w:p>
    <w:p w:rsidR="009A10C3" w:rsidRDefault="009A10C3" w:rsidP="009A10C3">
      <w:pPr>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sidRPr="00033AFB">
        <w:rPr>
          <w:rFonts w:ascii="Times New Roman" w:hAnsi="Times New Roman"/>
          <w:sz w:val="24"/>
          <w:szCs w:val="24"/>
        </w:rPr>
        <w:t xml:space="preserve">Par Pārvaldes rīkotā </w:t>
      </w:r>
      <w:r>
        <w:rPr>
          <w:rFonts w:ascii="Times New Roman" w:hAnsi="Times New Roman"/>
          <w:sz w:val="24"/>
          <w:szCs w:val="24"/>
        </w:rPr>
        <w:t>Iepirkuma</w:t>
      </w:r>
      <w:r w:rsidRPr="00033AFB">
        <w:rPr>
          <w:rFonts w:ascii="Times New Roman" w:hAnsi="Times New Roman"/>
          <w:sz w:val="24"/>
          <w:szCs w:val="24"/>
        </w:rPr>
        <w:t xml:space="preserve"> uzvarētāju atzīt un līguma slēgšanas tiesības piešķirt</w:t>
      </w:r>
      <w:r w:rsidRPr="004C5646">
        <w:rPr>
          <w:rFonts w:ascii="Times New Roman" w:hAnsi="Times New Roman"/>
          <w:sz w:val="24"/>
          <w:szCs w:val="24"/>
        </w:rPr>
        <w:t xml:space="preserve"> </w:t>
      </w:r>
      <w:r w:rsidR="007A6EFD" w:rsidRPr="007A6EFD">
        <w:rPr>
          <w:rFonts w:ascii="Times New Roman" w:hAnsi="Times New Roman"/>
          <w:sz w:val="24"/>
        </w:rPr>
        <w:t xml:space="preserve">SIA </w:t>
      </w:r>
      <w:r w:rsidR="007A6EFD" w:rsidRPr="007A6EFD">
        <w:rPr>
          <w:rFonts w:ascii="Times New Roman" w:hAnsi="Times New Roman"/>
          <w:bCs/>
          <w:sz w:val="24"/>
          <w:lang w:eastAsia="lv-LV"/>
        </w:rPr>
        <w:t>"Droša darba garants", reģistrācijas Nr.40103894529</w:t>
      </w:r>
      <w:r w:rsidR="007A6EFD" w:rsidRPr="007A6EFD">
        <w:rPr>
          <w:rFonts w:ascii="Times New Roman" w:hAnsi="Times New Roman"/>
          <w:sz w:val="24"/>
        </w:rPr>
        <w:t xml:space="preserve">, juridiskā adrese: </w:t>
      </w:r>
      <w:r w:rsidR="007A6EFD" w:rsidRPr="007A6EFD">
        <w:rPr>
          <w:rFonts w:ascii="Times New Roman" w:eastAsia="Times New Roman" w:hAnsi="Times New Roman"/>
          <w:noProof w:val="0"/>
          <w:sz w:val="24"/>
          <w:szCs w:val="24"/>
        </w:rPr>
        <w:t>Katlakalna iela 9, Rīga, LV-1073</w:t>
      </w:r>
      <w:r>
        <w:rPr>
          <w:rFonts w:ascii="Times New Roman" w:hAnsi="Times New Roman"/>
          <w:bCs/>
          <w:sz w:val="24"/>
          <w:szCs w:val="24"/>
        </w:rPr>
        <w:t>.</w:t>
      </w:r>
    </w:p>
    <w:p w:rsidR="009A10C3" w:rsidRPr="00033AFB" w:rsidRDefault="00591995" w:rsidP="009A10C3">
      <w:pPr>
        <w:spacing w:after="0" w:line="240" w:lineRule="auto"/>
        <w:ind w:right="49" w:firstLine="709"/>
        <w:jc w:val="both"/>
        <w:rPr>
          <w:rFonts w:ascii="Times New Roman" w:hAnsi="Times New Roman"/>
          <w:noProof w:val="0"/>
          <w:sz w:val="24"/>
          <w:szCs w:val="24"/>
        </w:rPr>
      </w:pPr>
      <w:r>
        <w:rPr>
          <w:rFonts w:ascii="Times New Roman" w:hAnsi="Times New Roman"/>
          <w:noProof w:val="0"/>
          <w:sz w:val="24"/>
          <w:szCs w:val="24"/>
        </w:rPr>
        <w:t>2</w:t>
      </w:r>
      <w:r w:rsidR="009A10C3" w:rsidRPr="00033AFB">
        <w:rPr>
          <w:rFonts w:ascii="Times New Roman" w:hAnsi="Times New Roman"/>
          <w:noProof w:val="0"/>
          <w:sz w:val="24"/>
          <w:szCs w:val="24"/>
        </w:rPr>
        <w:t>. </w:t>
      </w:r>
      <w:r w:rsidR="009A10C3">
        <w:rPr>
          <w:rFonts w:ascii="Times New Roman" w:hAnsi="Times New Roman"/>
          <w:noProof w:val="0"/>
          <w:sz w:val="24"/>
          <w:szCs w:val="24"/>
        </w:rPr>
        <w:t>Saskaņā ar Likuma</w:t>
      </w:r>
      <w:r w:rsidR="009A10C3" w:rsidRPr="00496D70">
        <w:rPr>
          <w:rFonts w:ascii="Times New Roman" w:hAnsi="Times New Roman"/>
          <w:noProof w:val="0"/>
          <w:sz w:val="24"/>
          <w:szCs w:val="24"/>
        </w:rPr>
        <w:t xml:space="preserve"> </w:t>
      </w:r>
      <w:r w:rsidR="009A10C3">
        <w:rPr>
          <w:rFonts w:ascii="Times New Roman" w:hAnsi="Times New Roman"/>
          <w:noProof w:val="0"/>
          <w:sz w:val="24"/>
          <w:szCs w:val="24"/>
        </w:rPr>
        <w:t>9. panta četrpadsmi</w:t>
      </w:r>
      <w:r w:rsidR="009A10C3" w:rsidRPr="00496D70">
        <w:rPr>
          <w:rFonts w:ascii="Times New Roman" w:hAnsi="Times New Roman"/>
          <w:noProof w:val="0"/>
          <w:sz w:val="24"/>
          <w:szCs w:val="24"/>
        </w:rPr>
        <w:t>tās daļas nosacījumiem</w:t>
      </w:r>
      <w:r w:rsidR="009A10C3">
        <w:rPr>
          <w:rFonts w:ascii="Times New Roman" w:hAnsi="Times New Roman"/>
          <w:noProof w:val="0"/>
          <w:sz w:val="24"/>
          <w:szCs w:val="24"/>
        </w:rPr>
        <w:t xml:space="preserve"> informēt</w:t>
      </w:r>
      <w:r w:rsidR="009A10C3" w:rsidRPr="00496D70">
        <w:rPr>
          <w:rFonts w:ascii="Times New Roman" w:hAnsi="Times New Roman"/>
          <w:noProof w:val="0"/>
          <w:sz w:val="24"/>
          <w:szCs w:val="24"/>
        </w:rPr>
        <w:t xml:space="preserve"> pretendent</w:t>
      </w:r>
      <w:r w:rsidR="009A10C3">
        <w:rPr>
          <w:rFonts w:ascii="Times New Roman" w:hAnsi="Times New Roman"/>
          <w:noProof w:val="0"/>
          <w:sz w:val="24"/>
          <w:szCs w:val="24"/>
        </w:rPr>
        <w:t>u</w:t>
      </w:r>
      <w:r w:rsidR="009A10C3" w:rsidRPr="00496D70">
        <w:rPr>
          <w:rFonts w:ascii="Times New Roman" w:hAnsi="Times New Roman"/>
          <w:noProof w:val="0"/>
          <w:sz w:val="24"/>
          <w:szCs w:val="24"/>
        </w:rPr>
        <w:t xml:space="preserve"> par </w:t>
      </w:r>
      <w:r w:rsidR="009A10C3">
        <w:rPr>
          <w:rFonts w:ascii="Times New Roman" w:hAnsi="Times New Roman"/>
          <w:noProof w:val="0"/>
          <w:sz w:val="24"/>
          <w:szCs w:val="24"/>
        </w:rPr>
        <w:t>I</w:t>
      </w:r>
      <w:r w:rsidR="009A10C3" w:rsidRPr="00496D70">
        <w:rPr>
          <w:rFonts w:ascii="Times New Roman" w:hAnsi="Times New Roman"/>
          <w:noProof w:val="0"/>
          <w:sz w:val="24"/>
          <w:szCs w:val="24"/>
        </w:rPr>
        <w:t>epirkum</w:t>
      </w:r>
      <w:r w:rsidR="009A10C3">
        <w:rPr>
          <w:rFonts w:ascii="Times New Roman" w:hAnsi="Times New Roman"/>
          <w:noProof w:val="0"/>
          <w:sz w:val="24"/>
          <w:szCs w:val="24"/>
        </w:rPr>
        <w:t>u</w:t>
      </w:r>
      <w:r w:rsidR="009A10C3" w:rsidRPr="00496D70">
        <w:rPr>
          <w:rFonts w:ascii="Times New Roman" w:hAnsi="Times New Roman"/>
          <w:noProof w:val="0"/>
          <w:sz w:val="24"/>
          <w:szCs w:val="24"/>
        </w:rPr>
        <w:t xml:space="preserve"> </w:t>
      </w:r>
      <w:r w:rsidR="009A10C3">
        <w:rPr>
          <w:rFonts w:ascii="Times New Roman" w:hAnsi="Times New Roman"/>
          <w:noProof w:val="0"/>
          <w:sz w:val="24"/>
          <w:szCs w:val="24"/>
        </w:rPr>
        <w:t>komisijas lēmuma 1.punktā norādīto 3 (</w:t>
      </w:r>
      <w:r w:rsidR="009A10C3" w:rsidRPr="00496D70">
        <w:rPr>
          <w:rFonts w:ascii="Times New Roman" w:hAnsi="Times New Roman"/>
          <w:noProof w:val="0"/>
          <w:sz w:val="24"/>
          <w:szCs w:val="24"/>
        </w:rPr>
        <w:t>tri</w:t>
      </w:r>
      <w:r w:rsidR="009A10C3">
        <w:rPr>
          <w:rFonts w:ascii="Times New Roman" w:hAnsi="Times New Roman"/>
          <w:noProof w:val="0"/>
          <w:sz w:val="24"/>
          <w:szCs w:val="24"/>
        </w:rPr>
        <w:t>ju) darbdienu laikā pēc Iepirkumu</w:t>
      </w:r>
      <w:r w:rsidR="009A10C3" w:rsidRPr="00496D70">
        <w:rPr>
          <w:rFonts w:ascii="Times New Roman" w:hAnsi="Times New Roman"/>
          <w:noProof w:val="0"/>
          <w:sz w:val="24"/>
          <w:szCs w:val="24"/>
        </w:rPr>
        <w:t xml:space="preserve"> komisijas lēmum</w:t>
      </w:r>
      <w:r w:rsidR="009A10C3">
        <w:rPr>
          <w:rFonts w:ascii="Times New Roman" w:hAnsi="Times New Roman"/>
          <w:noProof w:val="0"/>
          <w:sz w:val="24"/>
          <w:szCs w:val="24"/>
        </w:rPr>
        <w:t>a</w:t>
      </w:r>
      <w:r w:rsidR="009A10C3" w:rsidRPr="00496D70">
        <w:rPr>
          <w:rFonts w:ascii="Times New Roman" w:hAnsi="Times New Roman"/>
          <w:noProof w:val="0"/>
          <w:sz w:val="24"/>
          <w:szCs w:val="24"/>
        </w:rPr>
        <w:t xml:space="preserve"> pieņemšanas</w:t>
      </w:r>
      <w:r w:rsidR="009A10C3" w:rsidRPr="00033AFB">
        <w:rPr>
          <w:rFonts w:ascii="Times New Roman" w:hAnsi="Times New Roman"/>
          <w:noProof w:val="0"/>
          <w:sz w:val="24"/>
          <w:szCs w:val="24"/>
        </w:rPr>
        <w:t>.</w:t>
      </w:r>
    </w:p>
    <w:p w:rsidR="009A10C3" w:rsidRPr="00033AFB" w:rsidRDefault="00591995" w:rsidP="009A10C3">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3</w:t>
      </w:r>
      <w:r w:rsidR="009A10C3" w:rsidRPr="00033AFB">
        <w:rPr>
          <w:rFonts w:ascii="Times New Roman" w:hAnsi="Times New Roman"/>
          <w:noProof w:val="0"/>
          <w:sz w:val="24"/>
          <w:szCs w:val="24"/>
        </w:rPr>
        <w:t xml:space="preserve">. Atbilstoši Pārvaldes </w:t>
      </w:r>
      <w:r w:rsidR="009A10C3" w:rsidRPr="00033AFB">
        <w:rPr>
          <w:rFonts w:ascii="Times New Roman" w:hAnsi="Times New Roman"/>
          <w:sz w:val="24"/>
          <w:szCs w:val="24"/>
        </w:rPr>
        <w:t>201</w:t>
      </w:r>
      <w:r w:rsidR="00456E9C">
        <w:rPr>
          <w:rFonts w:ascii="Times New Roman" w:hAnsi="Times New Roman"/>
          <w:sz w:val="24"/>
          <w:szCs w:val="24"/>
        </w:rPr>
        <w:t>7. gada 12. septembr</w:t>
      </w:r>
      <w:r w:rsidR="009A10C3" w:rsidRPr="00033AFB">
        <w:rPr>
          <w:rFonts w:ascii="Times New Roman" w:hAnsi="Times New Roman"/>
          <w:sz w:val="24"/>
          <w:szCs w:val="24"/>
        </w:rPr>
        <w:t xml:space="preserve">a </w:t>
      </w:r>
      <w:r w:rsidR="00456E9C">
        <w:rPr>
          <w:rFonts w:ascii="Times New Roman" w:hAnsi="Times New Roman"/>
          <w:sz w:val="24"/>
          <w:szCs w:val="24"/>
        </w:rPr>
        <w:t>iekšējiem noteikumiem Nr. 1/16</w:t>
      </w:r>
      <w:r w:rsidR="009A10C3" w:rsidRPr="00033AFB">
        <w:rPr>
          <w:rFonts w:ascii="Times New Roman" w:hAnsi="Times New Roman"/>
          <w:sz w:val="24"/>
          <w:szCs w:val="24"/>
        </w:rPr>
        <w:t>–n.–</w:t>
      </w:r>
      <w:r w:rsidR="00456E9C">
        <w:rPr>
          <w:rFonts w:ascii="Times New Roman" w:hAnsi="Times New Roman"/>
          <w:sz w:val="24"/>
          <w:szCs w:val="24"/>
        </w:rPr>
        <w:t>27 "I</w:t>
      </w:r>
      <w:r w:rsidR="009A10C3" w:rsidRPr="00033AFB">
        <w:rPr>
          <w:rFonts w:ascii="Times New Roman" w:hAnsi="Times New Roman"/>
          <w:sz w:val="24"/>
          <w:szCs w:val="24"/>
        </w:rPr>
        <w:t>epirkumu organizēšanas kārtība</w:t>
      </w:r>
      <w:r w:rsidR="00456E9C">
        <w:rPr>
          <w:rFonts w:ascii="Times New Roman" w:hAnsi="Times New Roman"/>
          <w:sz w:val="24"/>
          <w:szCs w:val="24"/>
        </w:rPr>
        <w:t>"</w:t>
      </w:r>
      <w:r w:rsidR="009A10C3" w:rsidRPr="00033AFB">
        <w:rPr>
          <w:rFonts w:ascii="Times New Roman" w:hAnsi="Times New Roman"/>
          <w:sz w:val="24"/>
          <w:szCs w:val="24"/>
        </w:rPr>
        <w:t xml:space="preserve"> </w:t>
      </w:r>
      <w:r w:rsidR="009A10C3" w:rsidRPr="00033AFB">
        <w:rPr>
          <w:rFonts w:ascii="Times New Roman" w:hAnsi="Times New Roman"/>
          <w:noProof w:val="0"/>
          <w:sz w:val="24"/>
          <w:szCs w:val="24"/>
        </w:rPr>
        <w:t xml:space="preserve">un ievērojot Likumā noteiktos termiņus līguma noslēgšanai, uzdot Pārvaldes centrālā aparāta Iepirkumu </w:t>
      </w:r>
      <w:r w:rsidR="009A10C3">
        <w:rPr>
          <w:rFonts w:ascii="Times New Roman" w:hAnsi="Times New Roman"/>
          <w:noProof w:val="0"/>
          <w:sz w:val="24"/>
          <w:szCs w:val="24"/>
        </w:rPr>
        <w:t>un līgumu daļai</w:t>
      </w:r>
      <w:r w:rsidR="009A10C3" w:rsidRPr="00033AFB">
        <w:rPr>
          <w:rFonts w:ascii="Times New Roman" w:hAnsi="Times New Roman"/>
          <w:noProof w:val="0"/>
          <w:sz w:val="24"/>
          <w:szCs w:val="24"/>
        </w:rPr>
        <w:t xml:space="preserve"> koordinēt līguma noslēgšanu ar </w:t>
      </w:r>
      <w:r w:rsidR="009A10C3">
        <w:rPr>
          <w:rFonts w:ascii="Times New Roman" w:hAnsi="Times New Roman"/>
          <w:noProof w:val="0"/>
          <w:sz w:val="24"/>
          <w:szCs w:val="24"/>
        </w:rPr>
        <w:t>I</w:t>
      </w:r>
      <w:r w:rsidR="009A10C3" w:rsidRPr="00033AFB">
        <w:rPr>
          <w:rFonts w:ascii="Times New Roman" w:hAnsi="Times New Roman"/>
          <w:noProof w:val="0"/>
          <w:sz w:val="24"/>
          <w:szCs w:val="24"/>
        </w:rPr>
        <w:t xml:space="preserve">epirkumu </w:t>
      </w:r>
      <w:r w:rsidR="009A10C3">
        <w:rPr>
          <w:rFonts w:ascii="Times New Roman" w:hAnsi="Times New Roman"/>
          <w:noProof w:val="0"/>
          <w:sz w:val="24"/>
          <w:szCs w:val="24"/>
        </w:rPr>
        <w:t>komisijas lēmuma 1.punktā minēto pretendentu</w:t>
      </w:r>
      <w:r w:rsidR="009A10C3" w:rsidRPr="00033AFB">
        <w:rPr>
          <w:rFonts w:ascii="Times New Roman" w:hAnsi="Times New Roman"/>
          <w:noProof w:val="0"/>
          <w:sz w:val="24"/>
          <w:szCs w:val="24"/>
        </w:rPr>
        <w:t>.</w:t>
      </w:r>
    </w:p>
    <w:p w:rsidR="009A10C3" w:rsidRPr="00033AFB" w:rsidRDefault="00591995" w:rsidP="009A10C3">
      <w:pPr>
        <w:spacing w:after="0" w:line="240" w:lineRule="auto"/>
        <w:ind w:firstLine="709"/>
        <w:jc w:val="both"/>
        <w:rPr>
          <w:rFonts w:ascii="Times New Roman" w:hAnsi="Times New Roman"/>
          <w:noProof w:val="0"/>
          <w:sz w:val="24"/>
          <w:szCs w:val="24"/>
        </w:rPr>
      </w:pPr>
      <w:r>
        <w:rPr>
          <w:rFonts w:ascii="Times New Roman" w:hAnsi="Times New Roman"/>
          <w:noProof w:val="0"/>
          <w:sz w:val="24"/>
          <w:szCs w:val="24"/>
        </w:rPr>
        <w:t>4</w:t>
      </w:r>
      <w:r w:rsidR="009A10C3" w:rsidRPr="00496D70">
        <w:rPr>
          <w:rFonts w:ascii="Times New Roman" w:hAnsi="Times New Roman"/>
          <w:noProof w:val="0"/>
          <w:sz w:val="24"/>
          <w:szCs w:val="24"/>
        </w:rPr>
        <w:t>.</w:t>
      </w:r>
      <w:r w:rsidR="009A10C3">
        <w:rPr>
          <w:rFonts w:ascii="Times New Roman" w:hAnsi="Times New Roman"/>
          <w:noProof w:val="0"/>
          <w:sz w:val="24"/>
          <w:szCs w:val="24"/>
        </w:rPr>
        <w:t> Saskaņā ar L</w:t>
      </w:r>
      <w:r w:rsidR="009A10C3" w:rsidRPr="00496D70">
        <w:rPr>
          <w:rFonts w:ascii="Times New Roman" w:hAnsi="Times New Roman"/>
          <w:noProof w:val="0"/>
          <w:sz w:val="24"/>
          <w:szCs w:val="24"/>
        </w:rPr>
        <w:t xml:space="preserve">ikuma </w:t>
      </w:r>
      <w:r w:rsidR="009A10C3">
        <w:rPr>
          <w:rFonts w:ascii="Times New Roman" w:eastAsia="Times New Roman" w:hAnsi="Times New Roman"/>
          <w:bCs/>
          <w:noProof w:val="0"/>
          <w:sz w:val="24"/>
          <w:szCs w:val="24"/>
        </w:rPr>
        <w:t>9</w:t>
      </w:r>
      <w:r w:rsidR="009A10C3" w:rsidRPr="00145CF0">
        <w:rPr>
          <w:rFonts w:ascii="Times New Roman" w:eastAsia="Times New Roman" w:hAnsi="Times New Roman"/>
          <w:bCs/>
          <w:noProof w:val="0"/>
          <w:sz w:val="24"/>
          <w:szCs w:val="24"/>
        </w:rPr>
        <w:t>.</w:t>
      </w:r>
      <w:r w:rsidR="009A10C3">
        <w:rPr>
          <w:rFonts w:ascii="Times New Roman" w:eastAsia="Times New Roman" w:hAnsi="Times New Roman"/>
          <w:bCs/>
          <w:noProof w:val="0"/>
          <w:sz w:val="24"/>
          <w:szCs w:val="24"/>
        </w:rPr>
        <w:t> panta septiņ</w:t>
      </w:r>
      <w:r w:rsidR="009A10C3" w:rsidRPr="00145CF0">
        <w:rPr>
          <w:rFonts w:ascii="Times New Roman" w:eastAsia="Times New Roman" w:hAnsi="Times New Roman"/>
          <w:bCs/>
          <w:noProof w:val="0"/>
          <w:sz w:val="24"/>
          <w:szCs w:val="24"/>
        </w:rPr>
        <w:t xml:space="preserve">padsmito </w:t>
      </w:r>
      <w:r w:rsidR="009A10C3" w:rsidRPr="00496D70">
        <w:rPr>
          <w:rFonts w:ascii="Times New Roman" w:hAnsi="Times New Roman"/>
          <w:noProof w:val="0"/>
          <w:sz w:val="24"/>
          <w:szCs w:val="24"/>
        </w:rPr>
        <w:t xml:space="preserve">daļu </w:t>
      </w:r>
      <w:r w:rsidR="009A10C3">
        <w:rPr>
          <w:rFonts w:ascii="Times New Roman" w:hAnsi="Times New Roman"/>
          <w:noProof w:val="0"/>
          <w:sz w:val="24"/>
          <w:szCs w:val="24"/>
        </w:rPr>
        <w:t xml:space="preserve">10 (desmit) darbdienu laikā pēc </w:t>
      </w:r>
      <w:r w:rsidR="009A10C3" w:rsidRPr="00033AFB">
        <w:rPr>
          <w:rFonts w:ascii="Times New Roman" w:hAnsi="Times New Roman"/>
          <w:noProof w:val="0"/>
          <w:sz w:val="24"/>
          <w:szCs w:val="24"/>
        </w:rPr>
        <w:t>līguma noslēgšanas publicēt informatīvu paziņojumu Iepirkumu uzraudzības biroja mājaslapā par noslēgto līgumu</w:t>
      </w:r>
      <w:r w:rsidR="009A10C3" w:rsidRPr="00496D70">
        <w:rPr>
          <w:rFonts w:ascii="Times New Roman" w:hAnsi="Times New Roman"/>
          <w:noProof w:val="0"/>
          <w:sz w:val="24"/>
          <w:szCs w:val="24"/>
        </w:rPr>
        <w:t>.</w:t>
      </w:r>
      <w:r w:rsidR="009A10C3">
        <w:rPr>
          <w:rFonts w:ascii="Times New Roman" w:hAnsi="Times New Roman"/>
          <w:noProof w:val="0"/>
          <w:sz w:val="24"/>
          <w:szCs w:val="24"/>
        </w:rPr>
        <w:t xml:space="preserve"> </w:t>
      </w:r>
    </w:p>
    <w:p w:rsidR="00E51F30" w:rsidRDefault="00E51F30" w:rsidP="00F602F9">
      <w:pPr>
        <w:spacing w:before="240" w:after="120" w:line="240" w:lineRule="auto"/>
        <w:jc w:val="both"/>
        <w:rPr>
          <w:rFonts w:ascii="Times New Roman" w:hAnsi="Times New Roman"/>
          <w:noProof w:val="0"/>
          <w:sz w:val="24"/>
          <w:szCs w:val="24"/>
        </w:rPr>
      </w:pPr>
      <w:r w:rsidRPr="003152E7">
        <w:rPr>
          <w:rFonts w:ascii="Times New Roman" w:hAnsi="Times New Roman"/>
          <w:noProof w:val="0"/>
          <w:sz w:val="24"/>
          <w:szCs w:val="24"/>
        </w:rPr>
        <w:t>Piedāvājumu vēr</w:t>
      </w:r>
      <w:r>
        <w:rPr>
          <w:rFonts w:ascii="Times New Roman" w:hAnsi="Times New Roman"/>
          <w:noProof w:val="0"/>
          <w:sz w:val="24"/>
          <w:szCs w:val="24"/>
        </w:rPr>
        <w:t>tē</w:t>
      </w:r>
      <w:r w:rsidR="004B53DD">
        <w:rPr>
          <w:rFonts w:ascii="Times New Roman" w:hAnsi="Times New Roman"/>
          <w:noProof w:val="0"/>
          <w:sz w:val="24"/>
          <w:szCs w:val="24"/>
        </w:rPr>
        <w:t>ša</w:t>
      </w:r>
      <w:r w:rsidR="0037280A">
        <w:rPr>
          <w:rFonts w:ascii="Times New Roman" w:hAnsi="Times New Roman"/>
          <w:noProof w:val="0"/>
          <w:sz w:val="24"/>
          <w:szCs w:val="24"/>
        </w:rPr>
        <w:t>na</w:t>
      </w:r>
      <w:r w:rsidR="00B90BAE">
        <w:rPr>
          <w:rFonts w:ascii="Times New Roman" w:hAnsi="Times New Roman"/>
          <w:noProof w:val="0"/>
          <w:sz w:val="24"/>
          <w:szCs w:val="24"/>
        </w:rPr>
        <w:t xml:space="preserve">s sēde tiek slēgta </w:t>
      </w:r>
      <w:r w:rsidR="005F0D4D">
        <w:rPr>
          <w:rFonts w:ascii="Times New Roman" w:hAnsi="Times New Roman"/>
          <w:noProof w:val="0"/>
          <w:sz w:val="24"/>
          <w:szCs w:val="24"/>
        </w:rPr>
        <w:t>plkst.9.30</w:t>
      </w:r>
    </w:p>
    <w:p w:rsidR="00416B17" w:rsidRDefault="00416B17" w:rsidP="00FC16AF">
      <w:pPr>
        <w:tabs>
          <w:tab w:val="right" w:pos="9639"/>
        </w:tabs>
        <w:spacing w:after="0" w:line="240" w:lineRule="auto"/>
        <w:rPr>
          <w:rFonts w:ascii="Times New Roman" w:eastAsia="Times New Roman" w:hAnsi="Times New Roman"/>
          <w:noProof w:val="0"/>
          <w:sz w:val="24"/>
          <w:szCs w:val="24"/>
        </w:rPr>
      </w:pPr>
    </w:p>
    <w:p w:rsidR="00C4151D" w:rsidRPr="00BE11BD" w:rsidRDefault="00F01A23" w:rsidP="00C4151D">
      <w:pPr>
        <w:tabs>
          <w:tab w:val="right" w:pos="9639"/>
        </w:tabs>
        <w:spacing w:after="0" w:line="240" w:lineRule="auto"/>
        <w:rPr>
          <w:rFonts w:ascii="Times New Roman" w:eastAsia="Times New Roman" w:hAnsi="Times New Roman"/>
          <w:noProof w:val="0"/>
          <w:sz w:val="24"/>
          <w:szCs w:val="24"/>
        </w:rPr>
      </w:pPr>
      <w:r w:rsidRPr="00BE11BD">
        <w:rPr>
          <w:rFonts w:ascii="Times New Roman" w:hAnsi="Times New Roman"/>
          <w:sz w:val="24"/>
          <w:szCs w:val="24"/>
        </w:rPr>
        <w:t xml:space="preserve">Iepirkumu komisijas priekšsēdētāja:   </w:t>
      </w:r>
      <w:r>
        <w:rPr>
          <w:rFonts w:ascii="Times New Roman" w:hAnsi="Times New Roman"/>
          <w:sz w:val="24"/>
          <w:szCs w:val="24"/>
        </w:rPr>
        <w:t xml:space="preserve"> </w:t>
      </w:r>
      <w:r w:rsidRPr="00BE11BD">
        <w:rPr>
          <w:rFonts w:ascii="Times New Roman" w:hAnsi="Times New Roman"/>
          <w:sz w:val="24"/>
          <w:szCs w:val="24"/>
        </w:rPr>
        <w:t xml:space="preserve">                                                                     </w:t>
      </w:r>
      <w:r>
        <w:rPr>
          <w:rFonts w:ascii="Times New Roman" w:hAnsi="Times New Roman"/>
          <w:sz w:val="24"/>
          <w:szCs w:val="24"/>
        </w:rPr>
        <w:t xml:space="preserve">    T. Trocka</w:t>
      </w:r>
    </w:p>
    <w:p w:rsidR="00C4151D" w:rsidRDefault="00C4151D" w:rsidP="00C4151D">
      <w:pPr>
        <w:tabs>
          <w:tab w:val="right" w:pos="9639"/>
        </w:tabs>
        <w:spacing w:before="360" w:after="0" w:line="240" w:lineRule="auto"/>
        <w:jc w:val="right"/>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Iepirku</w:t>
      </w:r>
      <w:r>
        <w:rPr>
          <w:rFonts w:ascii="Times New Roman" w:eastAsia="Times New Roman" w:hAnsi="Times New Roman"/>
          <w:noProof w:val="0"/>
          <w:sz w:val="24"/>
          <w:szCs w:val="24"/>
        </w:rPr>
        <w:t>mu komisijas locekļi:</w:t>
      </w:r>
      <w:r>
        <w:rPr>
          <w:rFonts w:ascii="Times New Roman" w:eastAsia="Times New Roman" w:hAnsi="Times New Roman"/>
          <w:noProof w:val="0"/>
          <w:sz w:val="24"/>
          <w:szCs w:val="24"/>
        </w:rPr>
        <w:tab/>
        <w:t>J. Baranova</w:t>
      </w:r>
    </w:p>
    <w:p w:rsidR="00C4151D" w:rsidRDefault="00C4151D" w:rsidP="00C4151D">
      <w:pPr>
        <w:tabs>
          <w:tab w:val="right" w:pos="9639"/>
        </w:tabs>
        <w:spacing w:before="360" w:after="0" w:line="240" w:lineRule="auto"/>
        <w:rPr>
          <w:rFonts w:ascii="Times New Roman" w:eastAsia="Times New Roman" w:hAnsi="Times New Roman"/>
          <w:noProof w:val="0"/>
          <w:sz w:val="24"/>
          <w:szCs w:val="24"/>
        </w:rPr>
      </w:pPr>
      <w:r w:rsidRPr="00BE11BD">
        <w:rPr>
          <w:rFonts w:ascii="Times New Roman" w:eastAsia="Times New Roman" w:hAnsi="Times New Roman"/>
          <w:noProof w:val="0"/>
          <w:sz w:val="24"/>
          <w:szCs w:val="24"/>
        </w:rPr>
        <w:tab/>
      </w:r>
      <w:r>
        <w:rPr>
          <w:rFonts w:ascii="Times New Roman" w:eastAsia="Times New Roman" w:hAnsi="Times New Roman"/>
          <w:noProof w:val="0"/>
          <w:sz w:val="24"/>
          <w:szCs w:val="24"/>
        </w:rPr>
        <w:t>V. Petruhins</w:t>
      </w:r>
    </w:p>
    <w:p w:rsidR="00C4151D" w:rsidRDefault="00C4151D" w:rsidP="00C4151D">
      <w:pPr>
        <w:tabs>
          <w:tab w:val="right" w:pos="9639"/>
        </w:tabs>
        <w:spacing w:before="360" w:after="0" w:line="240" w:lineRule="auto"/>
        <w:jc w:val="right"/>
        <w:rPr>
          <w:rFonts w:ascii="Times New Roman" w:eastAsia="Times New Roman" w:hAnsi="Times New Roman"/>
          <w:noProof w:val="0"/>
          <w:sz w:val="24"/>
          <w:szCs w:val="24"/>
        </w:rPr>
      </w:pPr>
      <w:r>
        <w:rPr>
          <w:rFonts w:ascii="Times New Roman" w:eastAsia="Times New Roman" w:hAnsi="Times New Roman"/>
          <w:noProof w:val="0"/>
          <w:sz w:val="24"/>
          <w:szCs w:val="24"/>
        </w:rPr>
        <w:t>G. Bogdanovs</w:t>
      </w:r>
    </w:p>
    <w:p w:rsidR="00C4151D" w:rsidRPr="00BE11BD" w:rsidRDefault="00C4151D" w:rsidP="00C4151D">
      <w:pPr>
        <w:tabs>
          <w:tab w:val="right" w:pos="9639"/>
        </w:tabs>
        <w:spacing w:before="480" w:after="120" w:line="240" w:lineRule="auto"/>
        <w:jc w:val="both"/>
        <w:rPr>
          <w:rFonts w:ascii="Times New Roman" w:eastAsia="Times New Roman" w:hAnsi="Times New Roman"/>
          <w:noProof w:val="0"/>
          <w:sz w:val="24"/>
          <w:szCs w:val="24"/>
        </w:rPr>
      </w:pPr>
      <w:r>
        <w:rPr>
          <w:rFonts w:ascii="Times New Roman" w:eastAsia="Times New Roman" w:hAnsi="Times New Roman"/>
          <w:noProof w:val="0"/>
          <w:sz w:val="24"/>
          <w:szCs w:val="24"/>
        </w:rPr>
        <w:t>Protokolētājs:                                                                                                                  V. Vietniece</w:t>
      </w:r>
    </w:p>
    <w:p w:rsidR="00D13473" w:rsidRDefault="00D13473" w:rsidP="00FC16AF">
      <w:pPr>
        <w:tabs>
          <w:tab w:val="right" w:pos="9639"/>
        </w:tabs>
        <w:spacing w:before="240" w:after="0" w:line="240" w:lineRule="auto"/>
        <w:jc w:val="right"/>
        <w:rPr>
          <w:rFonts w:ascii="Times New Roman" w:eastAsia="Times New Roman" w:hAnsi="Times New Roman"/>
          <w:noProof w:val="0"/>
          <w:sz w:val="24"/>
          <w:szCs w:val="24"/>
        </w:rPr>
      </w:pPr>
    </w:p>
    <w:sectPr w:rsidR="00D13473" w:rsidSect="001F0D8D">
      <w:headerReference w:type="default" r:id="rId7"/>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B1B" w:rsidRDefault="00E07B1B" w:rsidP="00171A05">
      <w:pPr>
        <w:spacing w:after="0" w:line="240" w:lineRule="auto"/>
      </w:pPr>
      <w:r>
        <w:separator/>
      </w:r>
    </w:p>
  </w:endnote>
  <w:endnote w:type="continuationSeparator" w:id="0">
    <w:p w:rsidR="00E07B1B" w:rsidRDefault="00E07B1B"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B1B" w:rsidRDefault="00E07B1B" w:rsidP="00171A05">
      <w:pPr>
        <w:spacing w:after="0" w:line="240" w:lineRule="auto"/>
      </w:pPr>
      <w:r>
        <w:separator/>
      </w:r>
    </w:p>
  </w:footnote>
  <w:footnote w:type="continuationSeparator" w:id="0">
    <w:p w:rsidR="00E07B1B" w:rsidRDefault="00E07B1B"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025020788"/>
      <w:docPartObj>
        <w:docPartGallery w:val="Page Numbers (Top of Page)"/>
        <w:docPartUnique/>
      </w:docPartObj>
    </w:sdtPr>
    <w:sdtEndPr>
      <w:rPr>
        <w:rFonts w:ascii="Times New Roman" w:hAnsi="Times New Roman"/>
        <w:noProof/>
      </w:rPr>
    </w:sdtEndPr>
    <w:sdtContent>
      <w:p w:rsidR="0057403F" w:rsidRPr="00171A05" w:rsidRDefault="0057403F">
        <w:pPr>
          <w:pStyle w:val="Header"/>
          <w:jc w:val="center"/>
          <w:rPr>
            <w:rFonts w:ascii="Times New Roman" w:hAnsi="Times New Roman"/>
          </w:rPr>
        </w:pPr>
        <w:r w:rsidRPr="00171A05">
          <w:rPr>
            <w:rFonts w:ascii="Times New Roman" w:hAnsi="Times New Roman"/>
            <w:noProof w:val="0"/>
          </w:rPr>
          <w:fldChar w:fldCharType="begin"/>
        </w:r>
        <w:r w:rsidRPr="00171A05">
          <w:rPr>
            <w:rFonts w:ascii="Times New Roman" w:hAnsi="Times New Roman"/>
          </w:rPr>
          <w:instrText xml:space="preserve"> PAGE   \* MERGEFORMAT </w:instrText>
        </w:r>
        <w:r w:rsidRPr="00171A05">
          <w:rPr>
            <w:rFonts w:ascii="Times New Roman" w:hAnsi="Times New Roman"/>
            <w:noProof w:val="0"/>
          </w:rPr>
          <w:fldChar w:fldCharType="separate"/>
        </w:r>
        <w:r w:rsidR="00520E9C">
          <w:rPr>
            <w:rFonts w:ascii="Times New Roman" w:hAnsi="Times New Roman"/>
          </w:rPr>
          <w:t>2</w:t>
        </w:r>
        <w:r w:rsidRPr="00171A05">
          <w:rPr>
            <w:rFonts w:ascii="Times New Roman" w:hAnsi="Times New Roman"/>
          </w:rPr>
          <w:fldChar w:fldCharType="end"/>
        </w:r>
      </w:p>
    </w:sdtContent>
  </w:sdt>
  <w:p w:rsidR="0057403F" w:rsidRDefault="0057403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03B2B"/>
    <w:rsid w:val="000256BE"/>
    <w:rsid w:val="00035B5A"/>
    <w:rsid w:val="00054351"/>
    <w:rsid w:val="00060216"/>
    <w:rsid w:val="00065320"/>
    <w:rsid w:val="00071A38"/>
    <w:rsid w:val="000A0B1C"/>
    <w:rsid w:val="000A4CAE"/>
    <w:rsid w:val="000A6CFF"/>
    <w:rsid w:val="000D24EE"/>
    <w:rsid w:val="000F4896"/>
    <w:rsid w:val="000F5F5C"/>
    <w:rsid w:val="0010081A"/>
    <w:rsid w:val="001011A7"/>
    <w:rsid w:val="00116B93"/>
    <w:rsid w:val="0012230E"/>
    <w:rsid w:val="001249EA"/>
    <w:rsid w:val="001266F9"/>
    <w:rsid w:val="00134B72"/>
    <w:rsid w:val="00144B61"/>
    <w:rsid w:val="001558C2"/>
    <w:rsid w:val="00171A05"/>
    <w:rsid w:val="00190BEA"/>
    <w:rsid w:val="001A5B62"/>
    <w:rsid w:val="001A68B2"/>
    <w:rsid w:val="001B6239"/>
    <w:rsid w:val="001C3910"/>
    <w:rsid w:val="001F0D8D"/>
    <w:rsid w:val="001F38A5"/>
    <w:rsid w:val="002010C7"/>
    <w:rsid w:val="00225133"/>
    <w:rsid w:val="00231E4C"/>
    <w:rsid w:val="00232CF2"/>
    <w:rsid w:val="00236C3F"/>
    <w:rsid w:val="00246568"/>
    <w:rsid w:val="00264E7D"/>
    <w:rsid w:val="002809BA"/>
    <w:rsid w:val="002923E2"/>
    <w:rsid w:val="00297CF4"/>
    <w:rsid w:val="002A0B1F"/>
    <w:rsid w:val="002A56B7"/>
    <w:rsid w:val="002A7D94"/>
    <w:rsid w:val="002B4E75"/>
    <w:rsid w:val="002B5AEC"/>
    <w:rsid w:val="002C71D9"/>
    <w:rsid w:val="002E258A"/>
    <w:rsid w:val="002E45F2"/>
    <w:rsid w:val="002E6825"/>
    <w:rsid w:val="003146F3"/>
    <w:rsid w:val="003160D9"/>
    <w:rsid w:val="0031693D"/>
    <w:rsid w:val="003264CA"/>
    <w:rsid w:val="00336DD8"/>
    <w:rsid w:val="003451DB"/>
    <w:rsid w:val="00345924"/>
    <w:rsid w:val="00352323"/>
    <w:rsid w:val="00354487"/>
    <w:rsid w:val="00367FF3"/>
    <w:rsid w:val="0037280A"/>
    <w:rsid w:val="00375738"/>
    <w:rsid w:val="00385FF6"/>
    <w:rsid w:val="00394C0A"/>
    <w:rsid w:val="003A460E"/>
    <w:rsid w:val="003A5688"/>
    <w:rsid w:val="003A7685"/>
    <w:rsid w:val="003D32F1"/>
    <w:rsid w:val="003D666A"/>
    <w:rsid w:val="003F6065"/>
    <w:rsid w:val="00407C5A"/>
    <w:rsid w:val="00410ACD"/>
    <w:rsid w:val="00416B17"/>
    <w:rsid w:val="004247A9"/>
    <w:rsid w:val="00456C0E"/>
    <w:rsid w:val="00456E9C"/>
    <w:rsid w:val="0047120F"/>
    <w:rsid w:val="0047199F"/>
    <w:rsid w:val="004729F3"/>
    <w:rsid w:val="00496312"/>
    <w:rsid w:val="00497D52"/>
    <w:rsid w:val="004A2482"/>
    <w:rsid w:val="004B53C7"/>
    <w:rsid w:val="004B53DD"/>
    <w:rsid w:val="004C6466"/>
    <w:rsid w:val="004C7732"/>
    <w:rsid w:val="004D10A9"/>
    <w:rsid w:val="004D2FB6"/>
    <w:rsid w:val="004E3098"/>
    <w:rsid w:val="004E7408"/>
    <w:rsid w:val="004E754C"/>
    <w:rsid w:val="004E7A39"/>
    <w:rsid w:val="004F17C6"/>
    <w:rsid w:val="004F2E0B"/>
    <w:rsid w:val="004F74D7"/>
    <w:rsid w:val="00501DBD"/>
    <w:rsid w:val="00503C2A"/>
    <w:rsid w:val="00520E9C"/>
    <w:rsid w:val="005227D5"/>
    <w:rsid w:val="00531EE8"/>
    <w:rsid w:val="005471AA"/>
    <w:rsid w:val="0055276E"/>
    <w:rsid w:val="005531D8"/>
    <w:rsid w:val="00570B29"/>
    <w:rsid w:val="00572201"/>
    <w:rsid w:val="00573F3A"/>
    <w:rsid w:val="0057403F"/>
    <w:rsid w:val="00576F77"/>
    <w:rsid w:val="005802DF"/>
    <w:rsid w:val="0058257D"/>
    <w:rsid w:val="00583079"/>
    <w:rsid w:val="00591995"/>
    <w:rsid w:val="00596782"/>
    <w:rsid w:val="005C0FB4"/>
    <w:rsid w:val="005C1AB0"/>
    <w:rsid w:val="005C4292"/>
    <w:rsid w:val="005C7319"/>
    <w:rsid w:val="005E24A4"/>
    <w:rsid w:val="005E29E0"/>
    <w:rsid w:val="005F0D4D"/>
    <w:rsid w:val="005F44E2"/>
    <w:rsid w:val="0060595B"/>
    <w:rsid w:val="006133E8"/>
    <w:rsid w:val="00623F55"/>
    <w:rsid w:val="006261D1"/>
    <w:rsid w:val="00635FB9"/>
    <w:rsid w:val="006363D8"/>
    <w:rsid w:val="00640378"/>
    <w:rsid w:val="0065185B"/>
    <w:rsid w:val="00656000"/>
    <w:rsid w:val="00656918"/>
    <w:rsid w:val="0068256C"/>
    <w:rsid w:val="006A2AEB"/>
    <w:rsid w:val="006C2E86"/>
    <w:rsid w:val="006C7519"/>
    <w:rsid w:val="006D3C91"/>
    <w:rsid w:val="006D6E51"/>
    <w:rsid w:val="00700F2B"/>
    <w:rsid w:val="00707C2A"/>
    <w:rsid w:val="0071608A"/>
    <w:rsid w:val="0072548A"/>
    <w:rsid w:val="00727E59"/>
    <w:rsid w:val="00742F2D"/>
    <w:rsid w:val="00754D77"/>
    <w:rsid w:val="007662AC"/>
    <w:rsid w:val="00786F63"/>
    <w:rsid w:val="00791B99"/>
    <w:rsid w:val="00791EC2"/>
    <w:rsid w:val="0079397E"/>
    <w:rsid w:val="007A00E2"/>
    <w:rsid w:val="007A22A5"/>
    <w:rsid w:val="007A6EFD"/>
    <w:rsid w:val="00804062"/>
    <w:rsid w:val="008106F6"/>
    <w:rsid w:val="00810C81"/>
    <w:rsid w:val="00813ADC"/>
    <w:rsid w:val="00820985"/>
    <w:rsid w:val="00830050"/>
    <w:rsid w:val="008508D2"/>
    <w:rsid w:val="00860F66"/>
    <w:rsid w:val="008771BD"/>
    <w:rsid w:val="00895D5E"/>
    <w:rsid w:val="008D1B00"/>
    <w:rsid w:val="008E6ED2"/>
    <w:rsid w:val="0090115C"/>
    <w:rsid w:val="0090795E"/>
    <w:rsid w:val="00913BBA"/>
    <w:rsid w:val="00914150"/>
    <w:rsid w:val="0093566E"/>
    <w:rsid w:val="00957609"/>
    <w:rsid w:val="00980779"/>
    <w:rsid w:val="00982667"/>
    <w:rsid w:val="00990977"/>
    <w:rsid w:val="009973FB"/>
    <w:rsid w:val="009A10C3"/>
    <w:rsid w:val="009A379E"/>
    <w:rsid w:val="009A4776"/>
    <w:rsid w:val="009D1D6A"/>
    <w:rsid w:val="009E553F"/>
    <w:rsid w:val="009E6140"/>
    <w:rsid w:val="009F1E6B"/>
    <w:rsid w:val="009F3D95"/>
    <w:rsid w:val="00A02733"/>
    <w:rsid w:val="00A1043E"/>
    <w:rsid w:val="00A148B1"/>
    <w:rsid w:val="00A358EF"/>
    <w:rsid w:val="00A36082"/>
    <w:rsid w:val="00A43A30"/>
    <w:rsid w:val="00A462FF"/>
    <w:rsid w:val="00A5080F"/>
    <w:rsid w:val="00A53616"/>
    <w:rsid w:val="00A541D4"/>
    <w:rsid w:val="00A66E17"/>
    <w:rsid w:val="00A721DD"/>
    <w:rsid w:val="00A80547"/>
    <w:rsid w:val="00A813BC"/>
    <w:rsid w:val="00AB5976"/>
    <w:rsid w:val="00AB6BA3"/>
    <w:rsid w:val="00AC7280"/>
    <w:rsid w:val="00B15DB0"/>
    <w:rsid w:val="00B2386C"/>
    <w:rsid w:val="00B44057"/>
    <w:rsid w:val="00B53B9A"/>
    <w:rsid w:val="00B60813"/>
    <w:rsid w:val="00B61282"/>
    <w:rsid w:val="00B73099"/>
    <w:rsid w:val="00B746F1"/>
    <w:rsid w:val="00B857E8"/>
    <w:rsid w:val="00B90BAE"/>
    <w:rsid w:val="00B9303C"/>
    <w:rsid w:val="00B94AD4"/>
    <w:rsid w:val="00BA670B"/>
    <w:rsid w:val="00BD6141"/>
    <w:rsid w:val="00BE02A2"/>
    <w:rsid w:val="00BE2516"/>
    <w:rsid w:val="00BE4F2B"/>
    <w:rsid w:val="00BF05C1"/>
    <w:rsid w:val="00BF757C"/>
    <w:rsid w:val="00C00AB1"/>
    <w:rsid w:val="00C21833"/>
    <w:rsid w:val="00C27291"/>
    <w:rsid w:val="00C4151D"/>
    <w:rsid w:val="00C422E5"/>
    <w:rsid w:val="00C90319"/>
    <w:rsid w:val="00C916C9"/>
    <w:rsid w:val="00C9496F"/>
    <w:rsid w:val="00C94C78"/>
    <w:rsid w:val="00CC3E84"/>
    <w:rsid w:val="00CD20E0"/>
    <w:rsid w:val="00CD4035"/>
    <w:rsid w:val="00CE0B27"/>
    <w:rsid w:val="00CF086C"/>
    <w:rsid w:val="00CF32E5"/>
    <w:rsid w:val="00D113A6"/>
    <w:rsid w:val="00D13473"/>
    <w:rsid w:val="00D14FBE"/>
    <w:rsid w:val="00D158FC"/>
    <w:rsid w:val="00D365F3"/>
    <w:rsid w:val="00D602E9"/>
    <w:rsid w:val="00D6299F"/>
    <w:rsid w:val="00D64078"/>
    <w:rsid w:val="00D66839"/>
    <w:rsid w:val="00D70E46"/>
    <w:rsid w:val="00D93F84"/>
    <w:rsid w:val="00D95E96"/>
    <w:rsid w:val="00DA447B"/>
    <w:rsid w:val="00DA6352"/>
    <w:rsid w:val="00DA7C9F"/>
    <w:rsid w:val="00DD0C89"/>
    <w:rsid w:val="00DD5686"/>
    <w:rsid w:val="00DE11DA"/>
    <w:rsid w:val="00DE4A02"/>
    <w:rsid w:val="00DE61BD"/>
    <w:rsid w:val="00E0627C"/>
    <w:rsid w:val="00E07B1B"/>
    <w:rsid w:val="00E105EF"/>
    <w:rsid w:val="00E47AD4"/>
    <w:rsid w:val="00E51F30"/>
    <w:rsid w:val="00E54DDC"/>
    <w:rsid w:val="00E554E7"/>
    <w:rsid w:val="00E64420"/>
    <w:rsid w:val="00E722F8"/>
    <w:rsid w:val="00E753D5"/>
    <w:rsid w:val="00E75F0E"/>
    <w:rsid w:val="00E8568E"/>
    <w:rsid w:val="00E85BA4"/>
    <w:rsid w:val="00EB2652"/>
    <w:rsid w:val="00ED556B"/>
    <w:rsid w:val="00EE336D"/>
    <w:rsid w:val="00EE36BB"/>
    <w:rsid w:val="00EE4F6A"/>
    <w:rsid w:val="00EE7332"/>
    <w:rsid w:val="00EF2F27"/>
    <w:rsid w:val="00EF479B"/>
    <w:rsid w:val="00F01A23"/>
    <w:rsid w:val="00F14AB6"/>
    <w:rsid w:val="00F157B1"/>
    <w:rsid w:val="00F313AC"/>
    <w:rsid w:val="00F4203A"/>
    <w:rsid w:val="00F47867"/>
    <w:rsid w:val="00F5507C"/>
    <w:rsid w:val="00F602F9"/>
    <w:rsid w:val="00F71FE6"/>
    <w:rsid w:val="00FA657C"/>
    <w:rsid w:val="00FB04F4"/>
    <w:rsid w:val="00FB6BA0"/>
    <w:rsid w:val="00FC0A9F"/>
    <w:rsid w:val="00FC16AF"/>
    <w:rsid w:val="00FC2F9F"/>
    <w:rsid w:val="00FC3DE5"/>
    <w:rsid w:val="00FC7368"/>
    <w:rsid w:val="00FE307B"/>
    <w:rsid w:val="00FE3109"/>
    <w:rsid w:val="00FF65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148D3058"/>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79B"/>
    <w:pPr>
      <w:spacing w:after="200" w:line="276" w:lineRule="auto"/>
    </w:pPr>
    <w:rPr>
      <w:rFonts w:ascii="Calibri" w:eastAsia="Calibri" w:hAnsi="Calibri" w:cs="Times New Roman"/>
      <w:noProof/>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noProof w:val="0"/>
      <w:sz w:val="28"/>
      <w:szCs w:val="24"/>
    </w:rPr>
  </w:style>
  <w:style w:type="paragraph" w:styleId="Heading2">
    <w:name w:val="heading 2"/>
    <w:basedOn w:val="Normal"/>
    <w:next w:val="Normal"/>
    <w:link w:val="Heading2Char"/>
    <w:uiPriority w:val="9"/>
    <w:semiHidden/>
    <w:unhideWhenUsed/>
    <w:qFormat/>
    <w:rsid w:val="00FF658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noProof w:val="0"/>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uiPriority w:val="59"/>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 w:type="character" w:styleId="Emphasis">
    <w:name w:val="Emphasis"/>
    <w:uiPriority w:val="20"/>
    <w:qFormat/>
    <w:rsid w:val="004E754C"/>
    <w:rPr>
      <w:i/>
      <w:iCs/>
    </w:rPr>
  </w:style>
  <w:style w:type="character" w:customStyle="1" w:styleId="Heading2Char">
    <w:name w:val="Heading 2 Char"/>
    <w:basedOn w:val="DefaultParagraphFont"/>
    <w:link w:val="Heading2"/>
    <w:rsid w:val="00FF658A"/>
    <w:rPr>
      <w:rFonts w:asciiTheme="majorHAnsi" w:eastAsiaTheme="majorEastAsia" w:hAnsiTheme="majorHAnsi" w:cstheme="majorBidi"/>
      <w:noProof/>
      <w:color w:val="2E74B5" w:themeColor="accent1" w:themeShade="BF"/>
      <w:sz w:val="26"/>
      <w:szCs w:val="26"/>
    </w:rPr>
  </w:style>
  <w:style w:type="paragraph" w:styleId="BodyTextIndent">
    <w:name w:val="Body Text Indent"/>
    <w:basedOn w:val="Normal"/>
    <w:link w:val="BodyTextIndentChar"/>
    <w:uiPriority w:val="99"/>
    <w:semiHidden/>
    <w:unhideWhenUsed/>
    <w:rsid w:val="00810C81"/>
    <w:pPr>
      <w:spacing w:after="120"/>
      <w:ind w:left="283"/>
    </w:pPr>
  </w:style>
  <w:style w:type="character" w:customStyle="1" w:styleId="BodyTextIndentChar">
    <w:name w:val="Body Text Indent Char"/>
    <w:basedOn w:val="DefaultParagraphFont"/>
    <w:link w:val="BodyTextIndent"/>
    <w:uiPriority w:val="99"/>
    <w:semiHidden/>
    <w:rsid w:val="00810C81"/>
    <w:rPr>
      <w:rFonts w:ascii="Calibri" w:eastAsia="Calibri" w:hAnsi="Calibri" w:cs="Times New Roman"/>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D31BDD-113A-4BB0-ADBA-2F79756D9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Pages>
  <Words>11345</Words>
  <Characters>6467</Characters>
  <Application>Microsoft Office Word</Application>
  <DocSecurity>0</DocSecurity>
  <Lines>53</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Vineta Vietniece</cp:lastModifiedBy>
  <cp:revision>12</cp:revision>
  <cp:lastPrinted>2017-11-06T08:05:00Z</cp:lastPrinted>
  <dcterms:created xsi:type="dcterms:W3CDTF">2017-10-24T07:07:00Z</dcterms:created>
  <dcterms:modified xsi:type="dcterms:W3CDTF">2017-11-06T10:54:00Z</dcterms:modified>
</cp:coreProperties>
</file>