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84D" w:rsidRPr="00223F90" w:rsidRDefault="0074784D"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74784D" w:rsidRPr="00223F90" w:rsidRDefault="0074784D"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74784D" w:rsidRPr="00223F90" w:rsidRDefault="00AC538A" w:rsidP="00791EC2">
      <w:pPr>
        <w:pStyle w:val="NoSpacing"/>
        <w:jc w:val="center"/>
        <w:rPr>
          <w:rFonts w:ascii="Times New Roman" w:hAnsi="Times New Roman"/>
          <w:b/>
          <w:sz w:val="24"/>
          <w:szCs w:val="24"/>
        </w:rPr>
      </w:pPr>
      <w:r>
        <w:rPr>
          <w:rFonts w:ascii="Times New Roman" w:hAnsi="Times New Roman"/>
          <w:b/>
          <w:sz w:val="24"/>
          <w:szCs w:val="24"/>
        </w:rPr>
        <w:t>"</w:t>
      </w:r>
      <w:r w:rsidR="0074784D" w:rsidRPr="005539BA">
        <w:rPr>
          <w:rFonts w:ascii="Times New Roman" w:hAnsi="Times New Roman"/>
          <w:b/>
          <w:sz w:val="24"/>
          <w:szCs w:val="24"/>
        </w:rPr>
        <w:t>Medikamentu, medicīnas preču un ķīmisko reaktīvu iegāde ar piegādi Latvijas ieslodzījuma vietām</w:t>
      </w:r>
      <w:r>
        <w:rPr>
          <w:rFonts w:ascii="Times New Roman" w:hAnsi="Times New Roman"/>
          <w:b/>
          <w:sz w:val="24"/>
          <w:szCs w:val="24"/>
        </w:rPr>
        <w:t>"</w:t>
      </w:r>
    </w:p>
    <w:p w:rsidR="0074784D" w:rsidRPr="00223F90" w:rsidRDefault="0074784D"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Pr>
          <w:rFonts w:ascii="Times New Roman" w:hAnsi="Times New Roman"/>
          <w:sz w:val="24"/>
          <w:szCs w:val="24"/>
        </w:rPr>
        <w:t>7/40</w:t>
      </w:r>
      <w:r w:rsidRPr="00223F90">
        <w:rPr>
          <w:rFonts w:ascii="Times New Roman" w:hAnsi="Times New Roman"/>
          <w:sz w:val="24"/>
          <w:szCs w:val="24"/>
        </w:rPr>
        <w:t>)</w:t>
      </w:r>
    </w:p>
    <w:p w:rsidR="0074784D" w:rsidRPr="00223F90" w:rsidRDefault="0074784D" w:rsidP="00EF479B">
      <w:pPr>
        <w:pStyle w:val="NoSpacing"/>
        <w:jc w:val="center"/>
        <w:rPr>
          <w:rFonts w:ascii="Times New Roman" w:hAnsi="Times New Roman"/>
          <w:sz w:val="24"/>
          <w:szCs w:val="24"/>
        </w:rPr>
      </w:pPr>
    </w:p>
    <w:p w:rsidR="0074784D" w:rsidRPr="00223F90" w:rsidRDefault="0074784D"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Pr>
          <w:rFonts w:ascii="Times New Roman" w:hAnsi="Times New Roman"/>
          <w:sz w:val="24"/>
          <w:szCs w:val="24"/>
        </w:rPr>
        <w:t>7/40/3</w:t>
      </w:r>
    </w:p>
    <w:p w:rsidR="0074784D" w:rsidRPr="00223F90" w:rsidRDefault="0074784D" w:rsidP="00EF479B">
      <w:pPr>
        <w:pStyle w:val="NoSpacing"/>
        <w:rPr>
          <w:rFonts w:ascii="Times New Roman" w:hAnsi="Times New Roman"/>
          <w:sz w:val="24"/>
          <w:szCs w:val="24"/>
        </w:rPr>
      </w:pPr>
    </w:p>
    <w:p w:rsidR="0074784D" w:rsidRPr="00223F90" w:rsidRDefault="0074784D"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1D3BFC">
        <w:rPr>
          <w:rFonts w:ascii="Times New Roman" w:hAnsi="Times New Roman"/>
          <w:sz w:val="24"/>
          <w:szCs w:val="24"/>
        </w:rPr>
        <w:t>23</w:t>
      </w:r>
      <w:r w:rsidR="00376C69">
        <w:rPr>
          <w:rFonts w:ascii="Times New Roman" w:hAnsi="Times New Roman"/>
          <w:sz w:val="24"/>
          <w:szCs w:val="24"/>
        </w:rPr>
        <w:t>. august</w:t>
      </w:r>
      <w:r>
        <w:rPr>
          <w:rFonts w:ascii="Times New Roman" w:hAnsi="Times New Roman"/>
          <w:sz w:val="24"/>
          <w:szCs w:val="24"/>
        </w:rPr>
        <w:t>ā</w:t>
      </w:r>
    </w:p>
    <w:p w:rsidR="0074784D" w:rsidRPr="00223F90" w:rsidRDefault="0074784D" w:rsidP="00EF479B">
      <w:pPr>
        <w:pStyle w:val="NoSpacing"/>
        <w:jc w:val="both"/>
        <w:rPr>
          <w:rFonts w:ascii="Times New Roman" w:hAnsi="Times New Roman"/>
          <w:sz w:val="24"/>
          <w:szCs w:val="24"/>
        </w:rPr>
      </w:pPr>
    </w:p>
    <w:p w:rsidR="0074784D" w:rsidRDefault="0074784D" w:rsidP="00742F2D">
      <w:pPr>
        <w:spacing w:after="120" w:line="240" w:lineRule="auto"/>
        <w:ind w:firstLine="709"/>
        <w:jc w:val="both"/>
        <w:rPr>
          <w:rFonts w:ascii="Times New Roman" w:hAnsi="Times New Roman"/>
          <w:noProof w:val="0"/>
          <w:sz w:val="24"/>
          <w:szCs w:val="24"/>
        </w:rPr>
      </w:pPr>
      <w:r w:rsidRPr="008031C2">
        <w:rPr>
          <w:rFonts w:ascii="Times New Roman" w:hAnsi="Times New Roman"/>
          <w:noProof w:val="0"/>
          <w:sz w:val="24"/>
          <w:szCs w:val="24"/>
        </w:rPr>
        <w:t>Ar Ieslodzījuma viet</w:t>
      </w:r>
      <w:r>
        <w:rPr>
          <w:rFonts w:ascii="Times New Roman" w:hAnsi="Times New Roman"/>
          <w:noProof w:val="0"/>
          <w:sz w:val="24"/>
          <w:szCs w:val="24"/>
        </w:rPr>
        <w:t>u pārvaldes (turpmāk – Pārvalde</w:t>
      </w:r>
      <w:r w:rsidRPr="008031C2">
        <w:rPr>
          <w:rFonts w:ascii="Times New Roman" w:hAnsi="Times New Roman"/>
          <w:noProof w:val="0"/>
          <w:sz w:val="24"/>
          <w:szCs w:val="24"/>
        </w:rPr>
        <w:t xml:space="preserve">) priekšnieka </w:t>
      </w:r>
      <w:r w:rsidRPr="002A4E08">
        <w:rPr>
          <w:rFonts w:ascii="Times New Roman" w:hAnsi="Times New Roman"/>
          <w:sz w:val="24"/>
          <w:szCs w:val="24"/>
        </w:rPr>
        <w:t>201</w:t>
      </w:r>
      <w:r>
        <w:rPr>
          <w:rFonts w:ascii="Times New Roman" w:hAnsi="Times New Roman"/>
          <w:sz w:val="24"/>
          <w:szCs w:val="24"/>
        </w:rPr>
        <w:t>7</w:t>
      </w:r>
      <w:r w:rsidRPr="002A4E08">
        <w:rPr>
          <w:rFonts w:ascii="Times New Roman" w:hAnsi="Times New Roman"/>
          <w:sz w:val="24"/>
          <w:szCs w:val="24"/>
        </w:rPr>
        <w:t>.</w:t>
      </w:r>
      <w:r>
        <w:rPr>
          <w:rFonts w:ascii="Times New Roman" w:hAnsi="Times New Roman"/>
          <w:sz w:val="24"/>
          <w:szCs w:val="24"/>
        </w:rPr>
        <w:t> gada 24. maij</w:t>
      </w:r>
      <w:r w:rsidRPr="002A4E08">
        <w:rPr>
          <w:rFonts w:ascii="Times New Roman" w:hAnsi="Times New Roman"/>
          <w:sz w:val="24"/>
          <w:szCs w:val="24"/>
        </w:rPr>
        <w:t>a rīkojumu Nr.</w:t>
      </w:r>
      <w:r w:rsidR="00AC538A">
        <w:rPr>
          <w:rFonts w:ascii="Times New Roman" w:hAnsi="Times New Roman"/>
          <w:sz w:val="24"/>
          <w:szCs w:val="24"/>
        </w:rPr>
        <w:t>117 "</w:t>
      </w:r>
      <w:r>
        <w:rPr>
          <w:rFonts w:ascii="Times New Roman" w:hAnsi="Times New Roman"/>
          <w:sz w:val="24"/>
          <w:szCs w:val="24"/>
        </w:rPr>
        <w:t xml:space="preserve">Par </w:t>
      </w:r>
      <w:r w:rsidR="00AC538A">
        <w:rPr>
          <w:rFonts w:ascii="Times New Roman" w:hAnsi="Times New Roman"/>
          <w:sz w:val="24"/>
          <w:szCs w:val="24"/>
        </w:rPr>
        <w:t>iepirkumu komisijas izveidošanu"</w:t>
      </w:r>
      <w:r w:rsidRPr="009E6065">
        <w:rPr>
          <w:rFonts w:ascii="Times New Roman" w:hAnsi="Times New Roman"/>
          <w:noProof w:val="0"/>
          <w:sz w:val="24"/>
          <w:szCs w:val="24"/>
        </w:rPr>
        <w:t xml:space="preserve"> izveidotās iepirkum</w:t>
      </w:r>
      <w:r>
        <w:rPr>
          <w:rFonts w:ascii="Times New Roman" w:hAnsi="Times New Roman"/>
          <w:noProof w:val="0"/>
          <w:sz w:val="24"/>
          <w:szCs w:val="24"/>
        </w:rPr>
        <w:t>u</w:t>
      </w:r>
      <w:r w:rsidRPr="009E6065">
        <w:rPr>
          <w:rFonts w:ascii="Times New Roman" w:hAnsi="Times New Roman"/>
          <w:noProof w:val="0"/>
          <w:sz w:val="24"/>
          <w:szCs w:val="24"/>
        </w:rPr>
        <w:t xml:space="preserve"> komisijas </w:t>
      </w:r>
      <w:r>
        <w:rPr>
          <w:rFonts w:ascii="Times New Roman" w:hAnsi="Times New Roman"/>
          <w:noProof w:val="0"/>
          <w:sz w:val="24"/>
          <w:szCs w:val="24"/>
        </w:rPr>
        <w:t xml:space="preserve">(turpmāk – Iepirkumu komisija) iepirkuma </w:t>
      </w:r>
      <w:r w:rsidR="00AC538A">
        <w:rPr>
          <w:rFonts w:ascii="Times New Roman" w:hAnsi="Times New Roman"/>
          <w:sz w:val="24"/>
          <w:szCs w:val="24"/>
        </w:rPr>
        <w:t>"</w:t>
      </w:r>
      <w:r w:rsidRPr="005539BA">
        <w:rPr>
          <w:rFonts w:ascii="Times New Roman" w:hAnsi="Times New Roman"/>
          <w:sz w:val="24"/>
          <w:szCs w:val="24"/>
        </w:rPr>
        <w:t>Medikamentu, medicīnas preču un ķīmisko reaktīvu iegāde ar piegādi Latvijas ieslodzījuma vietām</w:t>
      </w:r>
      <w:r w:rsidR="00AC538A">
        <w:rPr>
          <w:rFonts w:ascii="Times New Roman" w:hAnsi="Times New Roman"/>
          <w:sz w:val="24"/>
        </w:rPr>
        <w:t>"</w:t>
      </w:r>
      <w:r>
        <w:rPr>
          <w:rFonts w:ascii="Times New Roman" w:hAnsi="Times New Roman"/>
          <w:sz w:val="24"/>
        </w:rPr>
        <w:t xml:space="preserve"> (identifikācijas Nr. IeVP 2017/40) (turpmāk – Iepirkums) </w:t>
      </w:r>
      <w:r w:rsidRPr="009E6065">
        <w:rPr>
          <w:rFonts w:ascii="Times New Roman" w:hAnsi="Times New Roman"/>
          <w:noProof w:val="0"/>
          <w:sz w:val="24"/>
          <w:szCs w:val="24"/>
        </w:rPr>
        <w:t>sēdē plkst.</w:t>
      </w:r>
      <w:r w:rsidR="001D3BFC">
        <w:rPr>
          <w:rFonts w:ascii="Times New Roman" w:hAnsi="Times New Roman"/>
          <w:noProof w:val="0"/>
          <w:sz w:val="24"/>
          <w:szCs w:val="24"/>
        </w:rPr>
        <w:t>13.30</w:t>
      </w:r>
      <w:r w:rsidRPr="009E6065">
        <w:rPr>
          <w:rFonts w:ascii="Times New Roman" w:hAnsi="Times New Roman"/>
          <w:noProof w:val="0"/>
          <w:sz w:val="24"/>
          <w:szCs w:val="24"/>
        </w:rPr>
        <w:t>, Stabu ielā</w:t>
      </w:r>
      <w:r>
        <w:rPr>
          <w:rFonts w:ascii="Times New Roman" w:hAnsi="Times New Roman"/>
          <w:noProof w:val="0"/>
          <w:sz w:val="24"/>
          <w:szCs w:val="24"/>
        </w:rPr>
        <w:t> 89, Rīgā, 314</w:t>
      </w:r>
      <w:r w:rsidRPr="009E6065">
        <w:rPr>
          <w:rFonts w:ascii="Times New Roman" w:hAnsi="Times New Roman"/>
          <w:noProof w:val="0"/>
          <w:sz w:val="24"/>
          <w:szCs w:val="24"/>
        </w:rPr>
        <w:t>.</w:t>
      </w:r>
      <w:r>
        <w:rPr>
          <w:rFonts w:ascii="Times New Roman" w:hAnsi="Times New Roman"/>
          <w:noProof w:val="0"/>
          <w:sz w:val="24"/>
          <w:szCs w:val="24"/>
        </w:rPr>
        <w:t> </w:t>
      </w:r>
      <w:r w:rsidRPr="009E6065">
        <w:rPr>
          <w:rFonts w:ascii="Times New Roman" w:hAnsi="Times New Roman"/>
          <w:noProof w:val="0"/>
          <w:sz w:val="24"/>
          <w:szCs w:val="24"/>
        </w:rPr>
        <w:t>kab</w:t>
      </w:r>
      <w:r>
        <w:rPr>
          <w:rFonts w:ascii="Times New Roman" w:hAnsi="Times New Roman"/>
          <w:noProof w:val="0"/>
          <w:sz w:val="24"/>
          <w:szCs w:val="24"/>
        </w:rPr>
        <w:t>inetā</w:t>
      </w:r>
      <w:r w:rsidRPr="009E6065">
        <w:rPr>
          <w:rFonts w:ascii="Times New Roman" w:hAnsi="Times New Roman"/>
          <w:noProof w:val="0"/>
          <w:sz w:val="24"/>
          <w:szCs w:val="24"/>
        </w:rPr>
        <w:t>, piedalās:</w:t>
      </w:r>
    </w:p>
    <w:p w:rsidR="0074784D" w:rsidRPr="002A4E08" w:rsidRDefault="0074784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784D" w:rsidRDefault="0074784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74784D" w:rsidRPr="00D32CF0" w:rsidRDefault="0074784D" w:rsidP="00D32CF0">
      <w:pPr>
        <w:pStyle w:val="NoSpacing"/>
        <w:ind w:right="-1"/>
        <w:jc w:val="both"/>
        <w:rPr>
          <w:rFonts w:ascii="Times New Roman" w:hAnsi="Times New Roman"/>
          <w:sz w:val="24"/>
          <w:szCs w:val="24"/>
        </w:rPr>
      </w:pPr>
      <w:r w:rsidRPr="00D32CF0">
        <w:rPr>
          <w:rFonts w:ascii="Times New Roman" w:hAnsi="Times New Roman"/>
          <w:sz w:val="24"/>
          <w:szCs w:val="24"/>
        </w:rPr>
        <w:t xml:space="preserve">Pārvaldes centrālā aparāta Grāmatvedības daļas informācijas uzskaites galvenā speciāliste virsleitnante Jūlija Baranova </w:t>
      </w:r>
    </w:p>
    <w:p w:rsidR="0074784D" w:rsidRDefault="0059289E" w:rsidP="0059289E">
      <w:pPr>
        <w:pStyle w:val="NoSpacing"/>
        <w:ind w:right="-1"/>
        <w:jc w:val="both"/>
        <w:rPr>
          <w:rFonts w:ascii="Times New Roman" w:hAnsi="Times New Roman"/>
          <w:sz w:val="24"/>
          <w:szCs w:val="24"/>
        </w:rPr>
      </w:pPr>
      <w:r w:rsidRPr="0018770B">
        <w:rPr>
          <w:rFonts w:ascii="Times New Roman" w:hAnsi="Times New Roman"/>
          <w:sz w:val="24"/>
          <w:szCs w:val="24"/>
          <w:lang w:val="de-DE"/>
        </w:rPr>
        <w:t>Pārvaldes centrālā aparāta Nodrošinājuma daļas ugunsdrošības un civilās aizsardzības tehniķis Gints Bogdanovs</w:t>
      </w:r>
    </w:p>
    <w:p w:rsidR="0074784D" w:rsidRPr="00E722F8" w:rsidRDefault="0074784D" w:rsidP="005539BA">
      <w:pPr>
        <w:pStyle w:val="NoSpacing"/>
        <w:jc w:val="both"/>
        <w:rPr>
          <w:rFonts w:ascii="Times New Roman" w:hAnsi="Times New Roman"/>
          <w:sz w:val="24"/>
          <w:szCs w:val="24"/>
          <w:lang w:val="de-DE"/>
        </w:rPr>
      </w:pPr>
      <w:r>
        <w:rPr>
          <w:rFonts w:ascii="Times New Roman" w:hAnsi="Times New Roman"/>
          <w:sz w:val="24"/>
          <w:szCs w:val="24"/>
        </w:rPr>
        <w:t>Bez balsstiesībām pieaicinātais eksperts</w:t>
      </w:r>
      <w:r w:rsidRPr="00B237EC">
        <w:rPr>
          <w:rFonts w:ascii="Times New Roman" w:hAnsi="Times New Roman"/>
          <w:noProof w:val="0"/>
          <w:sz w:val="24"/>
          <w:szCs w:val="24"/>
        </w:rPr>
        <w:t xml:space="preserve"> </w:t>
      </w:r>
      <w:r w:rsidRPr="006D54CE">
        <w:rPr>
          <w:rFonts w:ascii="Times New Roman" w:hAnsi="Times New Roman"/>
          <w:noProof w:val="0"/>
          <w:sz w:val="24"/>
          <w:szCs w:val="24"/>
        </w:rPr>
        <w:t xml:space="preserve">Pārvaldes centrālā aparāta </w:t>
      </w:r>
      <w:r>
        <w:rPr>
          <w:rFonts w:ascii="Times New Roman" w:hAnsi="Times New Roman"/>
          <w:noProof w:val="0"/>
          <w:sz w:val="24"/>
          <w:szCs w:val="24"/>
        </w:rPr>
        <w:t xml:space="preserve">Medicīnas </w:t>
      </w:r>
      <w:r w:rsidRPr="00C877A3">
        <w:rPr>
          <w:rFonts w:ascii="Times New Roman" w:hAnsi="Times New Roman"/>
          <w:noProof w:val="0"/>
          <w:sz w:val="24"/>
          <w:szCs w:val="24"/>
        </w:rPr>
        <w:t xml:space="preserve">daļas </w:t>
      </w:r>
      <w:r>
        <w:rPr>
          <w:rFonts w:ascii="Times New Roman" w:hAnsi="Times New Roman"/>
          <w:noProof w:val="0"/>
          <w:sz w:val="24"/>
          <w:szCs w:val="24"/>
        </w:rPr>
        <w:t>vadītāja p.i</w:t>
      </w:r>
      <w:r w:rsidRPr="00C877A3">
        <w:rPr>
          <w:rFonts w:ascii="Times New Roman" w:hAnsi="Times New Roman"/>
          <w:noProof w:val="0"/>
          <w:sz w:val="24"/>
          <w:szCs w:val="24"/>
        </w:rPr>
        <w:t>.</w:t>
      </w:r>
      <w:r>
        <w:rPr>
          <w:rFonts w:ascii="Times New Roman" w:hAnsi="Times New Roman"/>
          <w:noProof w:val="0"/>
          <w:sz w:val="24"/>
          <w:szCs w:val="24"/>
        </w:rPr>
        <w:t xml:space="preserve"> Regīna Fedosejeva.</w:t>
      </w:r>
    </w:p>
    <w:p w:rsidR="0074784D" w:rsidRDefault="0074784D" w:rsidP="00D13473">
      <w:pPr>
        <w:spacing w:after="0" w:line="240" w:lineRule="auto"/>
        <w:ind w:right="42"/>
        <w:jc w:val="both"/>
        <w:rPr>
          <w:rFonts w:ascii="Times New Roman" w:hAnsi="Times New Roman"/>
          <w:b/>
          <w:noProof w:val="0"/>
          <w:sz w:val="24"/>
          <w:szCs w:val="24"/>
          <w:u w:val="single"/>
          <w:lang w:val="de-DE"/>
        </w:rPr>
      </w:pPr>
    </w:p>
    <w:p w:rsidR="0074784D" w:rsidRPr="00D03843" w:rsidRDefault="0074784D" w:rsidP="00D13473">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74784D" w:rsidRPr="00D03843" w:rsidRDefault="0074784D" w:rsidP="00D13473">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galvenā speciāliste kapteine Vineta Vietniece</w:t>
      </w:r>
      <w:r w:rsidRPr="00D03843">
        <w:rPr>
          <w:rFonts w:ascii="Times New Roman" w:hAnsi="Times New Roman"/>
          <w:noProof w:val="0"/>
          <w:sz w:val="24"/>
          <w:szCs w:val="24"/>
          <w:lang w:val="de-DE"/>
        </w:rPr>
        <w:t>.</w:t>
      </w:r>
    </w:p>
    <w:p w:rsidR="0074784D" w:rsidRDefault="0074784D"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74784D" w:rsidRPr="000F5F5C" w:rsidRDefault="00AC538A" w:rsidP="00352323">
      <w:pPr>
        <w:pStyle w:val="NoSpacing"/>
        <w:jc w:val="both"/>
      </w:pPr>
      <w:r>
        <w:rPr>
          <w:rFonts w:ascii="Times New Roman" w:hAnsi="Times New Roman"/>
          <w:sz w:val="24"/>
          <w:szCs w:val="24"/>
        </w:rPr>
        <w:t>"</w:t>
      </w:r>
      <w:r w:rsidR="0074784D" w:rsidRPr="005539BA">
        <w:rPr>
          <w:rFonts w:ascii="Times New Roman" w:hAnsi="Times New Roman"/>
          <w:sz w:val="24"/>
          <w:szCs w:val="24"/>
        </w:rPr>
        <w:t>Medikamentu, medicīnas preču un ķīmisko reaktīvu iegāde ar piegādi Latvijas ieslodzījuma vietām</w:t>
      </w:r>
      <w:r w:rsidR="0074784D" w:rsidRPr="00171A05">
        <w:rPr>
          <w:rFonts w:ascii="Times New Roman" w:hAnsi="Times New Roman"/>
          <w:sz w:val="24"/>
          <w:szCs w:val="24"/>
        </w:rPr>
        <w:t>.</w:t>
      </w:r>
      <w:r>
        <w:rPr>
          <w:rFonts w:ascii="Times New Roman" w:hAnsi="Times New Roman"/>
          <w:sz w:val="24"/>
          <w:szCs w:val="24"/>
        </w:rPr>
        <w:t>"</w:t>
      </w:r>
    </w:p>
    <w:p w:rsidR="0074784D" w:rsidRDefault="0074784D"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74784D" w:rsidRPr="00E85BA4" w:rsidRDefault="00AC538A" w:rsidP="0071608A">
      <w:pPr>
        <w:pStyle w:val="NoSpacing"/>
        <w:jc w:val="both"/>
        <w:rPr>
          <w:rFonts w:ascii="Times New Roman" w:hAnsi="Times New Roman"/>
          <w:noProof w:val="0"/>
          <w:sz w:val="24"/>
          <w:szCs w:val="24"/>
          <w:lang w:eastAsia="lv-LV"/>
        </w:rPr>
      </w:pPr>
      <w:r>
        <w:rPr>
          <w:rFonts w:ascii="Times New Roman" w:hAnsi="Times New Roman"/>
          <w:sz w:val="24"/>
          <w:szCs w:val="24"/>
        </w:rPr>
        <w:t>"</w:t>
      </w:r>
      <w:r w:rsidR="0074784D" w:rsidRPr="005539BA">
        <w:rPr>
          <w:rFonts w:ascii="Times New Roman" w:hAnsi="Times New Roman"/>
          <w:sz w:val="24"/>
          <w:szCs w:val="24"/>
        </w:rPr>
        <w:t>Par Pretendenta piedāvājuma izvēles kritēriju tiek noteikts piedāvājums, kas atbilst Nolikumā minētajām prasībām un Tehniskajai specifikācijai, ar viszemāko preču vienas vienības līgumcenu katrā pozīcijā atsevišķi. Līgumcenā ir jāiekļauj visi nodokļi (izņemot Pievienotas vērtības nodoklis) un izdevumi, t.sk. Preču piegādes</w:t>
      </w:r>
      <w:r w:rsidR="0074784D" w:rsidRPr="005539BA">
        <w:rPr>
          <w:rFonts w:ascii="Times New Roman" w:hAnsi="Times New Roman"/>
          <w:i/>
          <w:sz w:val="24"/>
          <w:szCs w:val="24"/>
        </w:rPr>
        <w:t xml:space="preserve"> </w:t>
      </w:r>
      <w:r w:rsidR="0074784D" w:rsidRPr="005539BA">
        <w:rPr>
          <w:rFonts w:ascii="Times New Roman" w:hAnsi="Times New Roman"/>
          <w:sz w:val="24"/>
          <w:szCs w:val="24"/>
        </w:rPr>
        <w:t>līdz ieslodzījuma vietām, izkraušanas un citas izmaksas</w:t>
      </w:r>
      <w:r w:rsidR="0074784D" w:rsidRPr="00DE07D3">
        <w:rPr>
          <w:rFonts w:ascii="Times New Roman" w:hAnsi="Times New Roman"/>
          <w:noProof w:val="0"/>
          <w:sz w:val="24"/>
          <w:szCs w:val="24"/>
          <w:lang w:eastAsia="lv-LV"/>
        </w:rPr>
        <w:t>.</w:t>
      </w:r>
      <w:r>
        <w:rPr>
          <w:rFonts w:ascii="Times New Roman" w:hAnsi="Times New Roman"/>
          <w:sz w:val="24"/>
          <w:szCs w:val="24"/>
        </w:rPr>
        <w:t>"</w:t>
      </w:r>
    </w:p>
    <w:p w:rsidR="0074784D" w:rsidRPr="005F1A6A" w:rsidRDefault="0074784D"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Pr="0018770B">
        <w:rPr>
          <w:rFonts w:ascii="Times New Roman" w:hAnsi="Times New Roman"/>
          <w:sz w:val="24"/>
          <w:szCs w:val="24"/>
        </w:rPr>
        <w:t>Pārvaldes priekšnieka vietniece majore Tatjana Trocka</w:t>
      </w:r>
      <w:r>
        <w:rPr>
          <w:rFonts w:ascii="Times New Roman" w:hAnsi="Times New Roman"/>
          <w:sz w:val="24"/>
          <w:szCs w:val="24"/>
        </w:rPr>
        <w:t>.</w:t>
      </w:r>
    </w:p>
    <w:p w:rsidR="0074784D" w:rsidRDefault="0074784D" w:rsidP="00E85BA4">
      <w:pPr>
        <w:spacing w:after="0" w:line="240" w:lineRule="auto"/>
        <w:ind w:right="42"/>
        <w:jc w:val="both"/>
        <w:rPr>
          <w:rFonts w:ascii="Times New Roman" w:hAnsi="Times New Roman"/>
          <w:b/>
          <w:noProof w:val="0"/>
          <w:sz w:val="24"/>
          <w:szCs w:val="24"/>
          <w:u w:val="single"/>
        </w:rPr>
      </w:pPr>
    </w:p>
    <w:p w:rsidR="0074784D" w:rsidRPr="003152E7" w:rsidRDefault="0074784D"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74784D" w:rsidRDefault="0074784D" w:rsidP="00065320">
      <w:pPr>
        <w:spacing w:after="0" w:line="240" w:lineRule="auto"/>
        <w:ind w:right="42" w:firstLine="567"/>
        <w:jc w:val="both"/>
        <w:rPr>
          <w:rFonts w:ascii="Times New Roman" w:hAnsi="Times New Roman"/>
          <w:noProof w:val="0"/>
          <w:sz w:val="24"/>
          <w:szCs w:val="24"/>
        </w:rPr>
      </w:pPr>
      <w:r>
        <w:rPr>
          <w:rFonts w:ascii="Times New Roman" w:hAnsi="Times New Roman"/>
          <w:noProof w:val="0"/>
          <w:sz w:val="24"/>
          <w:szCs w:val="24"/>
        </w:rPr>
        <w:t>T. Trocka</w:t>
      </w:r>
      <w:r w:rsidRPr="00D40604">
        <w:rPr>
          <w:rFonts w:ascii="Times New Roman" w:hAnsi="Times New Roman"/>
          <w:noProof w:val="0"/>
          <w:sz w:val="24"/>
          <w:szCs w:val="24"/>
        </w:rPr>
        <w:t xml:space="preserve"> </w:t>
      </w:r>
      <w:r>
        <w:rPr>
          <w:rFonts w:ascii="Times New Roman" w:hAnsi="Times New Roman"/>
          <w:noProof w:val="0"/>
          <w:sz w:val="24"/>
          <w:szCs w:val="24"/>
        </w:rPr>
        <w:t>nosauc piedāvājumus iesniegušos pretendentus</w:t>
      </w:r>
      <w:r w:rsidRPr="00132481">
        <w:rPr>
          <w:rFonts w:ascii="Times New Roman" w:hAnsi="Times New Roman"/>
          <w:noProof w:val="0"/>
          <w:sz w:val="24"/>
          <w:szCs w:val="24"/>
        </w:rPr>
        <w:t>:</w:t>
      </w:r>
    </w:p>
    <w:p w:rsidR="0074784D" w:rsidRDefault="0074784D" w:rsidP="00EF479B">
      <w:pPr>
        <w:spacing w:after="0" w:line="240" w:lineRule="auto"/>
        <w:ind w:right="42" w:firstLine="709"/>
        <w:jc w:val="both"/>
        <w:rPr>
          <w:rFonts w:ascii="Times New Roman" w:hAnsi="Times New Roman"/>
          <w:noProof w:val="0"/>
          <w:sz w:val="24"/>
          <w:szCs w:val="24"/>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410"/>
        <w:gridCol w:w="2551"/>
        <w:gridCol w:w="1418"/>
      </w:tblGrid>
      <w:tr w:rsidR="0074784D" w:rsidRPr="005539BA" w:rsidTr="005539BA">
        <w:trPr>
          <w:trHeight w:val="1247"/>
        </w:trPr>
        <w:tc>
          <w:tcPr>
            <w:tcW w:w="3119"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Pretendenta</w:t>
            </w:r>
          </w:p>
          <w:p w:rsidR="0074784D" w:rsidRPr="005539BA" w:rsidRDefault="0074784D" w:rsidP="005539BA">
            <w:pPr>
              <w:pStyle w:val="NoSpacing"/>
              <w:jc w:val="center"/>
              <w:rPr>
                <w:rFonts w:ascii="Times New Roman" w:hAnsi="Times New Roman"/>
              </w:rPr>
            </w:pPr>
            <w:r w:rsidRPr="005539BA">
              <w:rPr>
                <w:rFonts w:ascii="Times New Roman" w:hAnsi="Times New Roman"/>
              </w:rPr>
              <w:t>nosaukums un reģistrācijas Nr.</w:t>
            </w:r>
          </w:p>
        </w:tc>
        <w:tc>
          <w:tcPr>
            <w:tcW w:w="2410"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Pretendenta juridiskā</w:t>
            </w:r>
          </w:p>
          <w:p w:rsidR="0074784D" w:rsidRPr="005539BA" w:rsidRDefault="0074784D" w:rsidP="005539BA">
            <w:pPr>
              <w:pStyle w:val="NoSpacing"/>
              <w:jc w:val="center"/>
              <w:rPr>
                <w:rFonts w:ascii="Times New Roman" w:hAnsi="Times New Roman"/>
              </w:rPr>
            </w:pPr>
            <w:r w:rsidRPr="005539BA">
              <w:rPr>
                <w:rFonts w:ascii="Times New Roman" w:hAnsi="Times New Roman"/>
              </w:rPr>
              <w:t>adrese</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Pretendenta piedāvājuma saņemšanas datums un laiks</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Piedāvājuma reģ.Nr.</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"SARSTEDT", reģistrācijas Nr.40003307111</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Vietalvas iela 1, Rīga, LV-1009</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26.jūnijs, plkst.13.34</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9209</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Ražošanas komercfirma "ARGOS", reģistrācijas Nr.40103049068</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Vienības gatve 192 k-3 -101 , Rīga, LV-1058</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27.jūnijs, plkst.10.50</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9291</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"Mediq Latvija", reģistrācijas Nr.40103295181</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Raunas iela 41C, Rīga, LV-1084</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27.jūnijs, plkst.12.07</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9303</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AS "RECIPE PLUS", reģistrācijas Nr.40003234547</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Mūkusalas iela 41B, Rīga, LV-1004</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27.jūnijs, plkst.16.25</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9348</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"Diamedica", reģistrācijas Nr.40003469042</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Augusta Deglava iela 66, Rīga, LV-1035</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plkst.8.00</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9357</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"Hygeia", reģistrācijas Nr.40103385536</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Magoņu iela 14, Rīga, LV-1002</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plkst.10.30</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9380</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"ELVIM", reģistrācijas Nr.40103040641</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Kurzemes prospekts 3G, Rīga, LV-1067</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plkst.10.49</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9383</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"MAGNUM MEDICAL", reģistrācijas Nr.40003060393</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Ulbrokas iela 23, Rīga, LV-1021</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plkst.13.36</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9422</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"ELPIS", reģistrācijas Nr.40103114438</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Rāmuļu iela 15, Rīga, LV-1005</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plkst.14.08</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9425</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"CHEMI PHARM GROUP", reģistrācijas Nr.40003635989</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Ozolciema iela 10 k-2 -29, Rīga, LV-1058</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plkst.14.30</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9429</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"MEDILINK", reģistrācijas Nr.40003996045</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Ulbrokas iela 46 k-1, Rīga, LV-1021</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plkst.14.57</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9442</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"Interlux", reģistrācijas Nr.40003793189</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Noliktavu iela 9, Dreiliņi, Stopiņu nov., LV-2130</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plkst.15.01</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9443</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"OneMed", reģistrācijas Nr.40003551944</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Dārzciema iela 56A, Rīga, LV-1073</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28.jūnijs, plkst.15.57</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9450</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"SAULES APTIEKA", reģistrācijas Nr.40003373494</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Ojāra Vācieša iela 13, Rīga, LV-1004</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plkst.9.13</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9454</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"BIOMARK", reģistrācijas Nr.40103572707</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Biķernieku iela 81-31, Rīga, LV-1039</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plkst.9.43</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9460</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"ORIOLA RĪGA", reģistrācijas Nr.50003199991</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Dzelzavas iela 120M, Rīga, LV-1021</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plkst.10.12</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9468</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"MEDEKSPERTS", reģistrācijas Nr.50003336771</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Ūnijas iela 8A, Rīga, LV-1084</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plkst.10.14</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9469</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"GenMedica Baltic", reģistrācijas Nr.40103747792</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Bruņinieku iela 72A-36, Rīga, LV-1009</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plkst.10.28</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9470</w:t>
            </w:r>
          </w:p>
        </w:tc>
      </w:tr>
      <w:tr w:rsidR="0074784D" w:rsidRPr="005539BA" w:rsidTr="005539BA">
        <w:trPr>
          <w:trHeight w:val="723"/>
        </w:trPr>
        <w:tc>
          <w:tcPr>
            <w:tcW w:w="3119" w:type="dxa"/>
            <w:vAlign w:val="center"/>
          </w:tcPr>
          <w:p w:rsidR="0074784D" w:rsidRPr="005539BA" w:rsidRDefault="0074784D" w:rsidP="005539BA">
            <w:pPr>
              <w:pStyle w:val="NoSpacing"/>
              <w:jc w:val="center"/>
              <w:rPr>
                <w:rFonts w:ascii="Times New Roman" w:hAnsi="Times New Roman"/>
                <w:bCs/>
                <w:lang w:eastAsia="lv-LV"/>
              </w:rPr>
            </w:pPr>
            <w:r w:rsidRPr="005539BA">
              <w:rPr>
                <w:rFonts w:ascii="Times New Roman" w:hAnsi="Times New Roman"/>
                <w:bCs/>
                <w:lang w:eastAsia="lv-LV"/>
              </w:rPr>
              <w:t>SIA "Arbor Medical Korporācija", reģistrācijas Nr.40003547099</w:t>
            </w:r>
          </w:p>
        </w:tc>
        <w:tc>
          <w:tcPr>
            <w:tcW w:w="2410" w:type="dxa"/>
            <w:vAlign w:val="center"/>
          </w:tcPr>
          <w:p w:rsidR="0074784D" w:rsidRPr="005539BA" w:rsidRDefault="0074784D" w:rsidP="005539BA">
            <w:pPr>
              <w:pStyle w:val="NoSpacing"/>
              <w:jc w:val="center"/>
              <w:rPr>
                <w:rFonts w:ascii="Times New Roman" w:hAnsi="Times New Roman"/>
                <w:bCs/>
              </w:rPr>
            </w:pPr>
            <w:r w:rsidRPr="005539BA">
              <w:rPr>
                <w:rFonts w:ascii="Times New Roman" w:hAnsi="Times New Roman"/>
                <w:bCs/>
              </w:rPr>
              <w:t>Meistaru iela 7, Valdlauči, Ķekavas pag., Ķekavas nov., LV-2123</w:t>
            </w:r>
          </w:p>
        </w:tc>
        <w:tc>
          <w:tcPr>
            <w:tcW w:w="2551"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2017.gada 29.jūnijs, plkst.10.58</w:t>
            </w:r>
          </w:p>
        </w:tc>
        <w:tc>
          <w:tcPr>
            <w:tcW w:w="1418" w:type="dxa"/>
            <w:vAlign w:val="center"/>
          </w:tcPr>
          <w:p w:rsidR="0074784D" w:rsidRPr="005539BA" w:rsidRDefault="0074784D" w:rsidP="005539BA">
            <w:pPr>
              <w:pStyle w:val="NoSpacing"/>
              <w:jc w:val="center"/>
              <w:rPr>
                <w:rFonts w:ascii="Times New Roman" w:hAnsi="Times New Roman"/>
              </w:rPr>
            </w:pPr>
            <w:r w:rsidRPr="005539BA">
              <w:rPr>
                <w:rFonts w:ascii="Times New Roman" w:hAnsi="Times New Roman"/>
              </w:rPr>
              <w:t>9475</w:t>
            </w:r>
          </w:p>
        </w:tc>
      </w:tr>
    </w:tbl>
    <w:p w:rsidR="0074784D" w:rsidRDefault="0074784D" w:rsidP="005539BA">
      <w:pPr>
        <w:spacing w:after="0" w:line="240" w:lineRule="auto"/>
        <w:ind w:right="42"/>
        <w:jc w:val="both"/>
        <w:rPr>
          <w:rFonts w:ascii="Times New Roman" w:hAnsi="Times New Roman"/>
          <w:noProof w:val="0"/>
          <w:sz w:val="24"/>
          <w:szCs w:val="24"/>
        </w:rPr>
      </w:pPr>
    </w:p>
    <w:p w:rsidR="0074784D" w:rsidRDefault="0059289E" w:rsidP="00D32CF0">
      <w:pPr>
        <w:pStyle w:val="BodyTextIndent2"/>
        <w:spacing w:before="120" w:after="120"/>
        <w:ind w:right="-1" w:firstLine="567"/>
        <w:rPr>
          <w:sz w:val="24"/>
        </w:rPr>
      </w:pPr>
      <w:r>
        <w:rPr>
          <w:sz w:val="24"/>
        </w:rPr>
        <w:t>G. Bogdanov</w:t>
      </w:r>
      <w:r w:rsidR="0074784D">
        <w:rPr>
          <w:sz w:val="24"/>
        </w:rPr>
        <w:t xml:space="preserve">s </w:t>
      </w:r>
      <w:r w:rsidR="0074784D" w:rsidRPr="003152E7">
        <w:rPr>
          <w:sz w:val="24"/>
        </w:rPr>
        <w:t xml:space="preserve">informē par </w:t>
      </w:r>
      <w:r w:rsidR="0074784D">
        <w:rPr>
          <w:sz w:val="24"/>
        </w:rPr>
        <w:t>Iepirkuma nolikumā (turpmāk – Nolikums)</w:t>
      </w:r>
      <w:r w:rsidR="0074784D" w:rsidRPr="003152E7">
        <w:rPr>
          <w:sz w:val="24"/>
        </w:rPr>
        <w:t xml:space="preserve"> n</w:t>
      </w:r>
      <w:r w:rsidR="0074784D">
        <w:rPr>
          <w:sz w:val="24"/>
        </w:rPr>
        <w:t>oteiktajām p</w:t>
      </w:r>
      <w:r w:rsidR="0074784D" w:rsidRPr="003152E7">
        <w:rPr>
          <w:sz w:val="24"/>
        </w:rPr>
        <w:t>retendenta kvalifikācijas prasībām un iesniedzamajiem dokumentiem:</w:t>
      </w:r>
    </w:p>
    <w:p w:rsidR="0074784D" w:rsidRDefault="0074784D" w:rsidP="00D32CF0">
      <w:pPr>
        <w:pStyle w:val="BodyTextIndent2"/>
        <w:spacing w:before="120" w:after="120"/>
        <w:ind w:right="-1" w:firstLine="567"/>
        <w:rPr>
          <w:sz w:val="24"/>
        </w:rPr>
      </w:pPr>
    </w:p>
    <w:p w:rsidR="0074784D" w:rsidRDefault="0074784D" w:rsidP="00D32CF0">
      <w:pPr>
        <w:pStyle w:val="BodyTextIndent2"/>
        <w:spacing w:before="120" w:after="120"/>
        <w:ind w:right="-1" w:firstLine="567"/>
        <w:rPr>
          <w:sz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74784D" w:rsidRPr="00B82918" w:rsidTr="00AC4752">
        <w:trPr>
          <w:trHeight w:val="486"/>
        </w:trPr>
        <w:tc>
          <w:tcPr>
            <w:tcW w:w="1985" w:type="dxa"/>
            <w:vAlign w:val="center"/>
          </w:tcPr>
          <w:p w:rsidR="0074784D" w:rsidRPr="00B82918" w:rsidRDefault="0074784D" w:rsidP="00AC4752">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74784D" w:rsidRPr="00B82918" w:rsidRDefault="0074784D" w:rsidP="00AC4752">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74784D" w:rsidRPr="00B82918" w:rsidTr="00AC4752">
        <w:trPr>
          <w:trHeight w:val="217"/>
        </w:trPr>
        <w:tc>
          <w:tcPr>
            <w:tcW w:w="1985" w:type="dxa"/>
            <w:vAlign w:val="center"/>
          </w:tcPr>
          <w:p w:rsidR="0074784D" w:rsidRPr="00B82918" w:rsidRDefault="0074784D" w:rsidP="00AC4752">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74784D" w:rsidRPr="00385FF6" w:rsidRDefault="0074784D" w:rsidP="00D32CF0">
            <w:pPr>
              <w:spacing w:after="0" w:line="240" w:lineRule="auto"/>
              <w:jc w:val="both"/>
              <w:rPr>
                <w:rFonts w:ascii="Times New Roman" w:hAnsi="Times New Roman"/>
                <w:noProof w:val="0"/>
                <w:sz w:val="24"/>
                <w:szCs w:val="24"/>
              </w:rPr>
            </w:pPr>
            <w:r w:rsidRPr="007508D6">
              <w:rPr>
                <w:rFonts w:ascii="Times New Roman" w:hAnsi="Times New Roman"/>
                <w:sz w:val="24"/>
                <w:szCs w:val="24"/>
              </w:rPr>
              <w:t xml:space="preserve">atbilstošas valsts institūcijas izdotas </w:t>
            </w:r>
            <w:r w:rsidRPr="007508D6">
              <w:rPr>
                <w:rFonts w:ascii="Times New Roman" w:hAnsi="Times New Roman"/>
                <w:b/>
                <w:sz w:val="24"/>
                <w:szCs w:val="24"/>
              </w:rPr>
              <w:t>speciālas atļaujas (licences) kopija</w:t>
            </w:r>
            <w:r w:rsidRPr="007508D6">
              <w:rPr>
                <w:rFonts w:ascii="Times New Roman" w:hAnsi="Times New Roman"/>
                <w:sz w:val="24"/>
                <w:szCs w:val="24"/>
              </w:rPr>
              <w:t>, ja tāda ir nepieciešama saskaņā ar Farmācijas likuma prasībām, uz tā pamata izdotiem tiesību aktiem un c</w:t>
            </w:r>
            <w:r>
              <w:rPr>
                <w:rFonts w:ascii="Times New Roman" w:hAnsi="Times New Roman"/>
                <w:sz w:val="24"/>
                <w:szCs w:val="24"/>
              </w:rPr>
              <w:t>itām šo jomu regulējošām normām</w:t>
            </w:r>
            <w:r w:rsidRPr="002E3D3A">
              <w:rPr>
                <w:rFonts w:ascii="Times New Roman" w:hAnsi="Times New Roman"/>
                <w:sz w:val="24"/>
                <w:szCs w:val="24"/>
              </w:rPr>
              <w:t>.</w:t>
            </w:r>
          </w:p>
        </w:tc>
      </w:tr>
      <w:tr w:rsidR="0074784D" w:rsidRPr="00B82918" w:rsidTr="00AC4752">
        <w:trPr>
          <w:trHeight w:val="600"/>
        </w:trPr>
        <w:tc>
          <w:tcPr>
            <w:tcW w:w="1985" w:type="dxa"/>
            <w:vAlign w:val="center"/>
          </w:tcPr>
          <w:p w:rsidR="0074784D" w:rsidRPr="00B82918" w:rsidRDefault="0074784D" w:rsidP="00AC4752">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74784D" w:rsidRPr="004E3098" w:rsidRDefault="0074784D" w:rsidP="00AC4752">
            <w:pPr>
              <w:spacing w:after="0" w:line="240" w:lineRule="auto"/>
              <w:jc w:val="both"/>
              <w:rPr>
                <w:rFonts w:ascii="Times New Roman" w:hAnsi="Times New Roman"/>
                <w:sz w:val="24"/>
                <w:szCs w:val="24"/>
              </w:rPr>
            </w:pPr>
            <w:r w:rsidRPr="007508D6">
              <w:rPr>
                <w:rFonts w:ascii="Times New Roman" w:hAnsi="Times New Roman"/>
                <w:b/>
                <w:sz w:val="24"/>
                <w:szCs w:val="24"/>
              </w:rPr>
              <w:t>apliecinājums</w:t>
            </w:r>
            <w:r w:rsidRPr="007508D6">
              <w:rPr>
                <w:rFonts w:ascii="Times New Roman" w:hAnsi="Times New Roman"/>
                <w:sz w:val="24"/>
                <w:szCs w:val="24"/>
              </w:rPr>
              <w:t>, ka pretendents apņemas nodrošināt pasūtīto preču bezmaksas piegādi 2 (divu) kalendāra dienu laikā, neatkarīgi no pasūtīto preču daudzuma</w:t>
            </w:r>
            <w:r>
              <w:rPr>
                <w:rFonts w:ascii="Times New Roman" w:hAnsi="Times New Roman"/>
                <w:sz w:val="24"/>
                <w:szCs w:val="24"/>
              </w:rPr>
              <w:t>.</w:t>
            </w:r>
          </w:p>
        </w:tc>
      </w:tr>
      <w:tr w:rsidR="0074784D" w:rsidRPr="00B82918" w:rsidTr="00AC4752">
        <w:trPr>
          <w:trHeight w:val="420"/>
        </w:trPr>
        <w:tc>
          <w:tcPr>
            <w:tcW w:w="1985" w:type="dxa"/>
            <w:vAlign w:val="center"/>
          </w:tcPr>
          <w:p w:rsidR="0074784D" w:rsidRPr="00B82918" w:rsidRDefault="0074784D" w:rsidP="00AC4752">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74784D" w:rsidRPr="00385FF6" w:rsidRDefault="0074784D" w:rsidP="00AC4752">
            <w:pPr>
              <w:spacing w:after="0" w:line="240" w:lineRule="auto"/>
              <w:jc w:val="both"/>
              <w:rPr>
                <w:rFonts w:ascii="Times New Roman" w:hAnsi="Times New Roman"/>
                <w:noProof w:val="0"/>
                <w:sz w:val="24"/>
                <w:szCs w:val="24"/>
              </w:rPr>
            </w:pPr>
            <w:r w:rsidRPr="007508D6">
              <w:rPr>
                <w:rFonts w:ascii="Times New Roman" w:hAnsi="Times New Roman"/>
                <w:b/>
                <w:sz w:val="24"/>
                <w:szCs w:val="24"/>
              </w:rPr>
              <w:t>apliecinājumu</w:t>
            </w:r>
            <w:r w:rsidRPr="007508D6">
              <w:rPr>
                <w:rFonts w:ascii="Times New Roman" w:hAnsi="Times New Roman"/>
                <w:sz w:val="24"/>
                <w:szCs w:val="24"/>
              </w:rPr>
              <w:t>, ka piedāvātās preces kvalitāte, kvantitāte atbilst Nolikuma 1.pielikumā norādītajām prasībām</w:t>
            </w:r>
            <w:r>
              <w:rPr>
                <w:rFonts w:ascii="Times New Roman" w:hAnsi="Times New Roman"/>
                <w:color w:val="000000"/>
                <w:sz w:val="24"/>
                <w:szCs w:val="24"/>
              </w:rPr>
              <w:t>.</w:t>
            </w:r>
          </w:p>
        </w:tc>
      </w:tr>
      <w:tr w:rsidR="0074784D" w:rsidRPr="00B82918" w:rsidTr="00AC4752">
        <w:trPr>
          <w:trHeight w:val="420"/>
        </w:trPr>
        <w:tc>
          <w:tcPr>
            <w:tcW w:w="1985" w:type="dxa"/>
            <w:vAlign w:val="center"/>
          </w:tcPr>
          <w:p w:rsidR="0074784D" w:rsidRPr="00B82918" w:rsidRDefault="0074784D" w:rsidP="00AC4752">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74784D" w:rsidRPr="00F11B68" w:rsidRDefault="0074784D" w:rsidP="00AC4752">
            <w:pPr>
              <w:pStyle w:val="NoSpacing"/>
              <w:jc w:val="both"/>
              <w:rPr>
                <w:rFonts w:ascii="Times New Roman" w:hAnsi="Times New Roman"/>
                <w:sz w:val="24"/>
                <w:szCs w:val="24"/>
              </w:rPr>
            </w:pPr>
            <w:r w:rsidRPr="00DC3907">
              <w:rPr>
                <w:rFonts w:ascii="Times New Roman" w:hAnsi="Times New Roman"/>
                <w:b/>
                <w:color w:val="000000"/>
                <w:sz w:val="24"/>
                <w:szCs w:val="24"/>
                <w:lang w:val="en-US"/>
              </w:rPr>
              <w:t>apliecinājums,</w:t>
            </w:r>
            <w:r w:rsidRPr="00DC3907">
              <w:rPr>
                <w:rFonts w:ascii="Times New Roman" w:hAnsi="Times New Roman"/>
                <w:color w:val="000000"/>
                <w:sz w:val="24"/>
                <w:szCs w:val="24"/>
                <w:lang w:val="en-US"/>
              </w:rPr>
              <w:t xml:space="preserve"> kas atbilst Nolikuma  3.pielikumā norādītajam</w:t>
            </w:r>
            <w:r w:rsidRPr="009C7465">
              <w:rPr>
                <w:rFonts w:ascii="Times New Roman" w:hAnsi="Times New Roman"/>
                <w:color w:val="000000"/>
                <w:sz w:val="24"/>
                <w:szCs w:val="24"/>
              </w:rPr>
              <w:t>.</w:t>
            </w:r>
          </w:p>
        </w:tc>
      </w:tr>
    </w:tbl>
    <w:p w:rsidR="0074784D" w:rsidRDefault="0059289E"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G. Bogdanov</w:t>
      </w:r>
      <w:r w:rsidR="0074784D">
        <w:rPr>
          <w:rFonts w:ascii="Times New Roman" w:hAnsi="Times New Roman"/>
          <w:noProof w:val="0"/>
          <w:sz w:val="24"/>
          <w:szCs w:val="24"/>
        </w:rPr>
        <w:t xml:space="preserve">s ziņo par </w:t>
      </w:r>
      <w:r w:rsidR="0074784D" w:rsidRPr="003152E7">
        <w:rPr>
          <w:rFonts w:ascii="Times New Roman" w:hAnsi="Times New Roman"/>
          <w:noProof w:val="0"/>
          <w:sz w:val="24"/>
          <w:szCs w:val="24"/>
        </w:rPr>
        <w:t>pretendent</w:t>
      </w:r>
      <w:r w:rsidR="0074784D">
        <w:rPr>
          <w:rFonts w:ascii="Times New Roman" w:hAnsi="Times New Roman"/>
          <w:noProof w:val="0"/>
          <w:sz w:val="24"/>
          <w:szCs w:val="24"/>
        </w:rPr>
        <w:t>u iesniegto piedāvājumu</w:t>
      </w:r>
      <w:r w:rsidR="0074784D" w:rsidRPr="003152E7">
        <w:rPr>
          <w:rFonts w:ascii="Times New Roman" w:hAnsi="Times New Roman"/>
          <w:noProof w:val="0"/>
          <w:sz w:val="24"/>
          <w:szCs w:val="24"/>
        </w:rPr>
        <w:t xml:space="preserve"> atbilst</w:t>
      </w:r>
      <w:r w:rsidR="0074784D">
        <w:rPr>
          <w:rFonts w:ascii="Times New Roman" w:hAnsi="Times New Roman"/>
          <w:noProof w:val="0"/>
          <w:sz w:val="24"/>
          <w:szCs w:val="24"/>
        </w:rPr>
        <w:t>ību N</w:t>
      </w:r>
      <w:r w:rsidR="0074784D" w:rsidRPr="003152E7">
        <w:rPr>
          <w:rFonts w:ascii="Times New Roman" w:hAnsi="Times New Roman"/>
          <w:noProof w:val="0"/>
          <w:sz w:val="24"/>
          <w:szCs w:val="24"/>
        </w:rPr>
        <w:t>olikuma kvalifikācijas prasībām.</w:t>
      </w: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74784D" w:rsidRPr="00C33230" w:rsidTr="00DC3907">
        <w:trPr>
          <w:trHeight w:val="412"/>
        </w:trPr>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"SARSTEDT"</w:t>
            </w:r>
          </w:p>
        </w:tc>
        <w:tc>
          <w:tcPr>
            <w:tcW w:w="2409"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Ražošanas komercfirma "ARGOS"</w:t>
            </w:r>
          </w:p>
        </w:tc>
        <w:tc>
          <w:tcPr>
            <w:tcW w:w="2409" w:type="dxa"/>
            <w:vAlign w:val="center"/>
          </w:tcPr>
          <w:p w:rsidR="0074784D" w:rsidRPr="00C33230" w:rsidRDefault="0074784D" w:rsidP="00DC3907">
            <w:pPr>
              <w:pStyle w:val="NoSpacing"/>
              <w:jc w:val="center"/>
              <w:rPr>
                <w:rFonts w:ascii="Times New Roman" w:hAnsi="Times New Roman"/>
              </w:rPr>
            </w:pPr>
            <w:r w:rsidRPr="005539BA">
              <w:rPr>
                <w:rFonts w:ascii="Times New Roman" w:hAnsi="Times New Roman"/>
                <w:bCs/>
                <w:lang w:eastAsia="lv-LV"/>
              </w:rPr>
              <w:t>SIA "Mediq Latvija"</w:t>
            </w:r>
          </w:p>
        </w:tc>
      </w:tr>
      <w:tr w:rsidR="0074784D" w:rsidRPr="00C33230" w:rsidTr="00C33230">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4.1.1.</w:t>
            </w:r>
          </w:p>
        </w:tc>
        <w:tc>
          <w:tcPr>
            <w:tcW w:w="2552" w:type="dxa"/>
            <w:vAlign w:val="center"/>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r>
      <w:tr w:rsidR="0074784D" w:rsidRPr="00C33230" w:rsidTr="00C33230">
        <w:tc>
          <w:tcPr>
            <w:tcW w:w="1701"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4.1.2.</w:t>
            </w:r>
          </w:p>
        </w:tc>
        <w:tc>
          <w:tcPr>
            <w:tcW w:w="2552" w:type="dxa"/>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C33230">
            <w:pPr>
              <w:pStyle w:val="NoSpacing"/>
              <w:jc w:val="center"/>
              <w:rPr>
                <w:rFonts w:ascii="Times New Roman" w:hAnsi="Times New Roman"/>
              </w:rPr>
            </w:pPr>
            <w:r w:rsidRPr="003106BE">
              <w:rPr>
                <w:rFonts w:ascii="Times New Roman" w:hAnsi="Times New Roman"/>
              </w:rPr>
              <w:t>Ir iesniegts/atbilst</w:t>
            </w:r>
          </w:p>
        </w:tc>
      </w:tr>
      <w:tr w:rsidR="0074784D" w:rsidRPr="00C33230" w:rsidTr="00C33230">
        <w:tc>
          <w:tcPr>
            <w:tcW w:w="1701"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4.1.3.</w:t>
            </w:r>
          </w:p>
        </w:tc>
        <w:tc>
          <w:tcPr>
            <w:tcW w:w="2552" w:type="dxa"/>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C33230">
            <w:pPr>
              <w:pStyle w:val="NoSpacing"/>
              <w:jc w:val="center"/>
              <w:rPr>
                <w:rFonts w:ascii="Times New Roman" w:hAnsi="Times New Roman"/>
              </w:rPr>
            </w:pPr>
            <w:r w:rsidRPr="003106BE">
              <w:rPr>
                <w:rFonts w:ascii="Times New Roman" w:hAnsi="Times New Roman"/>
              </w:rPr>
              <w:t>Ir iesniegts/atbilst</w:t>
            </w:r>
          </w:p>
        </w:tc>
      </w:tr>
      <w:tr w:rsidR="0074784D" w:rsidRPr="00C33230" w:rsidTr="00C33230">
        <w:tc>
          <w:tcPr>
            <w:tcW w:w="1701"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4.1.4.</w:t>
            </w:r>
          </w:p>
        </w:tc>
        <w:tc>
          <w:tcPr>
            <w:tcW w:w="2552" w:type="dxa"/>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C33230">
            <w:pPr>
              <w:pStyle w:val="NoSpacing"/>
              <w:jc w:val="center"/>
              <w:rPr>
                <w:rFonts w:ascii="Times New Roman" w:hAnsi="Times New Roman"/>
              </w:rPr>
            </w:pPr>
            <w:r w:rsidRPr="003106BE">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74784D" w:rsidRPr="00C33230" w:rsidTr="00AC4752">
        <w:trPr>
          <w:trHeight w:val="412"/>
        </w:trPr>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AS "RECIPE PLUS"</w:t>
            </w:r>
          </w:p>
        </w:tc>
        <w:tc>
          <w:tcPr>
            <w:tcW w:w="2409"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"Diamedica"</w:t>
            </w:r>
          </w:p>
        </w:tc>
        <w:tc>
          <w:tcPr>
            <w:tcW w:w="2409" w:type="dxa"/>
            <w:vAlign w:val="center"/>
          </w:tcPr>
          <w:p w:rsidR="0074784D" w:rsidRPr="00C33230" w:rsidRDefault="0074784D" w:rsidP="00AC4752">
            <w:pPr>
              <w:pStyle w:val="NoSpacing"/>
              <w:jc w:val="center"/>
              <w:rPr>
                <w:rFonts w:ascii="Times New Roman" w:hAnsi="Times New Roman"/>
              </w:rPr>
            </w:pPr>
            <w:r w:rsidRPr="005539BA">
              <w:rPr>
                <w:rFonts w:ascii="Times New Roman" w:hAnsi="Times New Roman"/>
                <w:bCs/>
                <w:lang w:eastAsia="lv-LV"/>
              </w:rPr>
              <w:t>SIA "Hygeia"</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4.1.1.</w:t>
            </w:r>
          </w:p>
        </w:tc>
        <w:tc>
          <w:tcPr>
            <w:tcW w:w="2552"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c>
          <w:tcPr>
            <w:tcW w:w="2409" w:type="dxa"/>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4.1.2.</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4.1.3.</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4.1.4.</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74784D" w:rsidRPr="00C33230" w:rsidTr="00AC4752">
        <w:trPr>
          <w:trHeight w:val="412"/>
        </w:trPr>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"ELVIM"</w:t>
            </w:r>
          </w:p>
        </w:tc>
        <w:tc>
          <w:tcPr>
            <w:tcW w:w="2409"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"MAGNUM MEDICAL"</w:t>
            </w:r>
          </w:p>
        </w:tc>
        <w:tc>
          <w:tcPr>
            <w:tcW w:w="2409" w:type="dxa"/>
            <w:vAlign w:val="center"/>
          </w:tcPr>
          <w:p w:rsidR="0074784D" w:rsidRPr="00C33230" w:rsidRDefault="0074784D" w:rsidP="00AC4752">
            <w:pPr>
              <w:pStyle w:val="NoSpacing"/>
              <w:jc w:val="center"/>
              <w:rPr>
                <w:rFonts w:ascii="Times New Roman" w:hAnsi="Times New Roman"/>
              </w:rPr>
            </w:pPr>
            <w:r w:rsidRPr="005539BA">
              <w:rPr>
                <w:rFonts w:ascii="Times New Roman" w:hAnsi="Times New Roman"/>
                <w:bCs/>
                <w:lang w:eastAsia="lv-LV"/>
              </w:rPr>
              <w:t>SIA "ELPIS"</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4.1.1.</w:t>
            </w:r>
          </w:p>
        </w:tc>
        <w:tc>
          <w:tcPr>
            <w:tcW w:w="2552"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4.1.2.</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4.1.3.</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4.1.4.</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74784D" w:rsidRPr="00C33230" w:rsidTr="00AC4752">
        <w:trPr>
          <w:trHeight w:val="412"/>
        </w:trPr>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"CHEMI PHARM GROUP"</w:t>
            </w:r>
          </w:p>
        </w:tc>
        <w:tc>
          <w:tcPr>
            <w:tcW w:w="2409"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"MEDILINK"</w:t>
            </w:r>
          </w:p>
        </w:tc>
        <w:tc>
          <w:tcPr>
            <w:tcW w:w="2409" w:type="dxa"/>
            <w:vAlign w:val="center"/>
          </w:tcPr>
          <w:p w:rsidR="0074784D" w:rsidRPr="00C33230" w:rsidRDefault="0074784D" w:rsidP="00AC4752">
            <w:pPr>
              <w:pStyle w:val="NoSpacing"/>
              <w:jc w:val="center"/>
              <w:rPr>
                <w:rFonts w:ascii="Times New Roman" w:hAnsi="Times New Roman"/>
              </w:rPr>
            </w:pPr>
            <w:r w:rsidRPr="005539BA">
              <w:rPr>
                <w:rFonts w:ascii="Times New Roman" w:hAnsi="Times New Roman"/>
                <w:bCs/>
                <w:lang w:eastAsia="lv-LV"/>
              </w:rPr>
              <w:t>SIA "Interlux"</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4.1.1.</w:t>
            </w:r>
          </w:p>
        </w:tc>
        <w:tc>
          <w:tcPr>
            <w:tcW w:w="2552" w:type="dxa"/>
            <w:vAlign w:val="center"/>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c>
          <w:tcPr>
            <w:tcW w:w="2409" w:type="dxa"/>
            <w:vAlign w:val="center"/>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c>
          <w:tcPr>
            <w:tcW w:w="2409" w:type="dxa"/>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4.1.2.</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4.1.3.</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4.1.4.</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74784D" w:rsidRPr="00C33230" w:rsidTr="00AC4752">
        <w:trPr>
          <w:trHeight w:val="412"/>
        </w:trPr>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"OneMed"</w:t>
            </w:r>
          </w:p>
        </w:tc>
        <w:tc>
          <w:tcPr>
            <w:tcW w:w="2409" w:type="dxa"/>
            <w:vAlign w:val="center"/>
          </w:tcPr>
          <w:p w:rsidR="0074784D" w:rsidRPr="00C33230" w:rsidRDefault="0074784D" w:rsidP="00AC4752">
            <w:pPr>
              <w:pStyle w:val="NoSpacing"/>
              <w:jc w:val="center"/>
              <w:rPr>
                <w:rFonts w:ascii="Times New Roman" w:hAnsi="Times New Roman"/>
                <w:bCs/>
                <w:lang w:eastAsia="lv-LV"/>
              </w:rPr>
            </w:pPr>
            <w:r w:rsidRPr="005539BA">
              <w:rPr>
                <w:rFonts w:ascii="Times New Roman" w:hAnsi="Times New Roman"/>
                <w:bCs/>
                <w:lang w:eastAsia="lv-LV"/>
              </w:rPr>
              <w:t>SIA "SAULES APTIEKA"</w:t>
            </w:r>
          </w:p>
        </w:tc>
        <w:tc>
          <w:tcPr>
            <w:tcW w:w="2409" w:type="dxa"/>
            <w:vAlign w:val="center"/>
          </w:tcPr>
          <w:p w:rsidR="0074784D" w:rsidRPr="00C33230" w:rsidRDefault="0074784D" w:rsidP="00AC4752">
            <w:pPr>
              <w:pStyle w:val="NoSpacing"/>
              <w:jc w:val="center"/>
              <w:rPr>
                <w:rFonts w:ascii="Times New Roman" w:hAnsi="Times New Roman"/>
              </w:rPr>
            </w:pPr>
            <w:r w:rsidRPr="005539BA">
              <w:rPr>
                <w:rFonts w:ascii="Times New Roman" w:hAnsi="Times New Roman"/>
                <w:bCs/>
                <w:lang w:eastAsia="lv-LV"/>
              </w:rPr>
              <w:t>SIA "BIOMARK"</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4.1.1.</w:t>
            </w:r>
          </w:p>
        </w:tc>
        <w:tc>
          <w:tcPr>
            <w:tcW w:w="2552" w:type="dxa"/>
            <w:vAlign w:val="center"/>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Pr>
                <w:rFonts w:ascii="Times New Roman" w:hAnsi="Times New Roman"/>
              </w:rPr>
              <w:t>Nav nepieciešams</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4.1.2.</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4.1.3.</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r w:rsidR="0074784D" w:rsidRPr="00C33230" w:rsidTr="00AC4752">
        <w:tc>
          <w:tcPr>
            <w:tcW w:w="1701"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4.1.4.</w:t>
            </w:r>
          </w:p>
        </w:tc>
        <w:tc>
          <w:tcPr>
            <w:tcW w:w="2552" w:type="dxa"/>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74784D" w:rsidRPr="00C33230" w:rsidRDefault="0074784D" w:rsidP="00AC4752">
            <w:pPr>
              <w:pStyle w:val="NoSpacing"/>
              <w:jc w:val="center"/>
              <w:rPr>
                <w:rFonts w:ascii="Times New Roman" w:hAnsi="Times New Roman"/>
              </w:rPr>
            </w:pPr>
            <w:r w:rsidRPr="00C33230">
              <w:rPr>
                <w:rFonts w:ascii="Times New Roman" w:hAnsi="Times New Roman"/>
              </w:rPr>
              <w:t>Ir iesniegts/atbilst</w:t>
            </w:r>
          </w:p>
        </w:tc>
        <w:tc>
          <w:tcPr>
            <w:tcW w:w="2409" w:type="dxa"/>
          </w:tcPr>
          <w:p w:rsidR="0074784D" w:rsidRPr="00C33230" w:rsidRDefault="0074784D" w:rsidP="00AC4752">
            <w:pPr>
              <w:pStyle w:val="NoSpacing"/>
              <w:jc w:val="center"/>
              <w:rPr>
                <w:rFonts w:ascii="Times New Roman" w:hAnsi="Times New Roman"/>
              </w:rPr>
            </w:pPr>
            <w:r w:rsidRPr="003106BE">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p w:rsidR="0074784D" w:rsidRDefault="0074784D" w:rsidP="008912E2">
      <w:pPr>
        <w:pStyle w:val="NoSpacing"/>
        <w:ind w:firstLine="709"/>
        <w:jc w:val="both"/>
        <w:rPr>
          <w:rFonts w:ascii="Times New Roman" w:hAnsi="Times New Roman"/>
          <w:bCs/>
          <w:noProof w:val="0"/>
          <w:sz w:val="24"/>
          <w:szCs w:val="24"/>
          <w:lang w:eastAsia="lv-LV"/>
        </w:rPr>
      </w:pPr>
    </w:p>
    <w:p w:rsidR="0074784D" w:rsidRDefault="0074784D" w:rsidP="008912E2">
      <w:pPr>
        <w:pStyle w:val="NoSpacing"/>
        <w:ind w:firstLine="709"/>
        <w:jc w:val="both"/>
        <w:rPr>
          <w:rFonts w:ascii="Times New Roman" w:hAnsi="Times New Roman"/>
          <w:bCs/>
          <w:noProof w:val="0"/>
          <w:sz w:val="24"/>
          <w:szCs w:val="24"/>
          <w:lang w:eastAsia="lv-LV"/>
        </w:rPr>
      </w:pPr>
    </w:p>
    <w:p w:rsidR="0074784D" w:rsidRDefault="0074784D" w:rsidP="008912E2">
      <w:pPr>
        <w:pStyle w:val="NoSpacing"/>
        <w:ind w:firstLine="709"/>
        <w:jc w:val="both"/>
        <w:rPr>
          <w:rFonts w:ascii="Times New Roman" w:hAnsi="Times New Roman"/>
          <w:bCs/>
          <w:noProof w:val="0"/>
          <w:sz w:val="24"/>
          <w:szCs w:val="24"/>
          <w:lang w:eastAsia="lv-LV"/>
        </w:rPr>
      </w:pPr>
    </w:p>
    <w:p w:rsidR="0074784D" w:rsidRDefault="0074784D" w:rsidP="008912E2">
      <w:pPr>
        <w:pStyle w:val="NoSpacing"/>
        <w:ind w:firstLine="709"/>
        <w:jc w:val="both"/>
        <w:rPr>
          <w:rFonts w:ascii="Times New Roman" w:hAnsi="Times New Roman"/>
          <w:bCs/>
          <w:noProof w:val="0"/>
          <w:sz w:val="24"/>
          <w:szCs w:val="24"/>
          <w:lang w:eastAsia="lv-LV"/>
        </w:rPr>
      </w:pPr>
    </w:p>
    <w:p w:rsidR="0074784D" w:rsidRDefault="0074784D" w:rsidP="008912E2">
      <w:pPr>
        <w:pStyle w:val="NoSpacing"/>
        <w:ind w:firstLine="709"/>
        <w:jc w:val="both"/>
        <w:rPr>
          <w:rFonts w:ascii="Times New Roman" w:hAnsi="Times New Roman"/>
          <w:bCs/>
          <w:noProof w:val="0"/>
          <w:sz w:val="24"/>
          <w:szCs w:val="24"/>
          <w:lang w:eastAsia="lv-LV"/>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269"/>
        <w:gridCol w:w="2268"/>
        <w:gridCol w:w="2126"/>
        <w:gridCol w:w="2126"/>
      </w:tblGrid>
      <w:tr w:rsidR="0074784D" w:rsidRPr="00C33230" w:rsidTr="00251271">
        <w:trPr>
          <w:trHeight w:val="412"/>
        </w:trPr>
        <w:tc>
          <w:tcPr>
            <w:tcW w:w="1701"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Nolikuma apakšpunkta Nr.</w:t>
            </w:r>
          </w:p>
        </w:tc>
        <w:tc>
          <w:tcPr>
            <w:tcW w:w="2269" w:type="dxa"/>
            <w:vAlign w:val="center"/>
          </w:tcPr>
          <w:p w:rsidR="0074784D" w:rsidRPr="00C33230" w:rsidRDefault="0074784D" w:rsidP="00251271">
            <w:pPr>
              <w:pStyle w:val="NoSpacing"/>
              <w:jc w:val="center"/>
              <w:rPr>
                <w:rFonts w:ascii="Times New Roman" w:hAnsi="Times New Roman"/>
                <w:bCs/>
                <w:lang w:eastAsia="lv-LV"/>
              </w:rPr>
            </w:pPr>
            <w:r w:rsidRPr="005539BA">
              <w:rPr>
                <w:rFonts w:ascii="Times New Roman" w:hAnsi="Times New Roman"/>
                <w:bCs/>
                <w:lang w:eastAsia="lv-LV"/>
              </w:rPr>
              <w:t>SIA "ORIOLA RĪGA"</w:t>
            </w:r>
          </w:p>
        </w:tc>
        <w:tc>
          <w:tcPr>
            <w:tcW w:w="2268" w:type="dxa"/>
            <w:vAlign w:val="center"/>
          </w:tcPr>
          <w:p w:rsidR="0074784D" w:rsidRPr="00C33230" w:rsidRDefault="0074784D" w:rsidP="00251271">
            <w:pPr>
              <w:pStyle w:val="NoSpacing"/>
              <w:jc w:val="center"/>
              <w:rPr>
                <w:rFonts w:ascii="Times New Roman" w:hAnsi="Times New Roman"/>
                <w:bCs/>
                <w:lang w:eastAsia="lv-LV"/>
              </w:rPr>
            </w:pPr>
            <w:r w:rsidRPr="005539BA">
              <w:rPr>
                <w:rFonts w:ascii="Times New Roman" w:hAnsi="Times New Roman"/>
                <w:bCs/>
                <w:lang w:eastAsia="lv-LV"/>
              </w:rPr>
              <w:t>SIA "MEDEKSPERTS"</w:t>
            </w:r>
          </w:p>
        </w:tc>
        <w:tc>
          <w:tcPr>
            <w:tcW w:w="2126" w:type="dxa"/>
            <w:vAlign w:val="center"/>
          </w:tcPr>
          <w:p w:rsidR="0074784D" w:rsidRPr="00C33230" w:rsidRDefault="0074784D" w:rsidP="00251271">
            <w:pPr>
              <w:pStyle w:val="NoSpacing"/>
              <w:jc w:val="center"/>
              <w:rPr>
                <w:rFonts w:ascii="Times New Roman" w:hAnsi="Times New Roman"/>
              </w:rPr>
            </w:pPr>
            <w:r w:rsidRPr="005539BA">
              <w:rPr>
                <w:rFonts w:ascii="Times New Roman" w:hAnsi="Times New Roman"/>
                <w:bCs/>
                <w:lang w:eastAsia="lv-LV"/>
              </w:rPr>
              <w:t>SIA "GenMedica Baltic"</w:t>
            </w:r>
          </w:p>
        </w:tc>
        <w:tc>
          <w:tcPr>
            <w:tcW w:w="2126" w:type="dxa"/>
          </w:tcPr>
          <w:p w:rsidR="0074784D" w:rsidRPr="00251271" w:rsidRDefault="0074784D" w:rsidP="00251271">
            <w:pPr>
              <w:pStyle w:val="NoSpacing"/>
              <w:jc w:val="center"/>
              <w:rPr>
                <w:rFonts w:ascii="Times New Roman" w:hAnsi="Times New Roman"/>
                <w:bCs/>
                <w:lang w:eastAsia="lv-LV"/>
              </w:rPr>
            </w:pPr>
            <w:r w:rsidRPr="005539BA">
              <w:rPr>
                <w:rFonts w:ascii="Times New Roman" w:hAnsi="Times New Roman"/>
                <w:bCs/>
                <w:lang w:eastAsia="lv-LV"/>
              </w:rPr>
              <w:t>SIA "Arbor Medical Korporācija"</w:t>
            </w:r>
          </w:p>
        </w:tc>
      </w:tr>
      <w:tr w:rsidR="0074784D" w:rsidRPr="00C33230" w:rsidTr="00251271">
        <w:tc>
          <w:tcPr>
            <w:tcW w:w="1701"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4.1.1.</w:t>
            </w:r>
          </w:p>
        </w:tc>
        <w:tc>
          <w:tcPr>
            <w:tcW w:w="2269"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268" w:type="dxa"/>
            <w:vAlign w:val="center"/>
          </w:tcPr>
          <w:p w:rsidR="0074784D" w:rsidRPr="00C33230" w:rsidRDefault="0074784D" w:rsidP="00251271">
            <w:pPr>
              <w:pStyle w:val="NoSpacing"/>
              <w:jc w:val="center"/>
              <w:rPr>
                <w:rFonts w:ascii="Times New Roman" w:hAnsi="Times New Roman"/>
              </w:rPr>
            </w:pPr>
            <w:r>
              <w:rPr>
                <w:rFonts w:ascii="Times New Roman" w:hAnsi="Times New Roman"/>
              </w:rPr>
              <w:t>Nav nepieciešams</w:t>
            </w:r>
          </w:p>
        </w:tc>
        <w:tc>
          <w:tcPr>
            <w:tcW w:w="2126" w:type="dxa"/>
          </w:tcPr>
          <w:p w:rsidR="0074784D" w:rsidRPr="00C33230" w:rsidRDefault="0074784D" w:rsidP="00251271">
            <w:pPr>
              <w:pStyle w:val="NoSpacing"/>
              <w:jc w:val="center"/>
              <w:rPr>
                <w:rFonts w:ascii="Times New Roman" w:hAnsi="Times New Roman"/>
              </w:rPr>
            </w:pPr>
            <w:r>
              <w:rPr>
                <w:rFonts w:ascii="Times New Roman" w:hAnsi="Times New Roman"/>
              </w:rPr>
              <w:t>Nav nepieciešams</w:t>
            </w:r>
          </w:p>
        </w:tc>
        <w:tc>
          <w:tcPr>
            <w:tcW w:w="2126" w:type="dxa"/>
          </w:tcPr>
          <w:p w:rsidR="0074784D" w:rsidRPr="00251271" w:rsidRDefault="0074784D" w:rsidP="00251271">
            <w:pPr>
              <w:pStyle w:val="NoSpacing"/>
              <w:jc w:val="center"/>
              <w:rPr>
                <w:rFonts w:ascii="Times New Roman" w:hAnsi="Times New Roman"/>
              </w:rPr>
            </w:pPr>
            <w:r w:rsidRPr="00251271">
              <w:rPr>
                <w:rFonts w:ascii="Times New Roman" w:hAnsi="Times New Roman"/>
              </w:rPr>
              <w:t>Ir iesniegts/atbilst</w:t>
            </w:r>
          </w:p>
        </w:tc>
      </w:tr>
      <w:tr w:rsidR="0074784D" w:rsidRPr="00C33230" w:rsidTr="00251271">
        <w:tc>
          <w:tcPr>
            <w:tcW w:w="1701"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4.1.2.</w:t>
            </w:r>
          </w:p>
        </w:tc>
        <w:tc>
          <w:tcPr>
            <w:tcW w:w="2269" w:type="dxa"/>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268"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126" w:type="dxa"/>
          </w:tcPr>
          <w:p w:rsidR="0074784D" w:rsidRPr="00C33230" w:rsidRDefault="0074784D" w:rsidP="00251271">
            <w:pPr>
              <w:pStyle w:val="NoSpacing"/>
              <w:jc w:val="center"/>
              <w:rPr>
                <w:rFonts w:ascii="Times New Roman" w:hAnsi="Times New Roman"/>
              </w:rPr>
            </w:pPr>
            <w:r w:rsidRPr="003106BE">
              <w:rPr>
                <w:rFonts w:ascii="Times New Roman" w:hAnsi="Times New Roman"/>
              </w:rPr>
              <w:t>Ir iesniegts/atbilst</w:t>
            </w:r>
          </w:p>
        </w:tc>
        <w:tc>
          <w:tcPr>
            <w:tcW w:w="2126" w:type="dxa"/>
          </w:tcPr>
          <w:p w:rsidR="0074784D" w:rsidRPr="00251271" w:rsidRDefault="0074784D" w:rsidP="00251271">
            <w:pPr>
              <w:pStyle w:val="NoSpacing"/>
              <w:jc w:val="center"/>
              <w:rPr>
                <w:rFonts w:ascii="Times New Roman" w:hAnsi="Times New Roman"/>
              </w:rPr>
            </w:pPr>
            <w:r w:rsidRPr="00251271">
              <w:rPr>
                <w:rFonts w:ascii="Times New Roman" w:hAnsi="Times New Roman"/>
              </w:rPr>
              <w:t>Ir iesniegts/atbilst</w:t>
            </w:r>
          </w:p>
        </w:tc>
      </w:tr>
      <w:tr w:rsidR="0074784D" w:rsidRPr="00C33230" w:rsidTr="00251271">
        <w:tc>
          <w:tcPr>
            <w:tcW w:w="1701"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4.1.3.</w:t>
            </w:r>
          </w:p>
        </w:tc>
        <w:tc>
          <w:tcPr>
            <w:tcW w:w="2269" w:type="dxa"/>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268"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126" w:type="dxa"/>
          </w:tcPr>
          <w:p w:rsidR="0074784D" w:rsidRPr="00C33230" w:rsidRDefault="0074784D" w:rsidP="00251271">
            <w:pPr>
              <w:pStyle w:val="NoSpacing"/>
              <w:jc w:val="center"/>
              <w:rPr>
                <w:rFonts w:ascii="Times New Roman" w:hAnsi="Times New Roman"/>
              </w:rPr>
            </w:pPr>
            <w:r w:rsidRPr="003106BE">
              <w:rPr>
                <w:rFonts w:ascii="Times New Roman" w:hAnsi="Times New Roman"/>
              </w:rPr>
              <w:t>Ir iesniegts/atbilst</w:t>
            </w:r>
          </w:p>
        </w:tc>
        <w:tc>
          <w:tcPr>
            <w:tcW w:w="2126" w:type="dxa"/>
          </w:tcPr>
          <w:p w:rsidR="0074784D" w:rsidRPr="00251271" w:rsidRDefault="0074784D" w:rsidP="00251271">
            <w:pPr>
              <w:pStyle w:val="NoSpacing"/>
              <w:jc w:val="center"/>
              <w:rPr>
                <w:rFonts w:ascii="Times New Roman" w:hAnsi="Times New Roman"/>
              </w:rPr>
            </w:pPr>
            <w:r w:rsidRPr="00251271">
              <w:rPr>
                <w:rFonts w:ascii="Times New Roman" w:hAnsi="Times New Roman"/>
              </w:rPr>
              <w:t>Ir iesniegts/atbilst</w:t>
            </w:r>
          </w:p>
        </w:tc>
      </w:tr>
      <w:tr w:rsidR="0074784D" w:rsidRPr="00C33230" w:rsidTr="00251271">
        <w:tc>
          <w:tcPr>
            <w:tcW w:w="1701"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4.1.4.</w:t>
            </w:r>
          </w:p>
        </w:tc>
        <w:tc>
          <w:tcPr>
            <w:tcW w:w="2269" w:type="dxa"/>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268" w:type="dxa"/>
            <w:vAlign w:val="center"/>
          </w:tcPr>
          <w:p w:rsidR="0074784D" w:rsidRPr="00C33230" w:rsidRDefault="0074784D" w:rsidP="00251271">
            <w:pPr>
              <w:pStyle w:val="NoSpacing"/>
              <w:jc w:val="center"/>
              <w:rPr>
                <w:rFonts w:ascii="Times New Roman" w:hAnsi="Times New Roman"/>
              </w:rPr>
            </w:pPr>
            <w:r w:rsidRPr="00C33230">
              <w:rPr>
                <w:rFonts w:ascii="Times New Roman" w:hAnsi="Times New Roman"/>
              </w:rPr>
              <w:t>Ir iesniegts/atbilst</w:t>
            </w:r>
          </w:p>
        </w:tc>
        <w:tc>
          <w:tcPr>
            <w:tcW w:w="2126" w:type="dxa"/>
          </w:tcPr>
          <w:p w:rsidR="0074784D" w:rsidRPr="00C33230" w:rsidRDefault="0074784D" w:rsidP="00251271">
            <w:pPr>
              <w:pStyle w:val="NoSpacing"/>
              <w:jc w:val="center"/>
              <w:rPr>
                <w:rFonts w:ascii="Times New Roman" w:hAnsi="Times New Roman"/>
              </w:rPr>
            </w:pPr>
            <w:r w:rsidRPr="003106BE">
              <w:rPr>
                <w:rFonts w:ascii="Times New Roman" w:hAnsi="Times New Roman"/>
              </w:rPr>
              <w:t>Ir iesniegts/atbilst</w:t>
            </w:r>
          </w:p>
        </w:tc>
        <w:tc>
          <w:tcPr>
            <w:tcW w:w="2126" w:type="dxa"/>
          </w:tcPr>
          <w:p w:rsidR="0074784D" w:rsidRPr="00251271" w:rsidRDefault="0074784D" w:rsidP="00251271">
            <w:pPr>
              <w:pStyle w:val="NoSpacing"/>
              <w:jc w:val="center"/>
              <w:rPr>
                <w:rFonts w:ascii="Times New Roman" w:hAnsi="Times New Roman"/>
              </w:rPr>
            </w:pPr>
            <w:r w:rsidRPr="00251271">
              <w:rPr>
                <w:rFonts w:ascii="Times New Roman" w:hAnsi="Times New Roman"/>
              </w:rPr>
              <w:t>Ir iesniegts/atbilst</w:t>
            </w:r>
          </w:p>
        </w:tc>
      </w:tr>
    </w:tbl>
    <w:p w:rsidR="0074784D" w:rsidRDefault="0074784D" w:rsidP="008912E2">
      <w:pPr>
        <w:pStyle w:val="NoSpacing"/>
        <w:ind w:firstLine="709"/>
        <w:jc w:val="both"/>
        <w:rPr>
          <w:rFonts w:ascii="Times New Roman" w:hAnsi="Times New Roman"/>
          <w:bCs/>
          <w:noProof w:val="0"/>
          <w:sz w:val="24"/>
          <w:szCs w:val="24"/>
          <w:lang w:eastAsia="lv-LV"/>
        </w:rPr>
      </w:pPr>
    </w:p>
    <w:p w:rsidR="0074784D" w:rsidRPr="002E45F2" w:rsidRDefault="0074784D" w:rsidP="008912E2">
      <w:pPr>
        <w:spacing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R. Fedosejeva</w:t>
      </w:r>
      <w:r w:rsidRPr="002E45F2">
        <w:rPr>
          <w:rFonts w:ascii="Times New Roman" w:hAnsi="Times New Roman"/>
          <w:bCs/>
          <w:noProof w:val="0"/>
          <w:sz w:val="24"/>
          <w:szCs w:val="24"/>
          <w:lang w:eastAsia="lv-LV"/>
        </w:rPr>
        <w:t xml:space="preserve"> informē par Nolikumā noteiktajiem Tehniskās specifikācijas nosa</w:t>
      </w:r>
      <w:r>
        <w:rPr>
          <w:rFonts w:ascii="Times New Roman" w:hAnsi="Times New Roman"/>
          <w:bCs/>
          <w:noProof w:val="0"/>
          <w:sz w:val="24"/>
          <w:szCs w:val="24"/>
          <w:lang w:eastAsia="lv-LV"/>
        </w:rPr>
        <w:t xml:space="preserve">cījumiem un ziņo, ka </w:t>
      </w:r>
      <w:r w:rsidRPr="00AC538A">
        <w:rPr>
          <w:rFonts w:ascii="Times New Roman" w:hAnsi="Times New Roman"/>
          <w:bCs/>
          <w:noProof w:val="0"/>
          <w:sz w:val="24"/>
          <w:szCs w:val="24"/>
          <w:lang w:eastAsia="lv-LV"/>
        </w:rPr>
        <w:t>pretendentu</w:t>
      </w:r>
      <w:r w:rsidRPr="00AC538A">
        <w:rPr>
          <w:rFonts w:ascii="Times New Roman" w:hAnsi="Times New Roman"/>
          <w:sz w:val="24"/>
          <w:szCs w:val="24"/>
        </w:rPr>
        <w:t xml:space="preserve"> iesniegtie tehniskie piedāvājumi atbilst Nolikuma Tehniskās specifikācijas prasībām.</w:t>
      </w:r>
    </w:p>
    <w:p w:rsidR="0074784D" w:rsidRPr="005557E7" w:rsidRDefault="0074784D" w:rsidP="00D32CF0">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Pr>
          <w:rFonts w:ascii="Times New Roman" w:hAnsi="Times New Roman"/>
          <w:bCs/>
          <w:noProof w:val="0"/>
          <w:sz w:val="24"/>
          <w:szCs w:val="24"/>
          <w:lang w:eastAsia="lv-LV"/>
        </w:rPr>
        <w:t>u piedāvājumi</w:t>
      </w:r>
      <w:r w:rsidRPr="003152E7">
        <w:rPr>
          <w:rFonts w:ascii="Times New Roman" w:hAnsi="Times New Roman"/>
          <w:bCs/>
          <w:noProof w:val="0"/>
          <w:sz w:val="24"/>
          <w:szCs w:val="24"/>
          <w:lang w:eastAsia="lv-LV"/>
        </w:rPr>
        <w:t xml:space="preserve"> ir pareizi n</w:t>
      </w:r>
      <w:r>
        <w:rPr>
          <w:rFonts w:ascii="Times New Roman" w:hAnsi="Times New Roman"/>
          <w:bCs/>
          <w:noProof w:val="0"/>
          <w:sz w:val="24"/>
          <w:szCs w:val="24"/>
          <w:lang w:eastAsia="lv-LV"/>
        </w:rPr>
        <w:t xml:space="preserve">oformēti un atbilst Nolikuma </w:t>
      </w:r>
      <w:r w:rsidRPr="005557E7">
        <w:rPr>
          <w:rFonts w:ascii="Times New Roman" w:hAnsi="Times New Roman"/>
          <w:bCs/>
          <w:noProof w:val="0"/>
          <w:sz w:val="24"/>
          <w:szCs w:val="24"/>
          <w:lang w:eastAsia="lv-LV"/>
        </w:rPr>
        <w:t>prasībām.</w:t>
      </w:r>
    </w:p>
    <w:p w:rsidR="0074784D" w:rsidRDefault="0074784D" w:rsidP="007B361F">
      <w:pPr>
        <w:pStyle w:val="BodyTextIndent2"/>
        <w:spacing w:before="120" w:after="120"/>
        <w:ind w:right="-1" w:firstLine="709"/>
        <w:rPr>
          <w:sz w:val="24"/>
        </w:rPr>
      </w:pPr>
      <w:r>
        <w:rPr>
          <w:sz w:val="24"/>
        </w:rPr>
        <w:t>J. Baranova</w:t>
      </w:r>
      <w:r w:rsidRPr="005557E7">
        <w:rPr>
          <w:sz w:val="24"/>
        </w:rPr>
        <w:t xml:space="preserve"> </w:t>
      </w:r>
      <w:r>
        <w:rPr>
          <w:sz w:val="24"/>
        </w:rPr>
        <w:t>nosauc pretendentu finanšu piedāvājumus</w:t>
      </w:r>
      <w:r w:rsidRPr="000B5C0D">
        <w:rPr>
          <w:sz w:val="24"/>
        </w:rPr>
        <w:t>:</w:t>
      </w: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pPr>
        <w:spacing w:after="160" w:line="259" w:lineRule="auto"/>
        <w:rPr>
          <w:rFonts w:ascii="Times New Roman" w:hAnsi="Times New Roman"/>
          <w:noProof w:val="0"/>
          <w:sz w:val="24"/>
          <w:szCs w:val="24"/>
        </w:rPr>
      </w:pPr>
      <w:r>
        <w:rPr>
          <w:rFonts w:ascii="Times New Roman" w:hAnsi="Times New Roman"/>
          <w:noProof w:val="0"/>
          <w:sz w:val="24"/>
          <w:szCs w:val="24"/>
        </w:rPr>
        <w:br w:type="page"/>
      </w:r>
    </w:p>
    <w:p w:rsidR="0074784D" w:rsidRDefault="0074784D" w:rsidP="007B361F">
      <w:pPr>
        <w:spacing w:before="120" w:after="0" w:line="240" w:lineRule="auto"/>
        <w:ind w:firstLine="709"/>
        <w:jc w:val="both"/>
        <w:rPr>
          <w:rFonts w:ascii="Times New Roman" w:hAnsi="Times New Roman"/>
          <w:noProof w:val="0"/>
          <w:sz w:val="24"/>
          <w:szCs w:val="24"/>
        </w:rPr>
        <w:sectPr w:rsidR="0074784D" w:rsidSect="00376C69">
          <w:headerReference w:type="default" r:id="rId7"/>
          <w:headerReference w:type="first" r:id="rId8"/>
          <w:pgSz w:w="11906" w:h="16838"/>
          <w:pgMar w:top="1134" w:right="1134" w:bottom="568" w:left="1701" w:header="709" w:footer="709" w:gutter="0"/>
          <w:cols w:space="708"/>
          <w:docGrid w:linePitch="360"/>
        </w:sectPr>
      </w:pPr>
    </w:p>
    <w:tbl>
      <w:tblPr>
        <w:tblW w:w="14029" w:type="dxa"/>
        <w:tblInd w:w="846" w:type="dxa"/>
        <w:tblLayout w:type="fixed"/>
        <w:tblLook w:val="00A0" w:firstRow="1" w:lastRow="0" w:firstColumn="1" w:lastColumn="0" w:noHBand="0" w:noVBand="0"/>
      </w:tblPr>
      <w:tblGrid>
        <w:gridCol w:w="562"/>
        <w:gridCol w:w="7655"/>
        <w:gridCol w:w="709"/>
        <w:gridCol w:w="708"/>
        <w:gridCol w:w="851"/>
        <w:gridCol w:w="992"/>
        <w:gridCol w:w="851"/>
        <w:gridCol w:w="850"/>
        <w:gridCol w:w="851"/>
      </w:tblGrid>
      <w:tr w:rsidR="0074784D" w:rsidRPr="00AC4752" w:rsidTr="005708DA">
        <w:trPr>
          <w:trHeight w:val="2736"/>
        </w:trPr>
        <w:tc>
          <w:tcPr>
            <w:tcW w:w="562" w:type="dxa"/>
            <w:tcBorders>
              <w:top w:val="single" w:sz="4" w:space="0" w:color="auto"/>
              <w:left w:val="single" w:sz="4" w:space="0" w:color="auto"/>
              <w:bottom w:val="single" w:sz="4" w:space="0" w:color="000000"/>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Nr.</w:t>
            </w:r>
            <w:r w:rsidRPr="00AC4752">
              <w:rPr>
                <w:rFonts w:ascii="Times New Roman" w:hAnsi="Times New Roman"/>
                <w:noProof w:val="0"/>
                <w:sz w:val="20"/>
                <w:szCs w:val="20"/>
                <w:lang w:eastAsia="lv-LV"/>
              </w:rPr>
              <w:br/>
              <w:t>p.k.</w:t>
            </w:r>
          </w:p>
        </w:tc>
        <w:tc>
          <w:tcPr>
            <w:tcW w:w="7655" w:type="dxa"/>
            <w:tcBorders>
              <w:top w:val="single" w:sz="4" w:space="0" w:color="auto"/>
              <w:left w:val="single" w:sz="4" w:space="0" w:color="auto"/>
              <w:bottom w:val="single" w:sz="4" w:space="0" w:color="000000"/>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Zāļu nosaukums, stiprums</w:t>
            </w:r>
          </w:p>
        </w:tc>
        <w:tc>
          <w:tcPr>
            <w:tcW w:w="709" w:type="dxa"/>
            <w:tcBorders>
              <w:top w:val="single" w:sz="4" w:space="0" w:color="auto"/>
              <w:left w:val="single" w:sz="4" w:space="0" w:color="auto"/>
              <w:bottom w:val="nil"/>
              <w:right w:val="single" w:sz="4" w:space="0" w:color="auto"/>
            </w:tcBorders>
            <w:noWrap/>
            <w:textDirection w:val="btLr"/>
            <w:vAlign w:val="center"/>
          </w:tcPr>
          <w:p w:rsidR="0074784D" w:rsidRPr="00AC4752" w:rsidRDefault="0074784D" w:rsidP="00AC4752">
            <w:pPr>
              <w:spacing w:after="0" w:line="240" w:lineRule="auto"/>
              <w:ind w:right="113"/>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Mērvienība</w:t>
            </w:r>
          </w:p>
        </w:tc>
        <w:tc>
          <w:tcPr>
            <w:tcW w:w="708"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RKF "Argos"</w:t>
            </w:r>
          </w:p>
        </w:tc>
        <w:tc>
          <w:tcPr>
            <w:tcW w:w="851"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AS "Recipe Plus"</w:t>
            </w:r>
          </w:p>
        </w:tc>
        <w:tc>
          <w:tcPr>
            <w:tcW w:w="992"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"Magnum Medical"</w:t>
            </w:r>
          </w:p>
        </w:tc>
        <w:tc>
          <w:tcPr>
            <w:tcW w:w="851"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"Elpis"</w:t>
            </w:r>
          </w:p>
        </w:tc>
        <w:tc>
          <w:tcPr>
            <w:tcW w:w="850"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"Saules aptieka"</w:t>
            </w:r>
          </w:p>
        </w:tc>
        <w:tc>
          <w:tcPr>
            <w:tcW w:w="851" w:type="dxa"/>
            <w:tcBorders>
              <w:top w:val="single" w:sz="4" w:space="0" w:color="auto"/>
              <w:left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"Oriola Rīga"</w:t>
            </w:r>
          </w:p>
        </w:tc>
      </w:tr>
      <w:tr w:rsidR="0074784D" w:rsidRPr="00AC4752" w:rsidTr="005708DA">
        <w:trPr>
          <w:trHeight w:val="255"/>
        </w:trPr>
        <w:tc>
          <w:tcPr>
            <w:tcW w:w="562" w:type="dxa"/>
            <w:tcBorders>
              <w:top w:val="nil"/>
              <w:left w:val="single" w:sz="4" w:space="0" w:color="auto"/>
              <w:bottom w:val="nil"/>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 </w:t>
            </w:r>
          </w:p>
        </w:tc>
        <w:tc>
          <w:tcPr>
            <w:tcW w:w="7655" w:type="dxa"/>
            <w:tcBorders>
              <w:top w:val="nil"/>
              <w:left w:val="nil"/>
              <w:bottom w:val="nil"/>
              <w:right w:val="single" w:sz="4" w:space="0" w:color="auto"/>
            </w:tcBorders>
            <w:noWrap/>
            <w:vAlign w:val="bottom"/>
          </w:tcPr>
          <w:p w:rsidR="0074784D" w:rsidRPr="00AC4752" w:rsidRDefault="0074784D" w:rsidP="00AC4752">
            <w:pPr>
              <w:spacing w:after="0" w:line="240" w:lineRule="auto"/>
              <w:jc w:val="center"/>
              <w:rPr>
                <w:rFonts w:ascii="Times New Roman" w:hAnsi="Times New Roman"/>
                <w:b/>
                <w:bCs/>
                <w:noProof w:val="0"/>
                <w:sz w:val="20"/>
                <w:szCs w:val="20"/>
                <w:lang w:eastAsia="lv-LV"/>
              </w:rPr>
            </w:pPr>
            <w:r w:rsidRPr="00AC4752">
              <w:rPr>
                <w:rFonts w:ascii="Times New Roman" w:hAnsi="Times New Roman"/>
                <w:b/>
                <w:bCs/>
                <w:noProof w:val="0"/>
                <w:sz w:val="20"/>
                <w:szCs w:val="20"/>
                <w:lang w:eastAsia="lv-LV"/>
              </w:rPr>
              <w:t>I.daļa. Zāles.</w:t>
            </w:r>
          </w:p>
        </w:tc>
        <w:tc>
          <w:tcPr>
            <w:tcW w:w="709" w:type="dxa"/>
            <w:tcBorders>
              <w:top w:val="single" w:sz="4" w:space="0" w:color="auto"/>
              <w:left w:val="single" w:sz="4" w:space="0" w:color="auto"/>
              <w:bottom w:val="nil"/>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p>
        </w:tc>
        <w:tc>
          <w:tcPr>
            <w:tcW w:w="5103" w:type="dxa"/>
            <w:gridSpan w:val="6"/>
            <w:tcBorders>
              <w:top w:val="single" w:sz="4" w:space="0" w:color="auto"/>
              <w:left w:val="single" w:sz="4" w:space="0" w:color="auto"/>
              <w:bottom w:val="nil"/>
              <w:right w:val="single" w:sz="4" w:space="0" w:color="auto"/>
            </w:tcBorders>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Cena par vienu preces vienību EUR bez PVN</w:t>
            </w:r>
          </w:p>
        </w:tc>
      </w:tr>
      <w:tr w:rsidR="0074784D" w:rsidRPr="00AC4752" w:rsidTr="005708DA">
        <w:trPr>
          <w:trHeight w:val="315"/>
        </w:trPr>
        <w:tc>
          <w:tcPr>
            <w:tcW w:w="562" w:type="dxa"/>
            <w:tcBorders>
              <w:top w:val="single" w:sz="4" w:space="0" w:color="auto"/>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w:t>
            </w:r>
          </w:p>
        </w:tc>
        <w:tc>
          <w:tcPr>
            <w:tcW w:w="7655"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Acidum ascorbinicum; rutinum 0,05g</w:t>
            </w:r>
          </w:p>
        </w:tc>
        <w:tc>
          <w:tcPr>
            <w:tcW w:w="709"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single" w:sz="4" w:space="0" w:color="auto"/>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0,0159</w:t>
            </w:r>
          </w:p>
        </w:tc>
        <w:tc>
          <w:tcPr>
            <w:tcW w:w="992"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0,0172</w:t>
            </w:r>
          </w:p>
        </w:tc>
        <w:tc>
          <w:tcPr>
            <w:tcW w:w="851"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0,015</w:t>
            </w:r>
          </w:p>
        </w:tc>
        <w:tc>
          <w:tcPr>
            <w:tcW w:w="850" w:type="dxa"/>
            <w:tcBorders>
              <w:top w:val="single" w:sz="4" w:space="0" w:color="auto"/>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0,0366</w:t>
            </w:r>
          </w:p>
        </w:tc>
        <w:tc>
          <w:tcPr>
            <w:tcW w:w="851" w:type="dxa"/>
            <w:tcBorders>
              <w:top w:val="single" w:sz="4" w:space="0" w:color="auto"/>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Acidum folicum 100mg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0,0371</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0,0234</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0,023</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Aconitum napellus, Belladonna, Chelidonium etc.</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0,0867</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0,0783</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0,074</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0,1425</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Aqua maris isotonica 150 bērniem</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5,6100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5,4022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7,98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Belladonna, Chamomilla, Ferrum phosphoricum, Hepar sulfuris, Pulsatilla</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0,0388</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0,0434</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0,0672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0,043</w:t>
            </w: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Calcii carbonas, Magnii hydroxidum, Zinci sulfas, Vit. D syr. 200ml.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6,9600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13,00</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666"/>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Chamomilla recutita, Atropa belladonna, Plantago major, Pulsatilla pratensis, Calcium carbonicum Hahnemanni, Solanum dulcamara</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supp</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0,3017</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0,3017</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0,3</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0,4808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8</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Diazepam rectal tube 10mg (bērnu NMP)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tub</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2,5620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2,6261</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3,23</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Diazepamum sol. 0,5% - 2ml amp.N10</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4,2600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4,1805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0,654</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10</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Emofix hemostatiska aizsargziede 30g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4,5900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4,6791</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7,47</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11</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Faringo spray 20ml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3,0000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3,1375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3,9</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5,41</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473"/>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Ferrosi (II) sulfas, Acidum folicum, Cyanocobalaminum 100mg/5mg/10micrograms</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kaps</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0,0822</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0,0838</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0,0838</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0,1655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0,085</w:t>
            </w: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 xml:space="preserve">Flores Chamomillae </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grami</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0,0247</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0,0656</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14</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 xml:space="preserve">Fructus Carvi </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grami</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0,0156</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0,0155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0,0328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4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15</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Gentiana lutea, Aconitum napellus, Bryonia, Ferrum phosphoricum, Acidum sarcolacticum pilieni iekšķīgai lietošanai, šķīdums 50ml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4,5300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5,0051</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7,98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418"/>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Iris, Caulophyllum thalictroides, Cyclamen, Agnus castus, Lilium tigrinum, Ignatia gtt. 100ml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9,1965</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9,6805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11</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15,00</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17</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Kastelliani 50g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6.58</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7,0000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18</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Mucaltin</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0,024</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0,0223</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0,0224</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0,024</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0,047</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0,024</w:t>
            </w: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Ol. Eucalypti, Ol. Pini, Thymolum ausu eļļa 10ml</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3,1950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4,2845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6,01</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20</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Oleum Ricini 30ml</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fl</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1,98</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1,5646</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1,681</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1,15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2,69</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21</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Paracetamolum 80mg</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supp</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0,153</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Pix liquida Betulae, Xeroformium, bals.linim.30g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0,9080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1,0045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0,66</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1,74</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23</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Prenoxdiazini hydrochloridum 100mg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0,1530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0,1523</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0,125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0,2405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0,151</w:t>
            </w: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24</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Pyoctanini 1% sol. 10ml</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2,80</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3,0000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Retinolum+Tocopherolum</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kaps</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0,0525</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0,0678</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0,055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w:t>
            </w:r>
          </w:p>
        </w:tc>
        <w:tc>
          <w:tcPr>
            <w:tcW w:w="7655" w:type="dxa"/>
            <w:tcBorders>
              <w:top w:val="nil"/>
              <w:left w:val="nil"/>
              <w:bottom w:val="single" w:sz="4" w:space="0" w:color="auto"/>
              <w:right w:val="single" w:sz="4" w:space="0" w:color="auto"/>
            </w:tcBorders>
            <w:vAlign w:val="center"/>
          </w:tcPr>
          <w:p w:rsidR="0074784D" w:rsidRPr="00AC4752" w:rsidRDefault="00A37703" w:rsidP="00AC4752">
            <w:pPr>
              <w:spacing w:after="0" w:line="240" w:lineRule="auto"/>
              <w:rPr>
                <w:rFonts w:ascii="Times New Roman" w:hAnsi="Times New Roman"/>
                <w:noProof w:val="0"/>
                <w:sz w:val="20"/>
                <w:szCs w:val="20"/>
                <w:lang w:eastAsia="lv-LV"/>
              </w:rPr>
            </w:pPr>
            <w:hyperlink r:id="rId9" w:history="1">
              <w:r w:rsidR="0074784D" w:rsidRPr="00AC4752">
                <w:rPr>
                  <w:rFonts w:ascii="Times New Roman" w:hAnsi="Times New Roman"/>
                  <w:noProof w:val="0"/>
                  <w:sz w:val="20"/>
                  <w:szCs w:val="20"/>
                  <w:lang w:eastAsia="lv-LV"/>
                </w:rPr>
                <w:t>Sambucus Organic for kids sīrups 120ml </w:t>
              </w:r>
            </w:hyperlink>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6,2886</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6,7532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11,55</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27</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Spiritus aethylici 70º - 200g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1,6580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Spiritus aethylici 96° - 500g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2,3600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29</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Ultrastop spray 15ml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2,6700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2,8921</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4,98</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30</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Valerianae radix, Lupuli flos, Melissae folium, Leonuri cardiacae herba</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tabl</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0,0630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0,068</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0,119</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0,069</w:t>
            </w: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31</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Vazelīns 30g</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2,99</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1,6160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0,594</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0,67</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76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Verbenae herba, Sambuci flos, Rumicis herba, Primulae flos, Gentianae radix pilieni iekšķīgai lietošanai, šķīdums 100ml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4,4670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4,7025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5,25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7,71</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33</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Zivju eļļa 250ml</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3,6200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3,5363</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7,92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3,646</w:t>
            </w: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33</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Cardiolux pilieni 30ml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flak</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2,0150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2,1423</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3,49</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78"/>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Thymolum, Guaiazulenum, Aetheroleum Pini silvestris, Menthae piperitae aetheroleum, Eucalypti aetheroleum, Alfa tocopheroli acetas deguna pilieni, šķīdums 10ml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2,7265</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58"/>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Jūras ūdens, attīrīts izotoniskais (NaCl 0,9g/100ml) šķīdums ar mikroelementiem sterilizēts, vienreizējā iepakojumā (zīdaiņiem) 5ml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flak</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0,2458</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0,0636</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6,31</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52"/>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36</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Lidocaini hydrochloridum, Matricariae extractum fluidum 20mg/185mg/g gels lietošanai mutes dobumā 10g</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org</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2,0400</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2,0832</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6,39</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60"/>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37</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Avena sativa, Phosphorus, Matricaria chamomilla, Coffea arabica, Zincum valerianicum pilieni iekšķīgai lietošanai, šķīdums 50ml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org</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3,6479</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4,119</w:t>
            </w: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6,67</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double" w:sz="6"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38</w:t>
            </w:r>
          </w:p>
        </w:tc>
        <w:tc>
          <w:tcPr>
            <w:tcW w:w="7655"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Butamirati citras 0,5% pilieni 20ml</w:t>
            </w:r>
          </w:p>
        </w:tc>
        <w:tc>
          <w:tcPr>
            <w:tcW w:w="709"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org</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12,61</w:t>
            </w:r>
          </w:p>
        </w:tc>
        <w:tc>
          <w:tcPr>
            <w:tcW w:w="851"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4596" w:type="dxa"/>
        <w:tblInd w:w="704" w:type="dxa"/>
        <w:tblLayout w:type="fixed"/>
        <w:tblLook w:val="00A0" w:firstRow="1" w:lastRow="0" w:firstColumn="1" w:lastColumn="0" w:noHBand="0" w:noVBand="0"/>
      </w:tblPr>
      <w:tblGrid>
        <w:gridCol w:w="562"/>
        <w:gridCol w:w="4253"/>
        <w:gridCol w:w="850"/>
        <w:gridCol w:w="709"/>
        <w:gridCol w:w="709"/>
        <w:gridCol w:w="850"/>
        <w:gridCol w:w="709"/>
        <w:gridCol w:w="992"/>
        <w:gridCol w:w="709"/>
        <w:gridCol w:w="709"/>
        <w:gridCol w:w="709"/>
        <w:gridCol w:w="708"/>
        <w:gridCol w:w="709"/>
        <w:gridCol w:w="709"/>
        <w:gridCol w:w="709"/>
      </w:tblGrid>
      <w:tr w:rsidR="0074784D" w:rsidRPr="00AC4752" w:rsidTr="005708DA">
        <w:trPr>
          <w:cantSplit/>
          <w:trHeight w:val="2332"/>
        </w:trPr>
        <w:tc>
          <w:tcPr>
            <w:tcW w:w="562" w:type="dxa"/>
            <w:vMerge w:val="restart"/>
            <w:tcBorders>
              <w:top w:val="single" w:sz="4" w:space="0" w:color="auto"/>
              <w:left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4"/>
                <w:szCs w:val="24"/>
                <w:lang w:eastAsia="lv-LV"/>
              </w:rPr>
            </w:pPr>
            <w:r w:rsidRPr="00AC4752">
              <w:rPr>
                <w:rFonts w:ascii="Times New Roman" w:hAnsi="Times New Roman"/>
                <w:noProof w:val="0"/>
                <w:sz w:val="24"/>
                <w:szCs w:val="24"/>
                <w:lang w:eastAsia="lv-LV"/>
              </w:rPr>
              <w:t> </w:t>
            </w:r>
          </w:p>
        </w:tc>
        <w:tc>
          <w:tcPr>
            <w:tcW w:w="4253" w:type="dxa"/>
            <w:vMerge w:val="restart"/>
            <w:tcBorders>
              <w:top w:val="single" w:sz="4" w:space="0" w:color="auto"/>
              <w:left w:val="nil"/>
              <w:right w:val="single" w:sz="4" w:space="0" w:color="auto"/>
            </w:tcBorders>
            <w:vAlign w:val="bottom"/>
          </w:tcPr>
          <w:p w:rsidR="0074784D" w:rsidRPr="00AC4752" w:rsidRDefault="0074784D" w:rsidP="00AC4752">
            <w:pPr>
              <w:spacing w:after="0" w:line="240" w:lineRule="auto"/>
              <w:jc w:val="center"/>
              <w:rPr>
                <w:rFonts w:ascii="Arial" w:hAnsi="Arial" w:cs="Arial"/>
                <w:b/>
                <w:bCs/>
                <w:noProof w:val="0"/>
                <w:sz w:val="24"/>
                <w:szCs w:val="24"/>
                <w:lang w:eastAsia="lv-LV"/>
              </w:rPr>
            </w:pPr>
            <w:r w:rsidRPr="00AC4752">
              <w:rPr>
                <w:rFonts w:ascii="Arial" w:hAnsi="Arial" w:cs="Arial"/>
                <w:b/>
                <w:bCs/>
                <w:noProof w:val="0"/>
                <w:sz w:val="24"/>
                <w:szCs w:val="24"/>
                <w:lang w:eastAsia="lv-LV"/>
              </w:rPr>
              <w:t>II.daļa. Medicīnas preces.</w:t>
            </w:r>
          </w:p>
        </w:tc>
        <w:tc>
          <w:tcPr>
            <w:tcW w:w="850" w:type="dxa"/>
            <w:vMerge w:val="restart"/>
            <w:tcBorders>
              <w:top w:val="single" w:sz="4" w:space="0" w:color="auto"/>
              <w:left w:val="nil"/>
              <w:right w:val="single" w:sz="4" w:space="0" w:color="auto"/>
            </w:tcBorders>
            <w:noWrap/>
            <w:vAlign w:val="bottom"/>
          </w:tcPr>
          <w:p w:rsidR="0074784D" w:rsidRPr="00AC4752" w:rsidRDefault="0074784D" w:rsidP="00AC4752">
            <w:pPr>
              <w:spacing w:after="0" w:line="240" w:lineRule="auto"/>
              <w:rPr>
                <w:rFonts w:ascii="Arial" w:hAnsi="Arial" w:cs="Arial"/>
                <w:noProof w:val="0"/>
                <w:sz w:val="20"/>
                <w:szCs w:val="20"/>
                <w:lang w:eastAsia="lv-LV"/>
              </w:rPr>
            </w:pPr>
            <w:r w:rsidRPr="00AC4752">
              <w:rPr>
                <w:rFonts w:ascii="Arial" w:hAnsi="Arial" w:cs="Arial"/>
                <w:noProof w:val="0"/>
                <w:sz w:val="20"/>
                <w:szCs w:val="20"/>
                <w:lang w:eastAsia="lv-LV"/>
              </w:rPr>
              <w:t> </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"Sarstedt"</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"Mediq Latvija"</w:t>
            </w:r>
          </w:p>
        </w:tc>
        <w:tc>
          <w:tcPr>
            <w:tcW w:w="850"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AS "Recipe Plus"</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"Elvim"</w:t>
            </w:r>
          </w:p>
        </w:tc>
        <w:tc>
          <w:tcPr>
            <w:tcW w:w="992"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"Magnum Medical"</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"Elpis"</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"Medilink"</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"Interlux"</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"OneMed"</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"Biomark"</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"Medeksperts"</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AC4752" w:rsidRDefault="0074784D" w:rsidP="00AC4752">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"Arbor Medical Korporācija"</w:t>
            </w:r>
          </w:p>
        </w:tc>
      </w:tr>
      <w:tr w:rsidR="0074784D" w:rsidRPr="00AC4752" w:rsidTr="005708DA">
        <w:trPr>
          <w:trHeight w:val="315"/>
        </w:trPr>
        <w:tc>
          <w:tcPr>
            <w:tcW w:w="562" w:type="dxa"/>
            <w:vMerge/>
            <w:tcBorders>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4253" w:type="dxa"/>
            <w:vMerge/>
            <w:tcBorders>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p>
        </w:tc>
        <w:tc>
          <w:tcPr>
            <w:tcW w:w="850" w:type="dxa"/>
            <w:vMerge/>
            <w:tcBorders>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931" w:type="dxa"/>
            <w:gridSpan w:val="12"/>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Cena par vienu preces vienību EUR bez PVN</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Adatas Monovettēm Nr.2 0,8.x38mm</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0,074</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Atkritumu spainītis 4 litri bioloģiskiem atkritumiem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2,42</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3,80</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2,20</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Atkritumu spainītis 11 litri bioloģiskiem atkritumiem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3,00</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4,95</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Aukstuma aerosols</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1,42</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1,76</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1,93</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2,85</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Endometrial biopsy cannula (Dzemdes dobuma aspirāta ņemšanai)</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2,79</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4,80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Gelita Tampon 8cm x 2cm x 1cm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3,14</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2,59</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7</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Glāzīte plastm.vienreizliet.150ml (stomat.)</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0,011</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8</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Glāzīte plastm.vienreizliet.200ml (Rtg kab.)</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Iemutes papīra spirogrāfijai</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0,34</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0,17</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10</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Indikatorstripi sausā gaisa sterilizatoram DRY HEAT INDICATOR STRIP</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32,56</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Karstā gaisa sterilizācijas rullis 5cm x 200m</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22,00</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8,56</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12</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2/0 3x45cm 36gab.</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1,59</w:t>
            </w: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26,59</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3/0 3x45cm 36gab.</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1,59</w:t>
            </w: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29,65</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14</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4/0 3x45cm 36gab.</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1,59</w:t>
            </w: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32,56</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zīda balts 0 (3.5) 75m</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18,56</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16</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zīda balts 2 (5) 50m</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22,35</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17</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zīda balts 3 (6) 50m</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22,49</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18</w:t>
            </w:r>
          </w:p>
        </w:tc>
        <w:tc>
          <w:tcPr>
            <w:tcW w:w="4253"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Marķieris stiklam ūdensizturīgs</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0,86</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2,10</w:t>
            </w: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1,30</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19</w:t>
            </w:r>
          </w:p>
        </w:tc>
        <w:tc>
          <w:tcPr>
            <w:tcW w:w="4253" w:type="dxa"/>
            <w:tcBorders>
              <w:top w:val="nil"/>
              <w:left w:val="nil"/>
              <w:bottom w:val="single" w:sz="4" w:space="0" w:color="auto"/>
              <w:right w:val="single" w:sz="4" w:space="0" w:color="auto"/>
            </w:tcBorders>
            <w:vAlign w:val="center"/>
          </w:tcPr>
          <w:p w:rsidR="0074784D" w:rsidRPr="00AC538A" w:rsidRDefault="0074784D" w:rsidP="006C0CB3">
            <w:pPr>
              <w:pStyle w:val="CommentText"/>
              <w:rPr>
                <w:rFonts w:ascii="Times New Roman" w:hAnsi="Times New Roman"/>
                <w:noProof w:val="0"/>
                <w:lang w:eastAsia="lv-LV"/>
              </w:rPr>
            </w:pPr>
            <w:r w:rsidRPr="00AC538A">
              <w:rPr>
                <w:rFonts w:ascii="Times New Roman" w:hAnsi="Times New Roman"/>
                <w:noProof w:val="0"/>
                <w:lang w:eastAsia="lv-LV"/>
              </w:rPr>
              <w:t>Maska - respirators (aizsardzībai pret tuberkulozi)</w:t>
            </w:r>
          </w:p>
          <w:p w:rsidR="0074784D" w:rsidRPr="00AC538A" w:rsidRDefault="0074784D" w:rsidP="006C0CB3">
            <w:pPr>
              <w:pStyle w:val="CommentText"/>
            </w:pPr>
            <w:r w:rsidRPr="00AC538A">
              <w:t xml:space="preserve">Tuberkulozes un plaušu slimību centra specifikācija izskatās šādi: </w:t>
            </w:r>
          </w:p>
          <w:p w:rsidR="0074784D" w:rsidRPr="00AC538A" w:rsidRDefault="0074784D" w:rsidP="00357FD3">
            <w:pPr>
              <w:pStyle w:val="CommentText"/>
            </w:pPr>
            <w:r w:rsidRPr="00AC538A">
              <w:rPr>
                <w:b/>
              </w:rPr>
              <w:t>Aizsargmaska respirators ar vīrusus un baktērijas inaktivējošu darbību personāla aizsardzībai no iespējas inficēties ar Tbc vai citām gaisa-pilienu infekcijām.</w:t>
            </w:r>
            <w:r w:rsidRPr="00AC538A">
              <w:t xml:space="preserve"> Atbilstošs Eiropas normatīvam EN 149:2001 FFP3 (9332 vai 1873V) klasei, CE marķējums. Efektīga filtrācija, zems elpošanas pretestības līmenis, ne mazāk kā 95% bioloģisko šķidruma daļiņu penetrācijas rezistence. Respirators ar galvas fiksācijas elementiem, blīvi pieguloša, modulējama pie deguna konstrukcija.</w:t>
            </w:r>
          </w:p>
        </w:tc>
        <w:tc>
          <w:tcPr>
            <w:tcW w:w="850"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5,50</w:t>
            </w:r>
          </w:p>
        </w:tc>
        <w:tc>
          <w:tcPr>
            <w:tcW w:w="850"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1,35</w:t>
            </w:r>
          </w:p>
        </w:tc>
        <w:tc>
          <w:tcPr>
            <w:tcW w:w="992"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4,5881</w:t>
            </w: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4,99</w:t>
            </w:r>
          </w:p>
        </w:tc>
        <w:tc>
          <w:tcPr>
            <w:tcW w:w="709" w:type="dxa"/>
            <w:tcBorders>
              <w:top w:val="nil"/>
              <w:left w:val="nil"/>
              <w:bottom w:val="single" w:sz="4" w:space="0" w:color="auto"/>
              <w:right w:val="single" w:sz="4" w:space="0" w:color="auto"/>
            </w:tcBorders>
          </w:tcPr>
          <w:p w:rsidR="0074784D" w:rsidRPr="00AC538A"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AC538A" w:rsidRDefault="0074784D" w:rsidP="00AC4752">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0,70</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2,15</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1,98</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20</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Maskas Ambu maisam</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4,90</w:t>
            </w: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Mēģenes ar konisku pamatni, sterilas, 50ml</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0,102</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0,18</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0,17</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0,09</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22</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Papīrs EKG Page writer A4</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1,97</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23</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Papīrs EKG elektrokardiogrāfam ELI 230</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2,67</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24</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Pleiras punkcijas komplekts</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4,86</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6,95</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Prieksmetstikliņi ar matētu galu Nr. 50</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1,92</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0,023</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Rektālais katetrs vienreizliet. CH28, 40cm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27</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Rhinomer deguna aspirators bērniem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Speciāls termopapīrs ultrasonogrāfijas aparāta printerim</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8,75</w:t>
            </w: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6,97</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29</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Sterilizācijas rullis ar krāsu indikatoru    10cm x 100m tvaika sterilizatoram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13,09</w:t>
            </w: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13,60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12,56</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30</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Sterilizācijas rullis ar krāsu indikatoru     12cm x 200m tvaika sterilizatoram</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34,00</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14,70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19,59</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765"/>
        </w:trPr>
        <w:tc>
          <w:tcPr>
            <w:tcW w:w="562"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Sterilizācijas maisiņi karstā gaisa sterilizatoram Nylon Pouches NSP- 405 3x10” 100/bx (1orģ. = 100 gab.)</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Teststrēmeles glikozes noteikšanai asinīs ACCU-CHEK Nr. 50</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6,50</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10,0800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10,1357</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9,4</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13,90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33</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Transporta tuferis plastikas ar viskozi, sterils</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0,094</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Urīna stripi</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12,00</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0,28</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0,09</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27,20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color w:val="000000"/>
                <w:sz w:val="20"/>
                <w:szCs w:val="20"/>
                <w:lang w:eastAsia="lv-LV"/>
              </w:rPr>
            </w:pPr>
            <w:r w:rsidRPr="00AC4752">
              <w:rPr>
                <w:rFonts w:ascii="Times New Roman" w:hAnsi="Times New Roman"/>
                <w:noProof w:val="0"/>
                <w:color w:val="000000"/>
                <w:sz w:val="20"/>
                <w:szCs w:val="20"/>
                <w:lang w:eastAsia="lv-LV"/>
              </w:rPr>
              <w:t>Utilizācijas kaste 5 litri</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1,9900</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2,80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36</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MONOVETTE EDTA KE/2,7ml</w:t>
            </w:r>
          </w:p>
        </w:tc>
        <w:tc>
          <w:tcPr>
            <w:tcW w:w="850" w:type="dxa"/>
            <w:tcBorders>
              <w:top w:val="nil"/>
              <w:left w:val="nil"/>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0,077</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37</w:t>
            </w:r>
          </w:p>
        </w:tc>
        <w:tc>
          <w:tcPr>
            <w:tcW w:w="4253" w:type="dxa"/>
            <w:tcBorders>
              <w:top w:val="nil"/>
              <w:left w:val="nil"/>
              <w:bottom w:val="single" w:sz="4" w:space="0" w:color="auto"/>
              <w:right w:val="nil"/>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MONOVETTE EDTA KE/7,5ml</w:t>
            </w:r>
          </w:p>
        </w:tc>
        <w:tc>
          <w:tcPr>
            <w:tcW w:w="850"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0,091</w:t>
            </w: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38</w:t>
            </w:r>
          </w:p>
        </w:tc>
        <w:tc>
          <w:tcPr>
            <w:tcW w:w="4253" w:type="dxa"/>
            <w:tcBorders>
              <w:top w:val="nil"/>
              <w:left w:val="nil"/>
              <w:bottom w:val="single" w:sz="4" w:space="0" w:color="auto"/>
              <w:right w:val="nil"/>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Vakutaineris BSG-Mikrovette CB200</w:t>
            </w:r>
          </w:p>
        </w:tc>
        <w:tc>
          <w:tcPr>
            <w:tcW w:w="850"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0,328</w:t>
            </w: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39</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Vakutaineris Citrāts 2,7ml ar adatu 0,8mm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0,18</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40</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Vakutaineris EDTA 3ml ar adatu 0,8mm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Vakutaineris Glukoze 2ml ar adatu 0,8mm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42</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color w:val="000000"/>
                <w:sz w:val="20"/>
                <w:szCs w:val="20"/>
                <w:lang w:eastAsia="lv-LV"/>
              </w:rPr>
            </w:pPr>
            <w:r w:rsidRPr="00AC4752">
              <w:rPr>
                <w:rFonts w:ascii="Times New Roman" w:hAnsi="Times New Roman"/>
                <w:noProof w:val="0"/>
                <w:color w:val="000000"/>
                <w:sz w:val="20"/>
                <w:szCs w:val="20"/>
                <w:lang w:eastAsia="lv-LV"/>
              </w:rPr>
              <w:t>Vakutaineris grimšanas noteikšanai 1,8ml, lietojams medicīniskajā ierīcē BD SEDI - 15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0,20</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43</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Vakutaineris Serums 7ml ar adatu 0,8mm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0,16</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44</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Vatturis ausu</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9,50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45</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Vatturis deguna</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9,50</w:t>
            </w: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46</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Aukstuma aerosols zobiem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3,99</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47</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Papīrs autoklāva printerim 5,7cm x 10m</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0,67</w:t>
            </w:r>
          </w:p>
        </w:tc>
        <w:tc>
          <w:tcPr>
            <w:tcW w:w="992"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48</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Transporta tuferis plastikas ar viskozi, sterils ar gēlu</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0,15</w:t>
            </w:r>
          </w:p>
        </w:tc>
      </w:tr>
      <w:tr w:rsidR="0074784D" w:rsidRPr="00AC4752"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49</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Papīrs EKG elektrokardiogrāfam EDAN SE 601</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1,67</w:t>
            </w: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517"/>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50</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Adatas vakutaineriem grimšanas noteikšanai 1,8ml, lietojamiem medicīniskajā ierīcē BD SEDI - 15</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r w:rsidR="0074784D" w:rsidRPr="00AC4752" w:rsidTr="005708DA">
        <w:trPr>
          <w:trHeight w:val="385"/>
        </w:trPr>
        <w:tc>
          <w:tcPr>
            <w:tcW w:w="562" w:type="dxa"/>
            <w:tcBorders>
              <w:top w:val="nil"/>
              <w:left w:val="single" w:sz="4" w:space="0" w:color="auto"/>
              <w:bottom w:val="single" w:sz="4" w:space="0" w:color="auto"/>
              <w:right w:val="single" w:sz="4" w:space="0" w:color="auto"/>
            </w:tcBorders>
            <w:noWrap/>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51</w:t>
            </w:r>
          </w:p>
        </w:tc>
        <w:tc>
          <w:tcPr>
            <w:tcW w:w="4253"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BD Vacutainer vienreizējas lietošanas turētājs</w:t>
            </w:r>
          </w:p>
        </w:tc>
        <w:tc>
          <w:tcPr>
            <w:tcW w:w="850"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0,25</w:t>
            </w:r>
          </w:p>
        </w:tc>
        <w:tc>
          <w:tcPr>
            <w:tcW w:w="992"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0,03</w:t>
            </w:r>
          </w:p>
        </w:tc>
        <w:tc>
          <w:tcPr>
            <w:tcW w:w="708"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4752" w:rsidRDefault="0074784D" w:rsidP="00AC4752">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4752" w:rsidRDefault="0074784D" w:rsidP="00AC4752">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4312" w:type="dxa"/>
        <w:tblInd w:w="562" w:type="dxa"/>
        <w:tblLayout w:type="fixed"/>
        <w:tblLook w:val="00A0" w:firstRow="1" w:lastRow="0" w:firstColumn="1" w:lastColumn="0" w:noHBand="0" w:noVBand="0"/>
      </w:tblPr>
      <w:tblGrid>
        <w:gridCol w:w="567"/>
        <w:gridCol w:w="6442"/>
        <w:gridCol w:w="715"/>
        <w:gridCol w:w="716"/>
        <w:gridCol w:w="859"/>
        <w:gridCol w:w="860"/>
        <w:gridCol w:w="859"/>
        <w:gridCol w:w="860"/>
        <w:gridCol w:w="859"/>
        <w:gridCol w:w="860"/>
        <w:gridCol w:w="715"/>
      </w:tblGrid>
      <w:tr w:rsidR="0074784D" w:rsidRPr="005708DA" w:rsidTr="005708DA">
        <w:trPr>
          <w:cantSplit/>
          <w:trHeight w:val="1259"/>
        </w:trPr>
        <w:tc>
          <w:tcPr>
            <w:tcW w:w="567" w:type="dxa"/>
            <w:vMerge w:val="restart"/>
            <w:tcBorders>
              <w:top w:val="single" w:sz="4" w:space="0" w:color="auto"/>
              <w:left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6442"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b/>
                <w:bCs/>
                <w:noProof w:val="0"/>
                <w:sz w:val="24"/>
                <w:szCs w:val="24"/>
                <w:lang w:eastAsia="lv-LV"/>
              </w:rPr>
            </w:pPr>
            <w:r w:rsidRPr="005708DA">
              <w:rPr>
                <w:rFonts w:ascii="Times New Roman" w:hAnsi="Times New Roman"/>
                <w:b/>
                <w:bCs/>
                <w:noProof w:val="0"/>
                <w:sz w:val="24"/>
                <w:szCs w:val="24"/>
                <w:lang w:eastAsia="lv-LV"/>
              </w:rPr>
              <w:t>III.daļa. Dezinfekcijas līdzekļi.</w:t>
            </w:r>
          </w:p>
        </w:tc>
        <w:tc>
          <w:tcPr>
            <w:tcW w:w="715"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716"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4"/>
                <w:szCs w:val="24"/>
                <w:lang w:eastAsia="lv-LV"/>
              </w:rPr>
            </w:pPr>
            <w:r w:rsidRPr="005708DA">
              <w:rPr>
                <w:rFonts w:ascii="Times New Roman" w:hAnsi="Times New Roman"/>
                <w:noProof w:val="0"/>
                <w:lang w:eastAsia="lv-LV"/>
              </w:rPr>
              <w:t>SIA RKF "Argos"</w:t>
            </w:r>
          </w:p>
        </w:tc>
        <w:tc>
          <w:tcPr>
            <w:tcW w:w="85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AS "Recipe Plus"</w:t>
            </w:r>
          </w:p>
        </w:tc>
        <w:tc>
          <w:tcPr>
            <w:tcW w:w="86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"Hygeia"</w:t>
            </w:r>
          </w:p>
        </w:tc>
        <w:tc>
          <w:tcPr>
            <w:tcW w:w="85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"Elvim"</w:t>
            </w:r>
          </w:p>
        </w:tc>
        <w:tc>
          <w:tcPr>
            <w:tcW w:w="86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"Magnum Medical"</w:t>
            </w:r>
          </w:p>
        </w:tc>
        <w:tc>
          <w:tcPr>
            <w:tcW w:w="85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"Chemi Pharm Group"</w:t>
            </w:r>
          </w:p>
        </w:tc>
        <w:tc>
          <w:tcPr>
            <w:tcW w:w="86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"Medilink"</w:t>
            </w:r>
          </w:p>
        </w:tc>
        <w:tc>
          <w:tcPr>
            <w:tcW w:w="715"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"Interlux"</w:t>
            </w:r>
          </w:p>
        </w:tc>
      </w:tr>
      <w:tr w:rsidR="0074784D" w:rsidRPr="005708DA" w:rsidTr="005708DA">
        <w:trPr>
          <w:trHeight w:val="363"/>
        </w:trPr>
        <w:tc>
          <w:tcPr>
            <w:tcW w:w="567" w:type="dxa"/>
            <w:vMerge/>
            <w:tcBorders>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6442"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p>
        </w:tc>
        <w:tc>
          <w:tcPr>
            <w:tcW w:w="715"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6588" w:type="dxa"/>
            <w:gridSpan w:val="8"/>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341"/>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Ātras iedarbības virsmu dezinfekcijas līdzeklis</w:t>
            </w: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21,00</w:t>
            </w: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3,00</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3,80</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3,26</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4,75</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4,05</w:t>
            </w:r>
          </w:p>
        </w:tc>
      </w:tr>
      <w:tr w:rsidR="0074784D" w:rsidRPr="005708DA" w:rsidTr="005708DA">
        <w:trPr>
          <w:trHeight w:val="315"/>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Dezinfekcijas līdzeklis siekalu atsūcējiem</w:t>
            </w:r>
          </w:p>
        </w:tc>
        <w:tc>
          <w:tcPr>
            <w:tcW w:w="715"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7,50</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11,19</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11,22</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4,05</w:t>
            </w:r>
          </w:p>
        </w:tc>
      </w:tr>
      <w:tr w:rsidR="0074784D" w:rsidRPr="005708DA" w:rsidTr="005708DA">
        <w:trPr>
          <w:trHeight w:val="985"/>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Dezinfekcijas līdzeklis ādas apstrādei pirms injekcijām, analīžu ņemšanas, šuvju noņemšanas, ādas pirmsoperācijas apstrādei un līdzīgi (neiekrāsots), ar dozatoru</w:t>
            </w: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10,00 (250, 500ml)</w:t>
            </w:r>
          </w:p>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3,00 (5l)</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3,99</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9,50</w:t>
            </w: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4,48</w:t>
            </w:r>
          </w:p>
        </w:tc>
      </w:tr>
      <w:tr w:rsidR="0074784D" w:rsidRPr="005708DA" w:rsidTr="005708DA">
        <w:trPr>
          <w:trHeight w:val="510"/>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Dezinfekcijas līdzeklis urīna un citu šķidru izdalījumu apstrādei pirms utilizācijas</w:t>
            </w:r>
          </w:p>
        </w:tc>
        <w:tc>
          <w:tcPr>
            <w:tcW w:w="715"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31,20</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6,07</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Endoskopu dezinfekcijas līdzeklis</w:t>
            </w:r>
          </w:p>
        </w:tc>
        <w:tc>
          <w:tcPr>
            <w:tcW w:w="715"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13,60</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6,07</w:t>
            </w: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21,65</w:t>
            </w:r>
          </w:p>
        </w:tc>
      </w:tr>
      <w:tr w:rsidR="0074784D" w:rsidRPr="005708DA" w:rsidTr="005708DA">
        <w:trPr>
          <w:trHeight w:val="510"/>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Instrumentu un urbju dezinfekcijas un tīrīšanas līdzeklis (koncentrāts)</w:t>
            </w: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47,00</w:t>
            </w: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4,30</w:t>
            </w: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4,47</w:t>
            </w:r>
          </w:p>
        </w:tc>
        <w:tc>
          <w:tcPr>
            <w:tcW w:w="860"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9,00</w:t>
            </w:r>
          </w:p>
        </w:tc>
      </w:tr>
      <w:tr w:rsidR="0074784D" w:rsidRPr="005708DA" w:rsidTr="005708DA">
        <w:trPr>
          <w:trHeight w:val="412"/>
        </w:trPr>
        <w:tc>
          <w:tcPr>
            <w:tcW w:w="567" w:type="dxa"/>
            <w:tcBorders>
              <w:top w:val="nil"/>
              <w:left w:val="single" w:sz="4" w:space="0" w:color="auto"/>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w:t>
            </w:r>
          </w:p>
        </w:tc>
        <w:tc>
          <w:tcPr>
            <w:tcW w:w="644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Lietošanai gatavs dezinfekcijas līdzeklis rotējošiem instrumentiem, urbjiem, pulētājiem</w:t>
            </w:r>
          </w:p>
        </w:tc>
        <w:tc>
          <w:tcPr>
            <w:tcW w:w="715"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19,00</w:t>
            </w: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5,50</w:t>
            </w:r>
          </w:p>
        </w:tc>
        <w:tc>
          <w:tcPr>
            <w:tcW w:w="85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7,43</w:t>
            </w:r>
          </w:p>
        </w:tc>
        <w:tc>
          <w:tcPr>
            <w:tcW w:w="8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6,99</w:t>
            </w:r>
          </w:p>
        </w:tc>
        <w:tc>
          <w:tcPr>
            <w:tcW w:w="860"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5,25</w:t>
            </w:r>
          </w:p>
        </w:tc>
      </w:tr>
      <w:tr w:rsidR="0074784D" w:rsidRPr="005708DA" w:rsidTr="005708DA">
        <w:trPr>
          <w:trHeight w:val="363"/>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Biguanid vai Sterisept Forte vai ekvivalents</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4,60</w:t>
            </w: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6,99</w:t>
            </w: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6,00</w:t>
            </w:r>
          </w:p>
        </w:tc>
      </w:tr>
      <w:tr w:rsidR="0074784D" w:rsidRPr="005708DA" w:rsidTr="005708DA">
        <w:trPr>
          <w:trHeight w:val="567"/>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Piesūcinātas salvetes roku, virsmu, priekšmetu un stomat.instrumentu dezinfekcijai kārbā</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0,04</w:t>
            </w: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0,0258</w:t>
            </w: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0,0223</w:t>
            </w: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0,028</w:t>
            </w: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0,0165</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0,058</w:t>
            </w:r>
          </w:p>
        </w:tc>
      </w:tr>
      <w:tr w:rsidR="0074784D" w:rsidRPr="005708DA" w:rsidTr="005708DA">
        <w:trPr>
          <w:trHeight w:val="510"/>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Piesūcinātas salvetes ultrasonoskopa dezinfekcijai</w:t>
            </w:r>
          </w:p>
        </w:tc>
        <w:tc>
          <w:tcPr>
            <w:tcW w:w="715"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0,08</w:t>
            </w: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0,0192</w:t>
            </w: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0,028</w:t>
            </w: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0,049</w:t>
            </w:r>
          </w:p>
        </w:tc>
      </w:tr>
      <w:tr w:rsidR="0074784D" w:rsidRPr="005708DA" w:rsidTr="005708DA">
        <w:trPr>
          <w:trHeight w:val="510"/>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Šķidrums ķirurģiskai un higiēniskai roku dezinfekcijai ar dozatoru</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litri</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4,08</w:t>
            </w: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6,00</w:t>
            </w: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2,99</w:t>
            </w: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5,55</w:t>
            </w:r>
          </w:p>
        </w:tc>
      </w:tr>
      <w:tr w:rsidR="0074784D" w:rsidRPr="005708DA" w:rsidTr="005708DA">
        <w:trPr>
          <w:trHeight w:val="510"/>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Virsmu dezinfekcijas līdzeklis 500ml ar smidzinātāju</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fl</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5,30</w:t>
            </w: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2,67</w:t>
            </w: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2,99</w:t>
            </w: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b/>
                <w:bCs/>
                <w:noProof w:val="0"/>
                <w:sz w:val="20"/>
                <w:szCs w:val="20"/>
                <w:lang w:eastAsia="lv-LV"/>
              </w:rPr>
            </w:pPr>
            <w:r w:rsidRPr="005708DA">
              <w:rPr>
                <w:rFonts w:ascii="Times New Roman" w:hAnsi="Times New Roman"/>
                <w:b/>
                <w:bCs/>
                <w:noProof w:val="0"/>
                <w:sz w:val="20"/>
                <w:szCs w:val="20"/>
                <w:lang w:eastAsia="lv-LV"/>
              </w:rPr>
              <w:t>IV.daļa. Rentgenfilmas.</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r>
      <w:tr w:rsidR="0074784D" w:rsidRPr="005708DA" w:rsidTr="005708DA">
        <w:trPr>
          <w:trHeight w:val="481"/>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Rentgenfilmas dentālam aparātam, pašattīstošās, Dental E</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89"/>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Rentgenfilmas, lietojamas printerī Dry Pix 2000, izmērs 26x36</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439"/>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b/>
                <w:bCs/>
                <w:noProof w:val="0"/>
                <w:sz w:val="20"/>
                <w:szCs w:val="20"/>
                <w:lang w:eastAsia="lv-LV"/>
              </w:rPr>
            </w:pPr>
            <w:r w:rsidRPr="005708DA">
              <w:rPr>
                <w:rFonts w:ascii="Times New Roman" w:hAnsi="Times New Roman"/>
                <w:b/>
                <w:bCs/>
                <w:noProof w:val="0"/>
                <w:sz w:val="20"/>
                <w:szCs w:val="20"/>
                <w:lang w:eastAsia="lv-LV"/>
              </w:rPr>
              <w:t xml:space="preserve">V.daļa. Stomatoloģija - vietējās anestēzijas līdzekļi. </w:t>
            </w: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71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86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4"/>
                <w:szCs w:val="24"/>
                <w:lang w:eastAsia="lv-LV"/>
              </w:rPr>
            </w:pPr>
          </w:p>
        </w:tc>
        <w:tc>
          <w:tcPr>
            <w:tcW w:w="71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p>
        </w:tc>
      </w:tr>
      <w:tr w:rsidR="0074784D" w:rsidRPr="005708DA" w:rsidTr="005708DA">
        <w:trPr>
          <w:trHeight w:val="545"/>
        </w:trPr>
        <w:tc>
          <w:tcPr>
            <w:tcW w:w="567"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64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Articaini hydrochloridum 40mg/ml + Epinephrini hydrochloridum 0,012mg/ml sol.for inj.1,7ml</w:t>
            </w:r>
          </w:p>
        </w:tc>
        <w:tc>
          <w:tcPr>
            <w:tcW w:w="715"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cartr.</w:t>
            </w:r>
          </w:p>
        </w:tc>
        <w:tc>
          <w:tcPr>
            <w:tcW w:w="716"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0,3800</w:t>
            </w:r>
          </w:p>
        </w:tc>
        <w:tc>
          <w:tcPr>
            <w:tcW w:w="86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0,46</w:t>
            </w:r>
          </w:p>
        </w:tc>
        <w:tc>
          <w:tcPr>
            <w:tcW w:w="859"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485"/>
        </w:trPr>
        <w:tc>
          <w:tcPr>
            <w:tcW w:w="567"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6442" w:type="dxa"/>
            <w:tcBorders>
              <w:top w:val="single" w:sz="4" w:space="0" w:color="auto"/>
              <w:left w:val="nil"/>
              <w:bottom w:val="single" w:sz="4" w:space="0" w:color="auto"/>
              <w:right w:val="nil"/>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Articaini hydrochloridum 40mg/ml + Epinephrini hydrochloridum 0,005mg/ml sol.for inj.1,7ml</w:t>
            </w:r>
          </w:p>
        </w:tc>
        <w:tc>
          <w:tcPr>
            <w:tcW w:w="715"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cartr.</w:t>
            </w:r>
          </w:p>
        </w:tc>
        <w:tc>
          <w:tcPr>
            <w:tcW w:w="716"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0,4400</w:t>
            </w:r>
          </w:p>
        </w:tc>
        <w:tc>
          <w:tcPr>
            <w:tcW w:w="86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9"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0,46</w:t>
            </w:r>
          </w:p>
        </w:tc>
        <w:tc>
          <w:tcPr>
            <w:tcW w:w="859"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6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15"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Default="0074784D" w:rsidP="00AC4752">
      <w:pPr>
        <w:spacing w:after="0" w:line="240" w:lineRule="auto"/>
        <w:rPr>
          <w:rFonts w:ascii="Times New Roman" w:hAnsi="Times New Roman"/>
          <w:noProof w:val="0"/>
          <w:sz w:val="24"/>
          <w:szCs w:val="24"/>
          <w:lang w:eastAsia="lv-LV"/>
        </w:rPr>
      </w:pPr>
    </w:p>
    <w:p w:rsidR="0074784D" w:rsidRDefault="0074784D" w:rsidP="00AC4752">
      <w:pPr>
        <w:spacing w:after="0" w:line="240" w:lineRule="auto"/>
        <w:rPr>
          <w:rFonts w:ascii="Times New Roman" w:hAnsi="Times New Roman"/>
          <w:noProof w:val="0"/>
          <w:sz w:val="24"/>
          <w:szCs w:val="24"/>
          <w:lang w:eastAsia="lv-LV"/>
        </w:rPr>
      </w:pPr>
    </w:p>
    <w:tbl>
      <w:tblPr>
        <w:tblW w:w="14312" w:type="dxa"/>
        <w:tblInd w:w="562" w:type="dxa"/>
        <w:tblLayout w:type="fixed"/>
        <w:tblLook w:val="00A0" w:firstRow="1" w:lastRow="0" w:firstColumn="1" w:lastColumn="0" w:noHBand="0" w:noVBand="0"/>
      </w:tblPr>
      <w:tblGrid>
        <w:gridCol w:w="562"/>
        <w:gridCol w:w="6663"/>
        <w:gridCol w:w="708"/>
        <w:gridCol w:w="709"/>
        <w:gridCol w:w="851"/>
        <w:gridCol w:w="850"/>
        <w:gridCol w:w="851"/>
        <w:gridCol w:w="850"/>
        <w:gridCol w:w="851"/>
        <w:gridCol w:w="708"/>
        <w:gridCol w:w="709"/>
      </w:tblGrid>
      <w:tr w:rsidR="0074784D" w:rsidRPr="005708DA" w:rsidTr="005708DA">
        <w:trPr>
          <w:cantSplit/>
          <w:trHeight w:val="1648"/>
        </w:trPr>
        <w:tc>
          <w:tcPr>
            <w:tcW w:w="562" w:type="dxa"/>
            <w:vMerge w:val="restart"/>
            <w:tcBorders>
              <w:top w:val="single" w:sz="4" w:space="0" w:color="auto"/>
              <w:left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6663"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b/>
                <w:bCs/>
                <w:noProof w:val="0"/>
                <w:sz w:val="24"/>
                <w:szCs w:val="24"/>
                <w:lang w:eastAsia="lv-LV"/>
              </w:rPr>
            </w:pPr>
            <w:r w:rsidRPr="005708DA">
              <w:rPr>
                <w:rFonts w:ascii="Times New Roman" w:hAnsi="Times New Roman"/>
                <w:b/>
                <w:bCs/>
                <w:noProof w:val="0"/>
                <w:sz w:val="24"/>
                <w:szCs w:val="24"/>
                <w:lang w:eastAsia="lv-LV"/>
              </w:rPr>
              <w:t>VI.daļa. Stomatoloģijas preces un materiāli.</w:t>
            </w:r>
          </w:p>
        </w:tc>
        <w:tc>
          <w:tcPr>
            <w:tcW w:w="708" w:type="dxa"/>
            <w:vMerge w:val="restart"/>
            <w:tcBorders>
              <w:top w:val="single" w:sz="4" w:space="0" w:color="auto"/>
              <w:left w:val="nil"/>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sz w:val="20"/>
                <w:szCs w:val="20"/>
                <w:lang w:eastAsia="lv-LV"/>
              </w:rPr>
            </w:pPr>
            <w:r w:rsidRPr="005708DA">
              <w:rPr>
                <w:rFonts w:ascii="Times New Roman" w:hAnsi="Times New Roman"/>
                <w:noProof w:val="0"/>
                <w:lang w:eastAsia="lv-LV"/>
              </w:rPr>
              <w:t>SIA RKF "Argos"</w:t>
            </w:r>
          </w:p>
        </w:tc>
        <w:tc>
          <w:tcPr>
            <w:tcW w:w="851"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AS "Recipe Plus"</w:t>
            </w:r>
          </w:p>
        </w:tc>
        <w:tc>
          <w:tcPr>
            <w:tcW w:w="85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"Elvim"</w:t>
            </w:r>
          </w:p>
        </w:tc>
        <w:tc>
          <w:tcPr>
            <w:tcW w:w="851"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"Magnum Medical"</w:t>
            </w:r>
          </w:p>
        </w:tc>
        <w:tc>
          <w:tcPr>
            <w:tcW w:w="85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"Interlux"</w:t>
            </w:r>
          </w:p>
        </w:tc>
        <w:tc>
          <w:tcPr>
            <w:tcW w:w="851"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"OneMed"</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"Oriola Rīga"</w:t>
            </w:r>
          </w:p>
        </w:tc>
        <w:tc>
          <w:tcPr>
            <w:tcW w:w="70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"Medeksperts"</w:t>
            </w:r>
          </w:p>
        </w:tc>
      </w:tr>
      <w:tr w:rsidR="0074784D" w:rsidRPr="005708DA" w:rsidTr="005708DA">
        <w:trPr>
          <w:trHeight w:val="315"/>
        </w:trPr>
        <w:tc>
          <w:tcPr>
            <w:tcW w:w="562" w:type="dxa"/>
            <w:vMerge/>
            <w:tcBorders>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6663"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p>
        </w:tc>
        <w:tc>
          <w:tcPr>
            <w:tcW w:w="708" w:type="dxa"/>
            <w:vMerge/>
            <w:tcBorders>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6379" w:type="dxa"/>
            <w:gridSpan w:val="8"/>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Adatas karpulu šļircēm  × 100</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3,9100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4,94</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Aizsardz.maska Reko-Reko</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ANA 2000 Duett 400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162,00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152,00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Belak-f</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Blīvētāji Nr. 20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3,0800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5,38</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Blīvētāji Nr. 25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3,0800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5,38</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Charizma-ķim.plombēj.materiāls, kompozīts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37,020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34,50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Cinka oksīds pulveris 60g</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2,1400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Coltosol 38g</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6,0300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8,83</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Compzit gradio A 2</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22,84</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Compzit gradio A 3</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22,84</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Compzit gradio PA 2</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22,84</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Compzit gradio PA 3</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22,84</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Dentālās adatas.30G (0.3x23mm) N100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3,9100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6,90</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Devit-S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Ekstirpatori īsie Nr.100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Eļļa "KAVO" uzgaļiem 500 ml</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18,070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18,98</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Endodont.Instum H files EDENTA Nr. 15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Endodont.Instum H files EDENTA Nr. 20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Endodont.Instum H files EDENTA Nr. 25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Endodont.Instum H files EDENTA Nr. 30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Endometazon pulv. 42 g</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38,070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32,40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Eugenol šķidrums 40ml</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18,070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Fosfatcements Unifas-2</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5,1600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Frēzes Taisnam uzgalim</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Gelatamp</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16,980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20,32</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19,56</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Gutta Percha Nr. 15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2,14</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Gutta Percha Nr. 20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2,0500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2,14</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Gutta Percha Nr. 25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2,0500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2,14</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Gutta Percha Nr. 30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2,0500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2,14</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Gutta Percha papild.MF</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Hipohlorid 2,5% 200ml</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2,9200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Interdent (korekc.papīrs)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Jodoformium 50g (pulveris)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10,39</w:t>
            </w: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Karstā gaisa sterilizatora indikatora uzlīmes ×250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25-40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08</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10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15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20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25</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K-H Files izm. Nr. 30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2,9900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Kompozīts (plomb.materiāls)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Kramponi - taisni</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Ķīlīši koka N 100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5,19</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Ķiretaža karotes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Ledermix</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orig.</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Lentulo izmēri no 25 līdz 40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3,67</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Leņķa gals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Lignīna rullīši × 1000 gab.</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150,00</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Knaibles stomat. (dažādu veidu)</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Millera adatas Nr.100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Pincete stomat.</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17,69</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Pulējamā gumija</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1,38</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Pulēšanas pasta pašpulējamā</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org.</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Raspatori vidējie</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Raspatori mazie</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Rokturis stomat. spogulim</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Salvetes pacientu </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0,0300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0,98</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0,025</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0,028</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Siekalu atsūcēji x 100 gab.</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1,4100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1,24</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Skalpelis steril. (vienreiz.)</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0,35</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0,1400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0,35</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62</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Skalpelis steril. Nr.11</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0,35</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0,1400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0,98</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0,32</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63</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Spoguļi stomat. (palielinātie)</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64</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Spoguļi stom.</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65</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Stomatol. pincetes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19,69</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66</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Taisns gals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Turbīna gals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Unifas-2</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69</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Zobu elevatori dažādu veidu</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70</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Zobu urbji ( Dimanta )</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1,65</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71</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Zobu zondes</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72</w:t>
            </w:r>
          </w:p>
        </w:tc>
        <w:tc>
          <w:tcPr>
            <w:tcW w:w="6663" w:type="dxa"/>
            <w:tcBorders>
              <w:top w:val="nil"/>
              <w:left w:val="nil"/>
              <w:bottom w:val="nil"/>
              <w:right w:val="nil"/>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Alvogil </w:t>
            </w:r>
          </w:p>
        </w:tc>
        <w:tc>
          <w:tcPr>
            <w:tcW w:w="708" w:type="dxa"/>
            <w:tcBorders>
              <w:top w:val="nil"/>
              <w:left w:val="single" w:sz="4" w:space="0" w:color="auto"/>
              <w:bottom w:val="nil"/>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24,040</w:t>
            </w:r>
          </w:p>
        </w:tc>
        <w:tc>
          <w:tcPr>
            <w:tcW w:w="850"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26,54</w:t>
            </w:r>
          </w:p>
        </w:tc>
        <w:tc>
          <w:tcPr>
            <w:tcW w:w="850"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73</w:t>
            </w:r>
          </w:p>
        </w:tc>
        <w:tc>
          <w:tcPr>
            <w:tcW w:w="6663" w:type="dxa"/>
            <w:tcBorders>
              <w:top w:val="single" w:sz="4" w:space="0" w:color="auto"/>
              <w:left w:val="nil"/>
              <w:bottom w:val="nil"/>
              <w:right w:val="nil"/>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Krezodent </w:t>
            </w:r>
          </w:p>
        </w:tc>
        <w:tc>
          <w:tcPr>
            <w:tcW w:w="708" w:type="dxa"/>
            <w:tcBorders>
              <w:top w:val="single" w:sz="4" w:space="0" w:color="auto"/>
              <w:left w:val="single" w:sz="4" w:space="0" w:color="auto"/>
              <w:bottom w:val="nil"/>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74</w:t>
            </w:r>
          </w:p>
        </w:tc>
        <w:tc>
          <w:tcPr>
            <w:tcW w:w="6663" w:type="dxa"/>
            <w:tcBorders>
              <w:top w:val="single" w:sz="4" w:space="0" w:color="auto"/>
              <w:left w:val="nil"/>
              <w:bottom w:val="nil"/>
              <w:right w:val="nil"/>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Šulke- SM apstrādei aerosols pēc extrakcijas bez alkohola</w:t>
            </w:r>
          </w:p>
        </w:tc>
        <w:tc>
          <w:tcPr>
            <w:tcW w:w="708" w:type="dxa"/>
            <w:tcBorders>
              <w:top w:val="single" w:sz="4" w:space="0" w:color="auto"/>
              <w:left w:val="single" w:sz="4" w:space="0" w:color="auto"/>
              <w:bottom w:val="nil"/>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gab. </w:t>
            </w: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4,89</w:t>
            </w: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75</w:t>
            </w:r>
          </w:p>
        </w:tc>
        <w:tc>
          <w:tcPr>
            <w:tcW w:w="6663" w:type="dxa"/>
            <w:tcBorders>
              <w:top w:val="single" w:sz="4" w:space="0" w:color="auto"/>
              <w:left w:val="nil"/>
              <w:bottom w:val="nil"/>
              <w:right w:val="nil"/>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Šulke  apstrādei aerosols pēc extrakcijas ar alkoholu</w:t>
            </w:r>
          </w:p>
        </w:tc>
        <w:tc>
          <w:tcPr>
            <w:tcW w:w="708" w:type="dxa"/>
            <w:tcBorders>
              <w:top w:val="single" w:sz="4" w:space="0" w:color="auto"/>
              <w:left w:val="single" w:sz="4" w:space="0" w:color="auto"/>
              <w:bottom w:val="nil"/>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single" w:sz="4" w:space="0" w:color="auto"/>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4,00</w:t>
            </w:r>
          </w:p>
        </w:tc>
        <w:tc>
          <w:tcPr>
            <w:tcW w:w="851"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single" w:sz="4" w:space="0" w:color="auto"/>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76</w:t>
            </w:r>
          </w:p>
        </w:tc>
        <w:tc>
          <w:tcPr>
            <w:tcW w:w="6663"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Absorbents Paper Points N25</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1,6200</w:t>
            </w: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w:t>
            </w: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77</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Absorbents Paper Points N30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1,6200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78</w:t>
            </w:r>
          </w:p>
        </w:tc>
        <w:tc>
          <w:tcPr>
            <w:tcW w:w="666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Absorbents Paper Points N40</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79</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20"/>
                <w:szCs w:val="20"/>
                <w:lang w:eastAsia="lv-LV"/>
              </w:rPr>
            </w:pPr>
            <w:r w:rsidRPr="005708DA">
              <w:rPr>
                <w:rFonts w:ascii="Arial" w:hAnsi="Arial" w:cs="Arial"/>
                <w:b/>
                <w:bCs/>
                <w:noProof w:val="0"/>
                <w:sz w:val="20"/>
                <w:szCs w:val="20"/>
                <w:lang w:eastAsia="lv-LV"/>
              </w:rPr>
              <w:t>Amalgamators HL-AH</w:t>
            </w:r>
          </w:p>
        </w:tc>
        <w:tc>
          <w:tcPr>
            <w:tcW w:w="708"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16"/>
                <w:szCs w:val="16"/>
                <w:lang w:eastAsia="lv-LV"/>
              </w:rPr>
            </w:pPr>
            <w:r w:rsidRPr="005708DA">
              <w:rPr>
                <w:rFonts w:ascii="Arial" w:hAnsi="Arial" w:cs="Arial"/>
                <w:b/>
                <w:bCs/>
                <w:noProof w:val="0"/>
                <w:sz w:val="16"/>
                <w:szCs w:val="16"/>
                <w:lang w:eastAsia="lv-LV"/>
              </w:rPr>
              <w:t>Īpašības: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ar digitālo LCD displeju</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46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ātruma un laika regulēšana (laiks: 1-99sek; ātrums: 2800-5000 apgr/min)</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laika iestatīšana ar atmiņas funkciju</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46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vāka drošinātājs (ja vāks atverts motors neuzsāks darbību)</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ergonomisks dizains, izskatās kā mašīna</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kluss un stabīls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automatiska atgādinājuma signalizācija</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 ērta apkalpošana</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16"/>
                <w:szCs w:val="16"/>
                <w:lang w:eastAsia="lv-LV"/>
              </w:rPr>
            </w:pPr>
            <w:r w:rsidRPr="005708DA">
              <w:rPr>
                <w:rFonts w:ascii="Arial" w:hAnsi="Arial" w:cs="Arial"/>
                <w:b/>
                <w:bCs/>
                <w:noProof w:val="0"/>
                <w:sz w:val="16"/>
                <w:szCs w:val="16"/>
                <w:lang w:eastAsia="lv-LV"/>
              </w:rPr>
              <w:t>Izmēri:</w:t>
            </w:r>
            <w:r w:rsidRPr="005708DA">
              <w:rPr>
                <w:rFonts w:ascii="Arial" w:hAnsi="Arial" w:cs="Arial"/>
                <w:noProof w:val="0"/>
                <w:sz w:val="16"/>
                <w:szCs w:val="16"/>
                <w:lang w:eastAsia="lv-LV"/>
              </w:rPr>
              <w:t xml:space="preserve"> 255 x 215 x 185 mm</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16"/>
                <w:szCs w:val="16"/>
                <w:lang w:eastAsia="lv-LV"/>
              </w:rPr>
            </w:pPr>
            <w:r w:rsidRPr="005708DA">
              <w:rPr>
                <w:rFonts w:ascii="Arial" w:hAnsi="Arial" w:cs="Arial"/>
                <w:b/>
                <w:bCs/>
                <w:noProof w:val="0"/>
                <w:sz w:val="16"/>
                <w:szCs w:val="16"/>
                <w:lang w:eastAsia="lv-LV"/>
              </w:rPr>
              <w:t>Svars</w:t>
            </w:r>
            <w:r w:rsidRPr="005708DA">
              <w:rPr>
                <w:rFonts w:ascii="Arial" w:hAnsi="Arial" w:cs="Arial"/>
                <w:noProof w:val="0"/>
                <w:sz w:val="16"/>
                <w:szCs w:val="16"/>
                <w:lang w:eastAsia="lv-LV"/>
              </w:rPr>
              <w:t>: 1.86 kg</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80</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24"/>
                <w:szCs w:val="24"/>
                <w:lang w:eastAsia="lv-LV"/>
              </w:rPr>
            </w:pPr>
            <w:r w:rsidRPr="005708DA">
              <w:rPr>
                <w:rFonts w:ascii="Arial" w:hAnsi="Arial" w:cs="Arial"/>
                <w:b/>
                <w:bCs/>
                <w:noProof w:val="0"/>
                <w:sz w:val="24"/>
                <w:szCs w:val="24"/>
                <w:lang w:eastAsia="lv-LV"/>
              </w:rPr>
              <w:t>Apex Locator III</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gridAfter w:val="1"/>
          <w:wAfter w:w="709" w:type="dxa"/>
          <w:trHeight w:val="9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vAlign w:val="bottom"/>
          </w:tcPr>
          <w:p w:rsidR="0074784D" w:rsidRPr="005708DA" w:rsidRDefault="0074784D" w:rsidP="005708DA">
            <w:pPr>
              <w:spacing w:after="0" w:line="240" w:lineRule="auto"/>
              <w:rPr>
                <w:rFonts w:ascii="Arial" w:hAnsi="Arial" w:cs="Arial"/>
                <w:b/>
                <w:bCs/>
                <w:noProof w:val="0"/>
                <w:sz w:val="16"/>
                <w:szCs w:val="16"/>
                <w:lang w:eastAsia="lv-LV"/>
              </w:rPr>
            </w:pPr>
            <w:r w:rsidRPr="005708DA">
              <w:rPr>
                <w:rFonts w:ascii="Arial" w:hAnsi="Arial" w:cs="Arial"/>
                <w:b/>
                <w:bCs/>
                <w:noProof w:val="0"/>
                <w:sz w:val="16"/>
                <w:szCs w:val="16"/>
                <w:lang w:eastAsia="lv-LV"/>
              </w:rPr>
              <w:t xml:space="preserve">Apex locotors Root-Ai-Luxury  </w:t>
            </w:r>
            <w:r w:rsidRPr="005708DA">
              <w:rPr>
                <w:rFonts w:ascii="Arial" w:hAnsi="Arial" w:cs="Arial"/>
                <w:noProof w:val="0"/>
                <w:sz w:val="16"/>
                <w:szCs w:val="16"/>
                <w:lang w:eastAsia="lv-LV"/>
              </w:rPr>
              <w:t>ir viens no pēdējiem izgudrojumiem starptautiskajā tirgū, lai sasniegtu labāku efektu un nodrošināt pacienta drošību</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r>
      <w:tr w:rsidR="0074784D" w:rsidRPr="005708DA" w:rsidTr="005708DA">
        <w:trPr>
          <w:gridAfter w:val="1"/>
          <w:wAfter w:w="709" w:type="dxa"/>
          <w:trHeight w:val="67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r w:rsidRPr="005708DA">
              <w:rPr>
                <w:rFonts w:ascii="Arial" w:hAnsi="Arial" w:cs="Arial"/>
                <w:b/>
                <w:bCs/>
                <w:noProof w:val="0"/>
                <w:sz w:val="16"/>
                <w:szCs w:val="16"/>
                <w:lang w:eastAsia="lv-LV"/>
              </w:rPr>
              <w:t>Komplektācija:</w:t>
            </w:r>
            <w:r w:rsidRPr="005708DA">
              <w:rPr>
                <w:rFonts w:ascii="Arial" w:hAnsi="Arial" w:cs="Arial"/>
                <w:noProof w:val="0"/>
                <w:sz w:val="16"/>
                <w:szCs w:val="16"/>
                <w:lang w:eastAsia="lv-LV"/>
              </w:rPr>
              <w:t xml:space="preserve"> Apex Locator, barošanas bloks, divi savienojuma vadi, divi vienojami vadi, pieci āķi, USB vads datoram, instrukcija</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b/>
                <w:bCs/>
                <w:noProof w:val="0"/>
                <w:sz w:val="16"/>
                <w:szCs w:val="16"/>
                <w:lang w:eastAsia="lv-LV"/>
              </w:rPr>
            </w:pP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81</w:t>
            </w:r>
          </w:p>
        </w:tc>
        <w:tc>
          <w:tcPr>
            <w:tcW w:w="6663"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Arial" w:hAnsi="Arial" w:cs="Arial"/>
                <w:b/>
                <w:bCs/>
                <w:noProof w:val="0"/>
                <w:sz w:val="24"/>
                <w:szCs w:val="24"/>
                <w:lang w:eastAsia="lv-LV"/>
              </w:rPr>
            </w:pPr>
            <w:r w:rsidRPr="005708DA">
              <w:rPr>
                <w:rFonts w:ascii="Arial" w:hAnsi="Arial" w:cs="Arial"/>
                <w:b/>
                <w:bCs/>
                <w:noProof w:val="0"/>
                <w:sz w:val="24"/>
                <w:szCs w:val="24"/>
                <w:lang w:eastAsia="lv-LV"/>
              </w:rPr>
              <w:t>MD – ChelCream</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gridAfter w:val="1"/>
          <w:wAfter w:w="709" w:type="dxa"/>
          <w:trHeight w:val="3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noWrap/>
          </w:tcPr>
          <w:p w:rsidR="0074784D" w:rsidRPr="005708DA" w:rsidRDefault="0074784D" w:rsidP="005708DA">
            <w:pPr>
              <w:spacing w:after="0" w:line="240" w:lineRule="auto"/>
              <w:rPr>
                <w:rFonts w:cs="Arial"/>
                <w:noProof w:val="0"/>
                <w:sz w:val="16"/>
                <w:szCs w:val="16"/>
                <w:lang w:eastAsia="lv-LV"/>
              </w:rPr>
            </w:pPr>
            <w:r w:rsidRPr="005708DA">
              <w:rPr>
                <w:rFonts w:cs="Arial"/>
                <w:noProof w:val="0"/>
                <w:sz w:val="16"/>
                <w:szCs w:val="16"/>
                <w:lang w:eastAsia="lv-LV"/>
              </w:rPr>
              <w:t>Gēls sakņu kanālu  paplašināšanai</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cs="Arial"/>
                <w:noProof w:val="0"/>
                <w:sz w:val="16"/>
                <w:szCs w:val="16"/>
                <w:lang w:eastAsia="lv-LV"/>
              </w:rPr>
            </w:pPr>
          </w:p>
        </w:tc>
      </w:tr>
      <w:tr w:rsidR="0074784D" w:rsidRPr="005708DA" w:rsidTr="005708DA">
        <w:trPr>
          <w:trHeight w:val="126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82</w:t>
            </w:r>
          </w:p>
        </w:tc>
        <w:tc>
          <w:tcPr>
            <w:tcW w:w="6663" w:type="dxa"/>
            <w:tcBorders>
              <w:top w:val="nil"/>
              <w:left w:val="nil"/>
              <w:bottom w:val="single" w:sz="4" w:space="0" w:color="auto"/>
              <w:right w:val="single" w:sz="4" w:space="0" w:color="auto"/>
            </w:tcBorders>
            <w:vAlign w:val="bottom"/>
          </w:tcPr>
          <w:p w:rsidR="0074784D" w:rsidRPr="005708DA" w:rsidRDefault="0074784D" w:rsidP="005708DA">
            <w:pPr>
              <w:spacing w:after="0" w:line="240" w:lineRule="auto"/>
              <w:rPr>
                <w:rFonts w:ascii="Arial" w:hAnsi="Arial" w:cs="Arial"/>
                <w:b/>
                <w:bCs/>
                <w:noProof w:val="0"/>
                <w:sz w:val="24"/>
                <w:szCs w:val="24"/>
                <w:lang w:eastAsia="lv-LV"/>
              </w:rPr>
            </w:pPr>
            <w:r w:rsidRPr="005708DA">
              <w:rPr>
                <w:rFonts w:ascii="Arial" w:hAnsi="Arial" w:cs="Arial"/>
                <w:b/>
                <w:bCs/>
                <w:noProof w:val="0"/>
                <w:sz w:val="24"/>
                <w:szCs w:val="24"/>
                <w:lang w:eastAsia="lv-LV"/>
              </w:rPr>
              <w:t>Camphenol šķidrums kanālu dezinficēšanai uz kamforas un hlorfenola bāzes</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Arial" w:hAnsi="Arial" w:cs="Arial"/>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85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85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708"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20"/>
                <w:szCs w:val="20"/>
                <w:lang w:eastAsia="lv-LV"/>
              </w:rPr>
            </w:pPr>
          </w:p>
        </w:tc>
      </w:tr>
      <w:tr w:rsidR="0074784D" w:rsidRPr="005708DA" w:rsidTr="005708DA">
        <w:trPr>
          <w:gridAfter w:val="1"/>
          <w:wAfter w:w="709" w:type="dxa"/>
          <w:trHeight w:val="45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Līdzeklis inficēto kanālu dezinficēšanai un periapekālu audu ārstēšana</w:t>
            </w:r>
          </w:p>
        </w:tc>
        <w:tc>
          <w:tcPr>
            <w:tcW w:w="708" w:type="dxa"/>
            <w:tcBorders>
              <w:top w:val="single" w:sz="4" w:space="0" w:color="auto"/>
              <w:left w:val="single" w:sz="4" w:space="0" w:color="auto"/>
              <w:bottom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single" w:sz="4" w:space="0" w:color="auto"/>
              <w:left w:val="single" w:sz="4" w:space="0" w:color="auto"/>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r w:rsidR="0074784D" w:rsidRPr="005708DA" w:rsidTr="005708DA">
        <w:trPr>
          <w:trHeight w:val="94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83</w:t>
            </w:r>
          </w:p>
        </w:tc>
        <w:tc>
          <w:tcPr>
            <w:tcW w:w="6663" w:type="dxa"/>
            <w:tcBorders>
              <w:top w:val="nil"/>
              <w:left w:val="nil"/>
              <w:bottom w:val="single" w:sz="4" w:space="0" w:color="auto"/>
              <w:right w:val="single" w:sz="4" w:space="0" w:color="auto"/>
            </w:tcBorders>
            <w:vAlign w:val="bottom"/>
          </w:tcPr>
          <w:p w:rsidR="0074784D" w:rsidRPr="005708DA" w:rsidRDefault="0074784D" w:rsidP="005708DA">
            <w:pPr>
              <w:spacing w:after="240" w:line="240" w:lineRule="auto"/>
              <w:rPr>
                <w:rFonts w:ascii="Arial" w:hAnsi="Arial" w:cs="Arial"/>
                <w:b/>
                <w:bCs/>
                <w:noProof w:val="0"/>
                <w:sz w:val="24"/>
                <w:szCs w:val="24"/>
                <w:lang w:eastAsia="lv-LV"/>
              </w:rPr>
            </w:pPr>
            <w:r w:rsidRPr="005708DA">
              <w:rPr>
                <w:rFonts w:ascii="Arial" w:hAnsi="Arial" w:cs="Arial"/>
                <w:b/>
                <w:bCs/>
                <w:noProof w:val="0"/>
                <w:sz w:val="24"/>
                <w:szCs w:val="24"/>
                <w:lang w:eastAsia="lv-LV"/>
              </w:rPr>
              <w:t>Adseal</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14,080</w:t>
            </w: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gridAfter w:val="1"/>
          <w:wAfter w:w="709" w:type="dxa"/>
          <w:trHeight w:val="67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Kanālu aizpildīšanai – silers guttaperčai Analogs – Acrosea                              Šļirce 13.5gr</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Arial" w:hAnsi="Arial" w:cs="Arial"/>
                <w:noProof w:val="0"/>
                <w:sz w:val="16"/>
                <w:szCs w:val="16"/>
                <w:lang w:eastAsia="lv-LV"/>
              </w:rPr>
            </w:pPr>
          </w:p>
        </w:tc>
      </w:tr>
      <w:tr w:rsidR="0074784D" w:rsidRPr="005708DA" w:rsidTr="005708DA">
        <w:trPr>
          <w:trHeight w:val="151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84</w:t>
            </w:r>
          </w:p>
        </w:tc>
        <w:tc>
          <w:tcPr>
            <w:tcW w:w="6663"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Times New Roman" w:hAnsi="Times New Roman"/>
                <w:noProof w:val="0"/>
                <w:sz w:val="24"/>
                <w:szCs w:val="24"/>
                <w:lang w:eastAsia="lv-LV"/>
              </w:rPr>
            </w:pPr>
            <w:r w:rsidRPr="005708DA">
              <w:rPr>
                <w:rFonts w:ascii="Arial" w:hAnsi="Arial" w:cs="Arial"/>
                <w:b/>
                <w:bCs/>
                <w:noProof w:val="0"/>
                <w:sz w:val="24"/>
                <w:szCs w:val="24"/>
                <w:lang w:eastAsia="lv-LV"/>
              </w:rPr>
              <w:t>Calcipast Forte</w:t>
            </w:r>
            <w:r w:rsidRPr="005708DA">
              <w:rPr>
                <w:rFonts w:ascii="Times New Roman" w:hAnsi="Times New Roman"/>
                <w:noProof w:val="0"/>
                <w:sz w:val="24"/>
                <w:szCs w:val="24"/>
                <w:lang w:eastAsia="lv-LV"/>
              </w:rPr>
              <w:t>- sakņu kanālu pagaidu pildīšanas pasta uz kalcija hidroksīda bāzes ar iodoformu, sausina un atjauno minirālizācijas floru</w:t>
            </w:r>
          </w:p>
        </w:tc>
        <w:tc>
          <w:tcPr>
            <w:tcW w:w="708" w:type="dxa"/>
            <w:tcBorders>
              <w:top w:val="single" w:sz="4" w:space="0" w:color="auto"/>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6,56</w:t>
            </w: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gridAfter w:val="1"/>
          <w:wAfter w:w="709" w:type="dxa"/>
          <w:trHeight w:val="90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w:t>
            </w:r>
          </w:p>
        </w:tc>
        <w:tc>
          <w:tcPr>
            <w:tcW w:w="6663"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r w:rsidRPr="005708DA">
              <w:rPr>
                <w:rFonts w:ascii="Arial" w:hAnsi="Arial" w:cs="Arial"/>
                <w:noProof w:val="0"/>
                <w:sz w:val="16"/>
                <w:szCs w:val="16"/>
                <w:lang w:eastAsia="lv-LV"/>
              </w:rPr>
              <w:t>Baktericīds preparāts                                                       Sastāvs: kalcija hidriksīds, iodoforms, bārija sulfāts, propilen glikols, kamfora                                                           Iepakojums: 2.1 gr</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rPr>
                <w:rFonts w:ascii="Arial" w:hAnsi="Arial" w:cs="Arial"/>
                <w:noProof w:val="0"/>
                <w:sz w:val="16"/>
                <w:szCs w:val="16"/>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4454" w:type="dxa"/>
        <w:tblInd w:w="562" w:type="dxa"/>
        <w:tblLayout w:type="fixed"/>
        <w:tblLook w:val="00A0" w:firstRow="1" w:lastRow="0" w:firstColumn="1" w:lastColumn="0" w:noHBand="0" w:noVBand="0"/>
      </w:tblPr>
      <w:tblGrid>
        <w:gridCol w:w="562"/>
        <w:gridCol w:w="5387"/>
        <w:gridCol w:w="1559"/>
        <w:gridCol w:w="1134"/>
        <w:gridCol w:w="851"/>
        <w:gridCol w:w="708"/>
        <w:gridCol w:w="851"/>
        <w:gridCol w:w="850"/>
        <w:gridCol w:w="709"/>
        <w:gridCol w:w="851"/>
        <w:gridCol w:w="992"/>
      </w:tblGrid>
      <w:tr w:rsidR="0074784D" w:rsidRPr="005708DA" w:rsidTr="005708DA">
        <w:trPr>
          <w:cantSplit/>
          <w:trHeight w:val="1932"/>
        </w:trPr>
        <w:tc>
          <w:tcPr>
            <w:tcW w:w="562" w:type="dxa"/>
            <w:vMerge w:val="restart"/>
            <w:tcBorders>
              <w:top w:val="single" w:sz="4" w:space="0" w:color="auto"/>
              <w:left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Nr.p.k.</w:t>
            </w:r>
          </w:p>
        </w:tc>
        <w:tc>
          <w:tcPr>
            <w:tcW w:w="5387" w:type="dxa"/>
            <w:tcBorders>
              <w:top w:val="single" w:sz="4" w:space="0" w:color="auto"/>
              <w:left w:val="nil"/>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b/>
                <w:bCs/>
                <w:noProof w:val="0"/>
                <w:sz w:val="24"/>
                <w:szCs w:val="24"/>
                <w:lang w:eastAsia="lv-LV"/>
              </w:rPr>
              <w:t>VII.daļa. LCS Olaines cietumā Laboratorijai nepieciešamie reaģenti un materiāli mikrobioloģijai.</w:t>
            </w:r>
          </w:p>
        </w:tc>
        <w:tc>
          <w:tcPr>
            <w:tcW w:w="1559"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Analizatora nosaukums</w:t>
            </w:r>
          </w:p>
        </w:tc>
        <w:tc>
          <w:tcPr>
            <w:tcW w:w="1134"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Daudzums vienā iepakoj.</w:t>
            </w:r>
          </w:p>
        </w:tc>
        <w:tc>
          <w:tcPr>
            <w:tcW w:w="851"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Mērvien.</w:t>
            </w:r>
          </w:p>
        </w:tc>
        <w:tc>
          <w:tcPr>
            <w:tcW w:w="708"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"Sarstedt"</w:t>
            </w:r>
          </w:p>
        </w:tc>
        <w:tc>
          <w:tcPr>
            <w:tcW w:w="851"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"Mediq Latvija"</w:t>
            </w:r>
          </w:p>
        </w:tc>
        <w:tc>
          <w:tcPr>
            <w:tcW w:w="850"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"Medilink"</w:t>
            </w:r>
          </w:p>
        </w:tc>
        <w:tc>
          <w:tcPr>
            <w:tcW w:w="709"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"Interlux"</w:t>
            </w:r>
          </w:p>
        </w:tc>
        <w:tc>
          <w:tcPr>
            <w:tcW w:w="851"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"GenMedica Baltic"</w:t>
            </w:r>
          </w:p>
        </w:tc>
        <w:tc>
          <w:tcPr>
            <w:tcW w:w="992" w:type="dxa"/>
            <w:tcBorders>
              <w:top w:val="single" w:sz="4" w:space="0" w:color="auto"/>
              <w:left w:val="nil"/>
              <w:right w:val="single" w:sz="4" w:space="0" w:color="auto"/>
            </w:tcBorders>
            <w:textDirection w:val="btLr"/>
            <w:vAlign w:val="center"/>
          </w:tcPr>
          <w:p w:rsidR="0074784D" w:rsidRPr="005708DA" w:rsidRDefault="0074784D" w:rsidP="005708DA">
            <w:pPr>
              <w:spacing w:after="0" w:line="240" w:lineRule="auto"/>
              <w:ind w:right="113"/>
              <w:jc w:val="center"/>
              <w:rPr>
                <w:rFonts w:ascii="Times New Roman" w:hAnsi="Times New Roman"/>
                <w:noProof w:val="0"/>
                <w:lang w:eastAsia="lv-LV"/>
              </w:rPr>
            </w:pPr>
            <w:r w:rsidRPr="005708DA">
              <w:rPr>
                <w:rFonts w:ascii="Times New Roman" w:hAnsi="Times New Roman"/>
                <w:noProof w:val="0"/>
                <w:lang w:eastAsia="lv-LV"/>
              </w:rPr>
              <w:t>SIA "Arbor Medical Korporācija"</w:t>
            </w:r>
          </w:p>
        </w:tc>
      </w:tr>
      <w:tr w:rsidR="0074784D" w:rsidRPr="005708DA" w:rsidTr="005708DA">
        <w:trPr>
          <w:trHeight w:val="765"/>
        </w:trPr>
        <w:tc>
          <w:tcPr>
            <w:tcW w:w="562" w:type="dxa"/>
            <w:vMerge/>
            <w:tcBorders>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5387"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Reaģenta nosaukums</w:t>
            </w:r>
          </w:p>
        </w:tc>
        <w:tc>
          <w:tcPr>
            <w:tcW w:w="1559"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134"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4961" w:type="dxa"/>
            <w:gridSpan w:val="6"/>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31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Agar Grade A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260,00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52,50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2</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Bacteriological agar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34,65</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52,50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95,25</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Bismut sulphite agar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134,00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38,20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4</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Kligler agars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37,20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36,50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5</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Nutrient agar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40,00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35,50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76,20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6</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Saboraud broth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Candida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35,80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7</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Schadler agars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48,50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104,00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8</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Thioglycollate medium</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39,70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76,20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Trypticase soj agar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38,90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34,80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76,20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Trypticase soj buljons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30,36</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26,60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11</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Žults (pulveris)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250g</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156,00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76,20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Chocolat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8,20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Bile aesculin azide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Trypticase soj agar slants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13,20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Mueller Hinton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9,85</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MRSA select agars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18,30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Chromagar orientation (Candi select 4 agars)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Candida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13,92</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Chromagar orientation (Uriselect 4 agars)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Urina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23,10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Chromagar ESBL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18,69</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Chromagar Salmonella</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29,57</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Columbija + 5% sheep blood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8,40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19,18</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X.L.D.agars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7,40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16,85</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Dextrose broth (cukurs) broth</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Columbija + CNA + blood agar</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8,40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16,14</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Schadler broth</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9ml x 50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70,00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Selenite cystine broth</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16,14</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Kligler Iron agar slants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7ml x 20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Thioglycollate broth</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16,14</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Shaedler anaerobic agar with 5% sheep blood </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Blood agar (horse vai sheep)</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8,90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16,14</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0,9% physiologic sterile solution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Hektoen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22,98</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33</w:t>
            </w:r>
          </w:p>
        </w:tc>
        <w:tc>
          <w:tcPr>
            <w:tcW w:w="5387" w:type="dxa"/>
            <w:tcBorders>
              <w:top w:val="nil"/>
              <w:left w:val="nil"/>
              <w:bottom w:val="nil"/>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MacConkey agar</w:t>
            </w:r>
          </w:p>
        </w:tc>
        <w:tc>
          <w:tcPr>
            <w:tcW w:w="1559" w:type="dxa"/>
            <w:tcBorders>
              <w:top w:val="nil"/>
              <w:left w:val="nil"/>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90mm x 10 plates</w:t>
            </w:r>
          </w:p>
        </w:tc>
        <w:tc>
          <w:tcPr>
            <w:tcW w:w="851" w:type="dxa"/>
            <w:tcBorders>
              <w:top w:val="nil"/>
              <w:left w:val="nil"/>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7,60</w:t>
            </w:r>
          </w:p>
        </w:tc>
        <w:tc>
          <w:tcPr>
            <w:tcW w:w="850" w:type="dxa"/>
            <w:tcBorders>
              <w:top w:val="nil"/>
              <w:left w:val="nil"/>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13,84</w:t>
            </w:r>
          </w:p>
        </w:tc>
        <w:tc>
          <w:tcPr>
            <w:tcW w:w="992" w:type="dxa"/>
            <w:tcBorders>
              <w:top w:val="nil"/>
              <w:left w:val="nil"/>
              <w:bottom w:val="nil"/>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34</w:t>
            </w:r>
          </w:p>
        </w:tc>
        <w:tc>
          <w:tcPr>
            <w:tcW w:w="5387"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Brilliant Green bile broth 2% (sanitaras.m/bioloģija)</w:t>
            </w:r>
          </w:p>
        </w:tc>
        <w:tc>
          <w:tcPr>
            <w:tcW w:w="1559"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10ml x 24 mēģenes</w:t>
            </w: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31,30</w:t>
            </w: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78,52</w:t>
            </w:r>
          </w:p>
        </w:tc>
        <w:tc>
          <w:tcPr>
            <w:tcW w:w="992"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35</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Bac.cerreus ATCC 10876</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36</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Bac.spizizerii ATCC 6633</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37</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C.albicans ATCC 10231</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C.freundii ATCC 43864</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C.sporogenes ATCC 11437</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E.aerogenes ATCC 13048</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E.coli ATCC 25922</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Enterococcus faecalis ATCC 29212</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Kl.pneumoniae ATCC 700603</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M.tuberculosisATCC 25177</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Prot.mirabilis ATCC 43071</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Ps.aeruginosa ATCC 27853</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S.aureus ATCC 25923</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S.aureus ATCC 43300</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S.enteritidis ATCC 13076</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S.epidermidis ATCC 12228</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Salmonella typhimurium ATCC 14028</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Shig.sonnei ATCC 25931</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Str.pneumoniae ATCC 6305</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Str.pyogenes ATCC 19615</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kultūra</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paraugs</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127,50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250,00</w:t>
            </w: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Salmonella antisera poli O agl.A-G</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Shig.sonnei aggl.serums Phases 1&amp;2</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 x 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Shig.flexneri poli.aggl.ser. (1 – 6, X &amp; Y)</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 x 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Signal blood cult.Sistem Hemoline DIPH-F</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 pudeles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Amikacin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Amoxicillin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Amoxicillin/clauvulanic</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Ampicillin </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Cefepime</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Cefotaxime</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Cefotaxime/clauvulanic</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Cefoxitin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Ceftazidim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Ceftazidim/clauvulanic</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Ceftriaxon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Chloramphenicol</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Ciprofloxacin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Clindamycin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Erythromycin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Gentamycin 10</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Gentamycin 120</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Imipenem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Kanamycin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Levofloxacin </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Meropenem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Minocyclin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Nitrofurantoin 300mg</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Norfloxacin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Optoxine</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Oxacillin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Penicillin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Piperacillin/Tazobactam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Rifampicin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Sulfamethoxazol/Trimethoprim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Tetracyclin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90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Vancomycin</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 diski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3,60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91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KOVACS reagent</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5,40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92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Oxidaza</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0,75ml x 50 droper</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150,00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93</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Horse serum</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65,00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16,45</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94</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Coagulase plazma (lyophilised)</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15ml flakons</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37,80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13,10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95</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Defibrinated sheep blood</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25ml flakons</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36,00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11,05</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96</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Streptococcus Test (Lensfilda grupa)</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 testi</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180,00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1,10</w:t>
            </w: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97</w:t>
            </w:r>
          </w:p>
        </w:tc>
        <w:tc>
          <w:tcPr>
            <w:tcW w:w="5387" w:type="dxa"/>
            <w:tcBorders>
              <w:top w:val="nil"/>
              <w:left w:val="nil"/>
              <w:bottom w:val="nil"/>
              <w:right w:val="nil"/>
            </w:tcBorders>
            <w:noWrap/>
            <w:vAlign w:val="bottom"/>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MRSA PBP2 test</w:t>
            </w:r>
          </w:p>
        </w:tc>
        <w:tc>
          <w:tcPr>
            <w:tcW w:w="1559"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 testi</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98</w:t>
            </w:r>
          </w:p>
        </w:tc>
        <w:tc>
          <w:tcPr>
            <w:tcW w:w="5387" w:type="dxa"/>
            <w:tcBorders>
              <w:top w:val="single" w:sz="4" w:space="0" w:color="auto"/>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Staph.Test</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100 testi</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komplekts</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150,00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99</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Gas pak (CO²)</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20 gab.</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61,40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100</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Gas pak (ana)</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20 gab.</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59,20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101</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TPHA reaģents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200 testi</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112,00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0,27</w:t>
            </w: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0,35</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102</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RPR reaģents</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 testi</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0,06</w:t>
            </w: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0,16</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103</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Karstā gaisa sterilizācijas indikatorstripi</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sterilizators 160/180 C</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32,56</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104</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 xml:space="preserve">Autoklāvu sterilizācijas indikatorstripi </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autoklāvs 121/134 C</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250</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15,40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105</w:t>
            </w:r>
          </w:p>
        </w:tc>
        <w:tc>
          <w:tcPr>
            <w:tcW w:w="5387" w:type="dxa"/>
            <w:tcBorders>
              <w:top w:val="nil"/>
              <w:left w:val="nil"/>
              <w:bottom w:val="single" w:sz="4" w:space="0" w:color="auto"/>
              <w:right w:val="single" w:sz="4" w:space="0" w:color="auto"/>
            </w:tcBorders>
            <w:noWrap/>
            <w:vAlign w:val="bottom"/>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Indikatorlente sterilizācijai</w:t>
            </w:r>
          </w:p>
        </w:tc>
        <w:tc>
          <w:tcPr>
            <w:tcW w:w="1559" w:type="dxa"/>
            <w:tcBorders>
              <w:top w:val="nil"/>
              <w:left w:val="nil"/>
              <w:bottom w:val="single" w:sz="4" w:space="0" w:color="auto"/>
              <w:right w:val="single" w:sz="4" w:space="0" w:color="auto"/>
            </w:tcBorders>
            <w:noWrap/>
            <w:vAlign w:val="bottom"/>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 xml:space="preserve">121C </w:t>
            </w:r>
          </w:p>
        </w:tc>
        <w:tc>
          <w:tcPr>
            <w:tcW w:w="1134" w:type="dxa"/>
            <w:tcBorders>
              <w:top w:val="nil"/>
              <w:left w:val="nil"/>
              <w:bottom w:val="single" w:sz="4" w:space="0" w:color="auto"/>
              <w:right w:val="single" w:sz="4" w:space="0" w:color="auto"/>
            </w:tcBorders>
            <w:noWrap/>
            <w:vAlign w:val="bottom"/>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18,24</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2,30</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106</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Autoklavējamas stikla pudeles ķīmiskiem un bioloģ.paraugiem - 250ml  ar korķi (zilu)</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2,80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2,45</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2,45</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107</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Autoklavējamas stikla pudeles ķīmiskiem un bioloģ.paraugiem - 500ml ar korķi (zilu)</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3,40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3,15</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108</w:t>
            </w:r>
          </w:p>
        </w:tc>
        <w:tc>
          <w:tcPr>
            <w:tcW w:w="5387" w:type="dxa"/>
            <w:tcBorders>
              <w:top w:val="nil"/>
              <w:left w:val="nil"/>
              <w:bottom w:val="single" w:sz="4" w:space="0" w:color="auto"/>
              <w:right w:val="single" w:sz="4" w:space="0" w:color="auto"/>
            </w:tcBorders>
            <w:vAlign w:val="bottom"/>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 xml:space="preserve">Korķis mēģenei, autoklavējams, celulozes   </w:t>
            </w:r>
            <w:r w:rsidRPr="00AC538A">
              <w:rPr>
                <w:rFonts w:ascii="Arial" w:hAnsi="Arial" w:cs="Arial"/>
                <w:noProof w:val="0"/>
                <w:sz w:val="20"/>
                <w:szCs w:val="20"/>
                <w:lang w:eastAsia="lv-LV"/>
              </w:rPr>
              <w:t xml:space="preserve">Ø </w:t>
            </w:r>
            <w:r w:rsidRPr="00AC538A">
              <w:rPr>
                <w:rFonts w:ascii="Times New Roman" w:hAnsi="Times New Roman"/>
                <w:noProof w:val="0"/>
                <w:sz w:val="20"/>
                <w:szCs w:val="20"/>
                <w:lang w:eastAsia="lv-LV"/>
              </w:rPr>
              <w:t>10-12mm</w:t>
            </w:r>
          </w:p>
        </w:tc>
        <w:tc>
          <w:tcPr>
            <w:tcW w:w="1559"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noWrap/>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3,10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109</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Vienreizējas salvetes mikroskopu tīrīšanai</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mikroskopija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100</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32,00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2,85</w:t>
            </w: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110</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Imersijas eļļa</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mikroskopija</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50ml pudeles</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4,70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60"/>
        </w:trPr>
        <w:tc>
          <w:tcPr>
            <w:tcW w:w="562" w:type="dxa"/>
            <w:tcBorders>
              <w:top w:val="nil"/>
              <w:left w:val="single" w:sz="4" w:space="0" w:color="auto"/>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111</w:t>
            </w:r>
          </w:p>
        </w:tc>
        <w:tc>
          <w:tcPr>
            <w:tcW w:w="5387"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Segstikliņi 24 x 32 mm vai 24 x 60mm</w:t>
            </w:r>
          </w:p>
        </w:tc>
        <w:tc>
          <w:tcPr>
            <w:tcW w:w="1559"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500</w:t>
            </w: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20,00</w:t>
            </w:r>
          </w:p>
        </w:tc>
        <w:tc>
          <w:tcPr>
            <w:tcW w:w="850"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AC538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AC538A" w:rsidRDefault="0074784D" w:rsidP="005708DA">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0,0185</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Pastēra pipete sterila 1-3ml</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0,022</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0,06</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Pastēra pipete sterila 1-3ml</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0,062</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114</w:t>
            </w:r>
          </w:p>
        </w:tc>
        <w:tc>
          <w:tcPr>
            <w:tcW w:w="5387"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Cilpas ster. 10μ</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21,00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37,00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17,00</w:t>
            </w: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0,022</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115</w:t>
            </w:r>
          </w:p>
        </w:tc>
        <w:tc>
          <w:tcPr>
            <w:tcW w:w="5387"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Cilpas ster. 1μ</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21,00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36,50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17,00</w:t>
            </w: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0,022</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116</w:t>
            </w:r>
          </w:p>
        </w:tc>
        <w:tc>
          <w:tcPr>
            <w:tcW w:w="5387"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Petri plates sterilas divdaļīgas 90mm</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2,30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117</w:t>
            </w:r>
          </w:p>
        </w:tc>
        <w:tc>
          <w:tcPr>
            <w:tcW w:w="5387"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Planšetes UV (TPHA-reakc.)</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0,265</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118</w:t>
            </w:r>
          </w:p>
        </w:tc>
        <w:tc>
          <w:tcPr>
            <w:tcW w:w="5387" w:type="dxa"/>
            <w:tcBorders>
              <w:top w:val="nil"/>
              <w:left w:val="nil"/>
              <w:bottom w:val="single" w:sz="4" w:space="0" w:color="auto"/>
              <w:right w:val="single" w:sz="4" w:space="0" w:color="auto"/>
            </w:tcBorders>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Uzgalis pipetei (5-300</w:t>
            </w:r>
            <w:r w:rsidRPr="00C94B28">
              <w:rPr>
                <w:rFonts w:ascii="Arial" w:hAnsi="Arial" w:cs="Arial"/>
                <w:noProof w:val="0"/>
                <w:sz w:val="20"/>
                <w:szCs w:val="20"/>
                <w:lang w:eastAsia="lv-LV"/>
              </w:rPr>
              <w:t>μ</w:t>
            </w:r>
            <w:r w:rsidRPr="00C94B28">
              <w:rPr>
                <w:rFonts w:ascii="Times New Roman" w:hAnsi="Times New Roman"/>
                <w:noProof w:val="0"/>
                <w:sz w:val="20"/>
                <w:szCs w:val="20"/>
                <w:lang w:eastAsia="lv-LV"/>
              </w:rPr>
              <w:t>)mkl</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8,89</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119</w:t>
            </w:r>
          </w:p>
        </w:tc>
        <w:tc>
          <w:tcPr>
            <w:tcW w:w="5387"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Uzgalis pipetei (50-1000</w:t>
            </w:r>
            <w:r w:rsidRPr="00C94B28">
              <w:rPr>
                <w:rFonts w:ascii="Arial" w:hAnsi="Arial" w:cs="Arial"/>
                <w:noProof w:val="0"/>
                <w:sz w:val="20"/>
                <w:szCs w:val="20"/>
                <w:lang w:eastAsia="lv-LV"/>
              </w:rPr>
              <w:t>μ</w:t>
            </w:r>
            <w:r w:rsidRPr="00C94B28">
              <w:rPr>
                <w:rFonts w:ascii="Times New Roman" w:hAnsi="Times New Roman"/>
                <w:noProof w:val="0"/>
                <w:sz w:val="20"/>
                <w:szCs w:val="20"/>
                <w:lang w:eastAsia="lv-LV"/>
              </w:rPr>
              <w:t>)mkl</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4,60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8,68</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120</w:t>
            </w:r>
          </w:p>
        </w:tc>
        <w:tc>
          <w:tcPr>
            <w:tcW w:w="5387"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Uzgalis pipetei (1-5ml)</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Sifilis</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250</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12,95</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121</w:t>
            </w:r>
          </w:p>
        </w:tc>
        <w:tc>
          <w:tcPr>
            <w:tcW w:w="5387"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Mēģenes ar vāku sterilas 12ml</w:t>
            </w:r>
          </w:p>
        </w:tc>
        <w:tc>
          <w:tcPr>
            <w:tcW w:w="1559"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109,00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122</w:t>
            </w:r>
          </w:p>
        </w:tc>
        <w:tc>
          <w:tcPr>
            <w:tcW w:w="5387"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AMIES transporta tuferis ar gēlu</w:t>
            </w:r>
          </w:p>
        </w:tc>
        <w:tc>
          <w:tcPr>
            <w:tcW w:w="1559"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rPr>
                <w:rFonts w:ascii="Times New Roman" w:hAnsi="Times New Roman"/>
                <w:noProof w:val="0"/>
                <w:sz w:val="20"/>
                <w:szCs w:val="20"/>
                <w:lang w:eastAsia="lv-LV"/>
              </w:rPr>
            </w:pPr>
            <w:r w:rsidRPr="00C94B28">
              <w:rPr>
                <w:rFonts w:ascii="Times New Roman" w:hAnsi="Times New Roman"/>
                <w:noProof w:val="0"/>
                <w:sz w:val="20"/>
                <w:szCs w:val="20"/>
                <w:lang w:eastAsia="lv-LV"/>
              </w:rPr>
              <w:t>mikrobioloģija</w:t>
            </w:r>
          </w:p>
        </w:tc>
        <w:tc>
          <w:tcPr>
            <w:tcW w:w="1134"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150</w:t>
            </w:r>
          </w:p>
        </w:tc>
        <w:tc>
          <w:tcPr>
            <w:tcW w:w="851" w:type="dxa"/>
            <w:tcBorders>
              <w:top w:val="nil"/>
              <w:left w:val="nil"/>
              <w:bottom w:val="single" w:sz="4" w:space="0" w:color="auto"/>
              <w:right w:val="single" w:sz="4" w:space="0" w:color="auto"/>
            </w:tcBorders>
            <w:noWrap/>
            <w:vAlign w:val="bottom"/>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pac.</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44,00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19,80</w:t>
            </w: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0,15</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123</w:t>
            </w:r>
          </w:p>
        </w:tc>
        <w:tc>
          <w:tcPr>
            <w:tcW w:w="5387"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rPr>
                <w:rFonts w:ascii="Times New Roman" w:hAnsi="Times New Roman"/>
                <w:noProof w:val="0"/>
                <w:color w:val="000000"/>
                <w:sz w:val="20"/>
                <w:szCs w:val="20"/>
                <w:lang w:eastAsia="lv-LV"/>
              </w:rPr>
            </w:pPr>
            <w:r w:rsidRPr="00C94B28">
              <w:rPr>
                <w:rFonts w:ascii="Times New Roman" w:hAnsi="Times New Roman"/>
                <w:noProof w:val="0"/>
                <w:color w:val="000000"/>
                <w:sz w:val="20"/>
                <w:szCs w:val="20"/>
                <w:lang w:eastAsia="lv-LV"/>
              </w:rPr>
              <w:t>Priekšmetstikliņi ar matētu malu</w:t>
            </w:r>
          </w:p>
        </w:tc>
        <w:tc>
          <w:tcPr>
            <w:tcW w:w="1559"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mikroskopija 26 x 76</w:t>
            </w:r>
          </w:p>
        </w:tc>
        <w:tc>
          <w:tcPr>
            <w:tcW w:w="1134"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72</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3,84</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0,023</w:t>
            </w:r>
          </w:p>
        </w:tc>
      </w:tr>
      <w:tr w:rsidR="0074784D" w:rsidRPr="005708DA" w:rsidTr="005708DA">
        <w:trPr>
          <w:trHeight w:val="423"/>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124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Vienreizējie tampon-kociņi  </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sterilie</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Segstikliņi 24 x 24 mm</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mikroskopija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0,022</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0,0075</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Mēģene ster., vienreiz., konusveida 10-12ml</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Clinitec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0,037</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127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Krāsu kompl. Northa </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asins</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Krāsa Leikodiff 200 (modifikācija Northa krāsai)</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asins</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633"/>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Krāsu kompl. Gramma</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 un mikrobiol.</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 pudeles x 200-250ml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25,50</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35,00</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19,50</w:t>
            </w:r>
          </w:p>
        </w:tc>
      </w:tr>
      <w:tr w:rsidR="0074784D" w:rsidRPr="005708DA" w:rsidTr="005708DA">
        <w:trPr>
          <w:trHeight w:val="559"/>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Krāsu kompl. Cīla - Nilsena</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 pudeles x 200-250ml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26,70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20,60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Metilēnzilais 1% krāsa</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 un klīnika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21,00</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17,50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0,5% Romanovska šķīdums metanolā</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Pastēra pipete nesterila 1-3ml</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9,00</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0,017</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KaOH analīt.tīrs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135</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Kālija hidroksīda šķīdums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136</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Na3PO4 x 12H2O analīt.tīrs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137</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pH 4,0 ± 0,02 bufers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pH metrs</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138</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pH 7,0 ± 0,02 bufers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pH metrs</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139</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Nātrija fosfāts (analīt.tīrs) pulveris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 diagnostika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140</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Nātrija hidroksīds (analīt.tīrs) pulveris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 diagnostika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141</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Fekatests/apslēpt.asinis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100 testi </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142</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Natrija citrāts (pulveris)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TBC </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143</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N-acitil-L-cisteīns (pulveris)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TBC </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144</w:t>
            </w:r>
          </w:p>
        </w:tc>
        <w:tc>
          <w:tcPr>
            <w:tcW w:w="5387"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Glicerīns</w:t>
            </w:r>
          </w:p>
        </w:tc>
        <w:tc>
          <w:tcPr>
            <w:tcW w:w="155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w:t>
            </w:r>
          </w:p>
        </w:tc>
        <w:tc>
          <w:tcPr>
            <w:tcW w:w="113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3462" w:type="dxa"/>
        <w:tblInd w:w="704" w:type="dxa"/>
        <w:tblLayout w:type="fixed"/>
        <w:tblLook w:val="00A0" w:firstRow="1" w:lastRow="0" w:firstColumn="1" w:lastColumn="0" w:noHBand="0" w:noVBand="0"/>
      </w:tblPr>
      <w:tblGrid>
        <w:gridCol w:w="562"/>
        <w:gridCol w:w="4253"/>
        <w:gridCol w:w="1701"/>
        <w:gridCol w:w="1984"/>
        <w:gridCol w:w="851"/>
        <w:gridCol w:w="709"/>
        <w:gridCol w:w="708"/>
        <w:gridCol w:w="851"/>
        <w:gridCol w:w="850"/>
        <w:gridCol w:w="993"/>
      </w:tblGrid>
      <w:tr w:rsidR="0074784D" w:rsidRPr="005708DA" w:rsidTr="005708DA">
        <w:trPr>
          <w:cantSplit/>
          <w:trHeight w:val="1638"/>
        </w:trPr>
        <w:tc>
          <w:tcPr>
            <w:tcW w:w="562" w:type="dxa"/>
            <w:vMerge w:val="restart"/>
            <w:tcBorders>
              <w:top w:val="single" w:sz="4" w:space="0" w:color="auto"/>
              <w:left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4253"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b/>
                <w:bCs/>
                <w:noProof w:val="0"/>
                <w:sz w:val="20"/>
                <w:szCs w:val="20"/>
                <w:lang w:eastAsia="lv-LV"/>
              </w:rPr>
              <w:t>VIII.daļa. LCS Olaines cietumā Laboratorijai nepieciešamie specifiski reaģenti un materiāli</w:t>
            </w:r>
          </w:p>
        </w:tc>
        <w:tc>
          <w:tcPr>
            <w:tcW w:w="1701"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984"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9"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"Sarstedt"</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"Mediq Latvija"</w:t>
            </w:r>
          </w:p>
        </w:tc>
        <w:tc>
          <w:tcPr>
            <w:tcW w:w="851"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"Medilink"</w:t>
            </w:r>
          </w:p>
        </w:tc>
        <w:tc>
          <w:tcPr>
            <w:tcW w:w="85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"GenMedica Baltic"</w:t>
            </w:r>
          </w:p>
        </w:tc>
        <w:tc>
          <w:tcPr>
            <w:tcW w:w="993"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"Arbor Medical Korporācija"</w:t>
            </w:r>
          </w:p>
        </w:tc>
      </w:tr>
      <w:tr w:rsidR="0074784D" w:rsidRPr="005708DA" w:rsidTr="005708DA">
        <w:trPr>
          <w:trHeight w:val="255"/>
        </w:trPr>
        <w:tc>
          <w:tcPr>
            <w:tcW w:w="562" w:type="dxa"/>
            <w:vMerge/>
            <w:tcBorders>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4253"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p>
        </w:tc>
        <w:tc>
          <w:tcPr>
            <w:tcW w:w="1701"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984"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4111" w:type="dxa"/>
            <w:gridSpan w:val="5"/>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255"/>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4253"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Keslera barotne (pulveris)</w:t>
            </w:r>
          </w:p>
        </w:tc>
        <w:tc>
          <w:tcPr>
            <w:tcW w:w="170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500g</w:t>
            </w: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89,21</w:t>
            </w:r>
          </w:p>
        </w:tc>
        <w:tc>
          <w:tcPr>
            <w:tcW w:w="993"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Koda barotne (pulveris)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89,21</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Broth with Agar surface (biphasic bottles)  - asinis uz sterilitāti</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Catalaza</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0,5ml x 50 dropper</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SS agars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Mueller-Hinton agars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3,46</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93,22</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Mueller-Hinton agars + NaCl</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1"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0"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Select enterococcus BEA</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1"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0"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E.M.B.agars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1"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850" w:type="dxa"/>
            <w:tcBorders>
              <w:top w:val="nil"/>
              <w:left w:val="nil"/>
              <w:bottom w:val="single" w:sz="4" w:space="0" w:color="auto"/>
              <w:right w:val="single" w:sz="4" w:space="0" w:color="auto"/>
            </w:tcBorders>
            <w:vAlign w:val="center"/>
          </w:tcPr>
          <w:p w:rsidR="0074784D" w:rsidRPr="00EA4D65" w:rsidRDefault="0074784D" w:rsidP="005708DA">
            <w:pPr>
              <w:spacing w:after="0" w:line="240" w:lineRule="auto"/>
              <w:jc w:val="center"/>
              <w:rPr>
                <w:rFonts w:ascii="Times New Roman" w:hAnsi="Times New Roman"/>
                <w:noProof w:val="0"/>
                <w:sz w:val="20"/>
                <w:szCs w:val="20"/>
                <w:highlight w:val="yellow"/>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Mannitol-sāls agars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3,46</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78,32</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Saboraud + CMP + Gentamicin</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Candida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Motility indole urea</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10ml x 20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Motility test medium (pusšķidrs agars)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31,68</w:t>
            </w: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Urea + indol</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 x 20 stobriņi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46,92</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15</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BIO FM (TBC izdalīšanai)</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 x 24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BIO FM V.C.A (TBC izdalīš.)</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3ml x 2 mēģenes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17</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Cryovials storage boxer with mikrotubes (Cryobank)</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80 x 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6,46</w:t>
            </w: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Crystal Enteric/NF ID</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Crystal</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 testi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Crystal ID  Gr+ </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Crystal</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 testi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Crystal ID anaerobes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Crystal</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 testi</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Parīra lenta (platums 5,5cm)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SEDI-15</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rullis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0,47</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Papīra lenta (platums 5,5cm)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Clinitec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rullis</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0,47</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23</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Multistix 10 SG</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Clinitec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xml:space="preserve">100 testi </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33,00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24</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Liquid Check 1</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Clinitec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Liquid Check 2</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Clinitec</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w:t>
            </w:r>
          </w:p>
        </w:tc>
        <w:tc>
          <w:tcPr>
            <w:tcW w:w="4253" w:type="dxa"/>
            <w:tcBorders>
              <w:top w:val="nil"/>
              <w:left w:val="nil"/>
              <w:bottom w:val="single" w:sz="4" w:space="0" w:color="auto"/>
              <w:right w:val="single" w:sz="4" w:space="0" w:color="auto"/>
            </w:tcBorders>
            <w:vAlign w:val="bottom"/>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Sāls tabletes ūdens mīkstināšanai autoklāvam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TBC</w:t>
            </w:r>
          </w:p>
        </w:tc>
        <w:tc>
          <w:tcPr>
            <w:tcW w:w="1984"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25kg</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27</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Autoklāva maisiņi 200 x 300 mm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0,05</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0,104</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0,06</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Autoklāva maisiņi 400 x 780 mm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0,16</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0,40</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0,16</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7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29</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Autoklāva maisiņi 500 x 900 mm (134</w:t>
            </w:r>
            <w:r w:rsidRPr="005708DA">
              <w:rPr>
                <w:rFonts w:ascii="Times New Roman" w:hAnsi="Times New Roman"/>
                <w:noProof w:val="0"/>
                <w:color w:val="000000"/>
                <w:sz w:val="20"/>
                <w:szCs w:val="20"/>
                <w:vertAlign w:val="superscript"/>
                <w:lang w:eastAsia="lv-LV"/>
              </w:rPr>
              <w:t>0</w:t>
            </w:r>
            <w:r w:rsidRPr="005708DA">
              <w:rPr>
                <w:rFonts w:ascii="Times New Roman" w:hAnsi="Times New Roman"/>
                <w:noProof w:val="0"/>
                <w:color w:val="000000"/>
                <w:sz w:val="20"/>
                <w:szCs w:val="20"/>
                <w:lang w:eastAsia="lv-LV"/>
              </w:rPr>
              <w:t xml:space="preserve"> 2,3 atm.)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0,49</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0,21</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57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w:t>
            </w:r>
          </w:p>
        </w:tc>
        <w:tc>
          <w:tcPr>
            <w:tcW w:w="425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Autoklāva maisiņi 600 x 1100 mm (134</w:t>
            </w:r>
            <w:r w:rsidRPr="005708DA">
              <w:rPr>
                <w:rFonts w:ascii="Times New Roman" w:hAnsi="Times New Roman"/>
                <w:noProof w:val="0"/>
                <w:color w:val="000000"/>
                <w:sz w:val="20"/>
                <w:szCs w:val="20"/>
                <w:vertAlign w:val="superscript"/>
                <w:lang w:eastAsia="lv-LV"/>
              </w:rPr>
              <w:t xml:space="preserve">0 </w:t>
            </w:r>
            <w:r w:rsidRPr="005708DA">
              <w:rPr>
                <w:rFonts w:ascii="Times New Roman" w:hAnsi="Times New Roman"/>
                <w:noProof w:val="0"/>
                <w:color w:val="000000"/>
                <w:sz w:val="20"/>
                <w:szCs w:val="20"/>
                <w:lang w:eastAsia="lv-LV"/>
              </w:rPr>
              <w:t>2,3 atm.)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mikrobioloģija</w:t>
            </w:r>
          </w:p>
        </w:tc>
        <w:tc>
          <w:tcPr>
            <w:tcW w:w="1984"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0,76</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0,38</w:t>
            </w:r>
          </w:p>
        </w:tc>
        <w:tc>
          <w:tcPr>
            <w:tcW w:w="850"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9634" w:type="dxa"/>
        <w:tblInd w:w="1129" w:type="dxa"/>
        <w:tblLayout w:type="fixed"/>
        <w:tblLook w:val="00A0" w:firstRow="1" w:lastRow="0" w:firstColumn="1" w:lastColumn="0" w:noHBand="0" w:noVBand="0"/>
      </w:tblPr>
      <w:tblGrid>
        <w:gridCol w:w="562"/>
        <w:gridCol w:w="3686"/>
        <w:gridCol w:w="1276"/>
        <w:gridCol w:w="992"/>
        <w:gridCol w:w="1276"/>
        <w:gridCol w:w="1842"/>
      </w:tblGrid>
      <w:tr w:rsidR="0074784D" w:rsidRPr="005708DA" w:rsidTr="005708DA">
        <w:trPr>
          <w:cantSplit/>
          <w:trHeight w:val="2030"/>
        </w:trPr>
        <w:tc>
          <w:tcPr>
            <w:tcW w:w="562" w:type="dxa"/>
            <w:vMerge w:val="restart"/>
            <w:tcBorders>
              <w:top w:val="single" w:sz="4" w:space="0" w:color="auto"/>
              <w:left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3686"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b/>
                <w:bCs/>
                <w:noProof w:val="0"/>
                <w:sz w:val="20"/>
                <w:szCs w:val="20"/>
                <w:lang w:eastAsia="lv-LV"/>
              </w:rPr>
              <w:t>IX.daļa. LCS Olaines cietumā Laboratorijai nepieciešamo reaktīvu un preču saraksts analizatoram Mini API</w:t>
            </w:r>
          </w:p>
        </w:tc>
        <w:tc>
          <w:tcPr>
            <w:tcW w:w="1276"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276"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842"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"Diamedica"</w:t>
            </w:r>
          </w:p>
        </w:tc>
      </w:tr>
      <w:tr w:rsidR="0074784D" w:rsidRPr="005708DA" w:rsidTr="005708DA">
        <w:trPr>
          <w:trHeight w:val="255"/>
        </w:trPr>
        <w:tc>
          <w:tcPr>
            <w:tcW w:w="562" w:type="dxa"/>
            <w:vMerge/>
            <w:tcBorders>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3686"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p>
        </w:tc>
        <w:tc>
          <w:tcPr>
            <w:tcW w:w="1276"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276"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842"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255"/>
        </w:trPr>
        <w:tc>
          <w:tcPr>
            <w:tcW w:w="562"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3686"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ID 32 E Test</w:t>
            </w:r>
          </w:p>
        </w:tc>
        <w:tc>
          <w:tcPr>
            <w:tcW w:w="1276"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 testi</w:t>
            </w:r>
          </w:p>
        </w:tc>
        <w:tc>
          <w:tcPr>
            <w:tcW w:w="1276"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110,20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ID Gn Test</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 testi</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135,00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Rapid ana ID test</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 testi</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160,00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Rapid ID 32 E</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 testi</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107,00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Suspension medium</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 amp.</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103,50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0,85% NaCl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 amp.</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103,50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Minerāleļļa</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pudele</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FB reaģents</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kompl.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VPA + VPB reaģents</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kompl.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NIN reaģents</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kompl.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NIT 1 + NIT 2 </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kompl.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33,00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JAMES reagent</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kompl.</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13</w:t>
            </w:r>
          </w:p>
        </w:tc>
        <w:tc>
          <w:tcPr>
            <w:tcW w:w="368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Uzgaļi elektron. pipetei</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278,00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Arial" w:hAnsi="Arial" w:cs="Arial"/>
                <w:noProof w:val="0"/>
                <w:sz w:val="20"/>
                <w:szCs w:val="20"/>
                <w:lang w:eastAsia="lv-LV"/>
              </w:rPr>
            </w:pPr>
            <w:r w:rsidRPr="005708DA">
              <w:rPr>
                <w:rFonts w:ascii="Arial" w:hAnsi="Arial" w:cs="Arial"/>
                <w:noProof w:val="0"/>
                <w:sz w:val="20"/>
                <w:szCs w:val="20"/>
                <w:lang w:eastAsia="lv-LV"/>
              </w:rPr>
              <w:t>14</w:t>
            </w:r>
          </w:p>
        </w:tc>
        <w:tc>
          <w:tcPr>
            <w:tcW w:w="3686"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Papīra lenta (platums 11,5 cm)</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Mini API</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rullis</w:t>
            </w:r>
          </w:p>
        </w:tc>
        <w:tc>
          <w:tcPr>
            <w:tcW w:w="127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184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11,10</w:t>
            </w: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3603" w:type="dxa"/>
        <w:tblInd w:w="704" w:type="dxa"/>
        <w:tblLayout w:type="fixed"/>
        <w:tblLook w:val="00A0" w:firstRow="1" w:lastRow="0" w:firstColumn="1" w:lastColumn="0" w:noHBand="0" w:noVBand="0"/>
      </w:tblPr>
      <w:tblGrid>
        <w:gridCol w:w="562"/>
        <w:gridCol w:w="8505"/>
        <w:gridCol w:w="1560"/>
        <w:gridCol w:w="1275"/>
        <w:gridCol w:w="851"/>
        <w:gridCol w:w="850"/>
      </w:tblGrid>
      <w:tr w:rsidR="0074784D" w:rsidRPr="005708DA" w:rsidTr="005708DA">
        <w:trPr>
          <w:cantSplit/>
          <w:trHeight w:val="2119"/>
        </w:trPr>
        <w:tc>
          <w:tcPr>
            <w:tcW w:w="562" w:type="dxa"/>
            <w:vMerge w:val="restart"/>
            <w:tcBorders>
              <w:top w:val="single" w:sz="4" w:space="0" w:color="auto"/>
              <w:left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5"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b/>
                <w:bCs/>
                <w:noProof w:val="0"/>
                <w:sz w:val="20"/>
                <w:szCs w:val="20"/>
                <w:lang w:eastAsia="lv-LV"/>
              </w:rPr>
              <w:t>X.daļa. LCS Olaines cietumā Laboratorijai nepieciešamo klīnikas reaktīvu un preču saraksts (piegādātājam, kurš uzvar daļā par klīnikas reaktīvu piegādi, līguma darbības laikā jānodrošina laboratorija ar klīnikas analizatoru un tā apkalpošanu bez maksas). Nepieciešams hematoloģijas analizators ar 5 daļu dif. + Leikocitārā formula un Eritrocītu grimšanas ātruma noteikšanai aparāts, kur tiek izmantota viena mēģene ar diviem instrumentiem, pusautomāts vai automāts. Vidējais klīnisko (hematoloģijas) analīžu daudzums gadā - 2000, EGĀ - 2000</w:t>
            </w:r>
          </w:p>
        </w:tc>
        <w:tc>
          <w:tcPr>
            <w:tcW w:w="1560"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275"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"Arbor Medical Korporācija"</w:t>
            </w: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tc>
      </w:tr>
      <w:tr w:rsidR="0074784D" w:rsidRPr="005708DA" w:rsidTr="005708DA">
        <w:trPr>
          <w:trHeight w:val="1401"/>
        </w:trPr>
        <w:tc>
          <w:tcPr>
            <w:tcW w:w="562" w:type="dxa"/>
            <w:vMerge/>
            <w:tcBorders>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5"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p>
        </w:tc>
        <w:tc>
          <w:tcPr>
            <w:tcW w:w="1560"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1275"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1"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510"/>
        </w:trPr>
        <w:tc>
          <w:tcPr>
            <w:tcW w:w="562"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8505"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Diluent</w:t>
            </w:r>
          </w:p>
        </w:tc>
        <w:tc>
          <w:tcPr>
            <w:tcW w:w="1560"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20 L kanna</w:t>
            </w:r>
          </w:p>
        </w:tc>
        <w:tc>
          <w:tcPr>
            <w:tcW w:w="85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39,00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M-53 (Leo I Lise)</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32,50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M-53 (Leo II Lise)</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400 ml pudele</w:t>
            </w:r>
          </w:p>
        </w:tc>
        <w:tc>
          <w:tcPr>
            <w:tcW w:w="851"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33,00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M-53 (LH Lise)</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 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34,00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M-50 (LBA Lise)</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31,00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Pro Cline MX5</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M-53 Cleanser</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 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35,00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Kontrole  8N</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9</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Kontrole  8L</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Kontrole  8H</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Kalibrators</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2,5ml pudele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41,00</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12</w:t>
            </w:r>
          </w:p>
        </w:tc>
        <w:tc>
          <w:tcPr>
            <w:tcW w:w="850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Papīrs</w:t>
            </w:r>
          </w:p>
        </w:tc>
        <w:tc>
          <w:tcPr>
            <w:tcW w:w="156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klīnikas analizators</w:t>
            </w:r>
          </w:p>
        </w:tc>
        <w:tc>
          <w:tcPr>
            <w:tcW w:w="1275"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kaste</w:t>
            </w:r>
          </w:p>
        </w:tc>
        <w:tc>
          <w:tcPr>
            <w:tcW w:w="85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850"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22,00</w:t>
            </w: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13603" w:type="dxa"/>
        <w:tblInd w:w="704" w:type="dxa"/>
        <w:tblLayout w:type="fixed"/>
        <w:tblLook w:val="00A0" w:firstRow="1" w:lastRow="0" w:firstColumn="1" w:lastColumn="0" w:noHBand="0" w:noVBand="0"/>
      </w:tblPr>
      <w:tblGrid>
        <w:gridCol w:w="562"/>
        <w:gridCol w:w="6946"/>
        <w:gridCol w:w="1701"/>
        <w:gridCol w:w="992"/>
        <w:gridCol w:w="993"/>
        <w:gridCol w:w="708"/>
        <w:gridCol w:w="851"/>
        <w:gridCol w:w="850"/>
      </w:tblGrid>
      <w:tr w:rsidR="0074784D" w:rsidRPr="005708DA" w:rsidTr="005708DA">
        <w:trPr>
          <w:cantSplit/>
          <w:trHeight w:val="2544"/>
        </w:trPr>
        <w:tc>
          <w:tcPr>
            <w:tcW w:w="562" w:type="dxa"/>
            <w:vMerge w:val="restart"/>
            <w:tcBorders>
              <w:top w:val="single" w:sz="4" w:space="0" w:color="auto"/>
              <w:left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p>
        </w:tc>
        <w:tc>
          <w:tcPr>
            <w:tcW w:w="6946"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b/>
                <w:bCs/>
                <w:noProof w:val="0"/>
                <w:sz w:val="20"/>
                <w:szCs w:val="20"/>
                <w:lang w:eastAsia="lv-LV"/>
              </w:rPr>
              <w:t>XI.daļa. LCS Olaines cietumā Laboratorijai nepieciešamo bioķīmijas reaktīvu un preču saraksts (piegādātājam, kurš uzvar daļā par bioķīmijas reaktīvu piegādi, līguma darbības laikā jānodrošina laboratorija ar bioķīmijas analizatoru un tā apkalpošanu bez maksas). Nepieciešams bioķīmiskais analizators 20 galvenajiem rādītājiem - pusautomāts vai automāts - vidēji 4000 bioķīmisko analīžu veikšanai gadā</w:t>
            </w:r>
          </w:p>
        </w:tc>
        <w:tc>
          <w:tcPr>
            <w:tcW w:w="1701"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"Sarstedt"</w:t>
            </w: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"Medilink"</w:t>
            </w: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tc>
        <w:tc>
          <w:tcPr>
            <w:tcW w:w="850"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"Arbor Medical Korporācija"</w:t>
            </w:r>
          </w:p>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p>
        </w:tc>
      </w:tr>
      <w:tr w:rsidR="0074784D" w:rsidRPr="005708DA" w:rsidTr="005708DA">
        <w:trPr>
          <w:trHeight w:val="255"/>
        </w:trPr>
        <w:tc>
          <w:tcPr>
            <w:tcW w:w="562" w:type="dxa"/>
            <w:vMerge/>
            <w:tcBorders>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p>
        </w:tc>
        <w:tc>
          <w:tcPr>
            <w:tcW w:w="6946"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p>
        </w:tc>
        <w:tc>
          <w:tcPr>
            <w:tcW w:w="1701"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2"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2409" w:type="dxa"/>
            <w:gridSpan w:val="3"/>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255"/>
        </w:trPr>
        <w:tc>
          <w:tcPr>
            <w:tcW w:w="562" w:type="dxa"/>
            <w:tcBorders>
              <w:top w:val="single" w:sz="4" w:space="0" w:color="auto"/>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w:t>
            </w:r>
          </w:p>
        </w:tc>
        <w:tc>
          <w:tcPr>
            <w:tcW w:w="6946"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Bilirubīns kopējais</w:t>
            </w:r>
          </w:p>
        </w:tc>
        <w:tc>
          <w:tcPr>
            <w:tcW w:w="1701"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single" w:sz="4" w:space="0" w:color="auto"/>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66,00</w:t>
            </w:r>
          </w:p>
        </w:tc>
        <w:tc>
          <w:tcPr>
            <w:tcW w:w="850"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Bilirubīns tiešais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68,00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7,10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3</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ALAT</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87,00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18,00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4</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ASAT</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87,00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18,00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5</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Urea</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42,50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18,00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6</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Urīnskābe</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15,60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7</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Kreatinīns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36,00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10,25</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8</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Sārmainā fosfotāze</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57,50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9,20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9</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Amilāze</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54,00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10</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Holesterīns kopējais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76,00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16,00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11</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Holesterīns ABL</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67,50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99,80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12</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Holesterīns ZBL</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96,00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53,00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13</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Triglicerīdi</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53,00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67,00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14</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Glikoze</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15</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Glikolizētais hemoglobīns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285,00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195,92</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16</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 xml:space="preserve">Olbaltums kopējais </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41,00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17</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Albumīns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87,50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7,50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18</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CRO</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105,00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19</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Kalcijs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150,00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13,70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20</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Multicalibrators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 x 5</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50,90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21</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Plazmas protein kontrole N-I</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227,00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22</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Plazmas protein kontrole N-II</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270,00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82,00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23</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Humatrol N (kontr. serums)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20,70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35,00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24</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Humatrol P (kontr. serums)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20,70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35,00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25</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Iso clean (bioķīm.)</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21,00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26</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CRP kalibrators</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2ml</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180,00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95,00</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27</w:t>
            </w:r>
          </w:p>
        </w:tc>
        <w:tc>
          <w:tcPr>
            <w:tcW w:w="6946"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color w:val="000000"/>
                <w:sz w:val="20"/>
                <w:szCs w:val="20"/>
                <w:lang w:eastAsia="lv-LV"/>
              </w:rPr>
            </w:pPr>
            <w:r w:rsidRPr="005708DA">
              <w:rPr>
                <w:rFonts w:ascii="Times New Roman" w:hAnsi="Times New Roman"/>
                <w:noProof w:val="0"/>
                <w:color w:val="000000"/>
                <w:sz w:val="20"/>
                <w:szCs w:val="20"/>
                <w:lang w:eastAsia="lv-LV"/>
              </w:rPr>
              <w:t>Kuvetes bioķ./reakc.</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100 gab.</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180,00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0,36</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w:t>
            </w:r>
          </w:p>
        </w:tc>
        <w:tc>
          <w:tcPr>
            <w:tcW w:w="6946" w:type="dxa"/>
            <w:tcBorders>
              <w:top w:val="nil"/>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Eppendorfa stobriņi (1,5ml)</w:t>
            </w:r>
          </w:p>
        </w:tc>
        <w:tc>
          <w:tcPr>
            <w:tcW w:w="1701"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bioķīmija</w:t>
            </w:r>
          </w:p>
        </w:tc>
        <w:tc>
          <w:tcPr>
            <w:tcW w:w="992"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500 gab.</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iepak.</w:t>
            </w:r>
          </w:p>
        </w:tc>
        <w:tc>
          <w:tcPr>
            <w:tcW w:w="708"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3,40</w:t>
            </w:r>
          </w:p>
        </w:tc>
        <w:tc>
          <w:tcPr>
            <w:tcW w:w="851"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3,50</w:t>
            </w:r>
          </w:p>
        </w:tc>
        <w:tc>
          <w:tcPr>
            <w:tcW w:w="850"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0,0112</w:t>
            </w: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7795" w:type="dxa"/>
        <w:tblInd w:w="1129" w:type="dxa"/>
        <w:tblLayout w:type="fixed"/>
        <w:tblLook w:val="00A0" w:firstRow="1" w:lastRow="0" w:firstColumn="1" w:lastColumn="0" w:noHBand="0" w:noVBand="0"/>
      </w:tblPr>
      <w:tblGrid>
        <w:gridCol w:w="562"/>
        <w:gridCol w:w="2268"/>
        <w:gridCol w:w="993"/>
        <w:gridCol w:w="993"/>
        <w:gridCol w:w="993"/>
        <w:gridCol w:w="993"/>
        <w:gridCol w:w="993"/>
      </w:tblGrid>
      <w:tr w:rsidR="0074784D" w:rsidRPr="005708DA" w:rsidTr="005708DA">
        <w:trPr>
          <w:cantSplit/>
          <w:trHeight w:val="1515"/>
        </w:trPr>
        <w:tc>
          <w:tcPr>
            <w:tcW w:w="562" w:type="dxa"/>
            <w:vMerge w:val="restart"/>
            <w:tcBorders>
              <w:top w:val="single" w:sz="4" w:space="0" w:color="auto"/>
              <w:left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2268" w:type="dxa"/>
            <w:vMerge w:val="restart"/>
            <w:tcBorders>
              <w:top w:val="single" w:sz="4" w:space="0" w:color="auto"/>
              <w:left w:val="nil"/>
              <w:right w:val="single" w:sz="4" w:space="0" w:color="auto"/>
            </w:tcBorders>
            <w:noWrap/>
            <w:vAlign w:val="bottom"/>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b/>
                <w:bCs/>
                <w:noProof w:val="0"/>
                <w:sz w:val="24"/>
                <w:szCs w:val="24"/>
                <w:lang w:eastAsia="lv-LV"/>
              </w:rPr>
              <w:t>XII.daļa. Medicīnas instrumenti</w:t>
            </w:r>
          </w:p>
        </w:tc>
        <w:tc>
          <w:tcPr>
            <w:tcW w:w="993" w:type="dxa"/>
            <w:vMerge w:val="restart"/>
            <w:tcBorders>
              <w:top w:val="single" w:sz="4" w:space="0" w:color="auto"/>
              <w:left w:val="nil"/>
              <w:right w:val="single" w:sz="4" w:space="0" w:color="auto"/>
            </w:tcBorders>
            <w:noWrap/>
            <w:vAlign w:val="bottom"/>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"Medilink"</w:t>
            </w:r>
          </w:p>
        </w:tc>
        <w:tc>
          <w:tcPr>
            <w:tcW w:w="993"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"Interlux"</w:t>
            </w:r>
          </w:p>
        </w:tc>
        <w:tc>
          <w:tcPr>
            <w:tcW w:w="993"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"OneMed"</w:t>
            </w:r>
          </w:p>
        </w:tc>
        <w:tc>
          <w:tcPr>
            <w:tcW w:w="993"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"Arbor Medical Korporācija"</w:t>
            </w:r>
          </w:p>
          <w:p w:rsidR="0074784D" w:rsidRPr="005708DA" w:rsidRDefault="0074784D" w:rsidP="005708DA">
            <w:pPr>
              <w:spacing w:after="0" w:line="240" w:lineRule="auto"/>
              <w:ind w:left="113" w:right="113"/>
              <w:jc w:val="center"/>
              <w:rPr>
                <w:rFonts w:ascii="Times New Roman" w:hAnsi="Times New Roman"/>
                <w:noProof w:val="0"/>
                <w:lang w:eastAsia="lv-LV"/>
              </w:rPr>
            </w:pPr>
          </w:p>
        </w:tc>
      </w:tr>
      <w:tr w:rsidR="0074784D" w:rsidRPr="005708DA" w:rsidTr="005708DA">
        <w:trPr>
          <w:trHeight w:val="300"/>
        </w:trPr>
        <w:tc>
          <w:tcPr>
            <w:tcW w:w="562" w:type="dxa"/>
            <w:vMerge/>
            <w:tcBorders>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2268" w:type="dxa"/>
            <w:vMerge/>
            <w:tcBorders>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Times New Roman" w:hAnsi="Times New Roman"/>
                <w:noProof w:val="0"/>
                <w:sz w:val="20"/>
                <w:szCs w:val="20"/>
                <w:lang w:eastAsia="lv-LV"/>
              </w:rPr>
            </w:pPr>
          </w:p>
        </w:tc>
        <w:tc>
          <w:tcPr>
            <w:tcW w:w="993" w:type="dxa"/>
            <w:vMerge/>
            <w:tcBorders>
              <w:left w:val="nil"/>
              <w:bottom w:val="single" w:sz="4" w:space="0" w:color="auto"/>
              <w:right w:val="single" w:sz="4" w:space="0" w:color="auto"/>
            </w:tcBorders>
            <w:noWrap/>
            <w:vAlign w:val="bottom"/>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3972" w:type="dxa"/>
            <w:gridSpan w:val="4"/>
            <w:tcBorders>
              <w:top w:val="single" w:sz="4" w:space="0" w:color="auto"/>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300"/>
        </w:trPr>
        <w:tc>
          <w:tcPr>
            <w:tcW w:w="562" w:type="dxa"/>
            <w:tcBorders>
              <w:top w:val="single" w:sz="4" w:space="0" w:color="auto"/>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2268" w:type="dxa"/>
            <w:tcBorders>
              <w:top w:val="single" w:sz="4" w:space="0" w:color="auto"/>
              <w:left w:val="nil"/>
              <w:bottom w:val="single" w:sz="4" w:space="0" w:color="auto"/>
              <w:right w:val="single" w:sz="4" w:space="0" w:color="auto"/>
            </w:tcBorders>
            <w:noWrap/>
            <w:vAlign w:val="bottom"/>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Tonometrs mehāniskais</w:t>
            </w:r>
          </w:p>
        </w:tc>
        <w:tc>
          <w:tcPr>
            <w:tcW w:w="993" w:type="dxa"/>
            <w:tcBorders>
              <w:top w:val="single" w:sz="4" w:space="0" w:color="auto"/>
              <w:left w:val="nil"/>
              <w:bottom w:val="single" w:sz="4" w:space="0" w:color="auto"/>
              <w:right w:val="single" w:sz="4" w:space="0" w:color="auto"/>
            </w:tcBorders>
            <w:noWrap/>
            <w:vAlign w:val="bottom"/>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993"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8,50</w:t>
            </w:r>
          </w:p>
        </w:tc>
        <w:tc>
          <w:tcPr>
            <w:tcW w:w="993"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37,00</w:t>
            </w:r>
          </w:p>
        </w:tc>
        <w:tc>
          <w:tcPr>
            <w:tcW w:w="993" w:type="dxa"/>
            <w:tcBorders>
              <w:top w:val="single" w:sz="4" w:space="0" w:color="auto"/>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7,95</w:t>
            </w:r>
          </w:p>
        </w:tc>
      </w:tr>
      <w:tr w:rsidR="0074784D" w:rsidRPr="005708DA" w:rsidTr="005708DA">
        <w:trPr>
          <w:trHeight w:val="51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Pieres reflektors ar rezerves spoguļiem ORL ārstam</w:t>
            </w:r>
          </w:p>
        </w:tc>
        <w:tc>
          <w:tcPr>
            <w:tcW w:w="993"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150,00</w:t>
            </w: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Garuma mērītājs</w:t>
            </w:r>
          </w:p>
        </w:tc>
        <w:tc>
          <w:tcPr>
            <w:tcW w:w="993"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10,00</w:t>
            </w:r>
          </w:p>
        </w:tc>
        <w:tc>
          <w:tcPr>
            <w:tcW w:w="993"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12,95</w:t>
            </w: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Redzes asuma pārbaudes tabula</w:t>
            </w:r>
          </w:p>
        </w:tc>
        <w:tc>
          <w:tcPr>
            <w:tcW w:w="993" w:type="dxa"/>
            <w:tcBorders>
              <w:top w:val="nil"/>
              <w:left w:val="nil"/>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190,00</w:t>
            </w:r>
          </w:p>
        </w:tc>
        <w:tc>
          <w:tcPr>
            <w:tcW w:w="993"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3"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35,00</w:t>
            </w: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tbl>
      <w:tblPr>
        <w:tblW w:w="9212" w:type="dxa"/>
        <w:tblInd w:w="1129" w:type="dxa"/>
        <w:tblLayout w:type="fixed"/>
        <w:tblLook w:val="00A0" w:firstRow="1" w:lastRow="0" w:firstColumn="1" w:lastColumn="0" w:noHBand="0" w:noVBand="0"/>
      </w:tblPr>
      <w:tblGrid>
        <w:gridCol w:w="562"/>
        <w:gridCol w:w="2268"/>
        <w:gridCol w:w="993"/>
        <w:gridCol w:w="567"/>
        <w:gridCol w:w="708"/>
        <w:gridCol w:w="708"/>
        <w:gridCol w:w="708"/>
        <w:gridCol w:w="708"/>
        <w:gridCol w:w="995"/>
        <w:gridCol w:w="995"/>
      </w:tblGrid>
      <w:tr w:rsidR="0074784D" w:rsidRPr="005708DA" w:rsidTr="005708DA">
        <w:trPr>
          <w:cantSplit/>
          <w:trHeight w:val="1694"/>
        </w:trPr>
        <w:tc>
          <w:tcPr>
            <w:tcW w:w="562" w:type="dxa"/>
            <w:vMerge w:val="restart"/>
            <w:tcBorders>
              <w:top w:val="single" w:sz="4" w:space="0" w:color="auto"/>
              <w:left w:val="single" w:sz="4" w:space="0" w:color="auto"/>
              <w:right w:val="single" w:sz="4" w:space="0" w:color="auto"/>
            </w:tcBorders>
            <w:noWrap/>
            <w:vAlign w:val="center"/>
          </w:tcPr>
          <w:p w:rsidR="0074784D" w:rsidRPr="005708DA" w:rsidRDefault="0074784D" w:rsidP="005708DA">
            <w:pPr>
              <w:spacing w:after="0" w:line="240" w:lineRule="auto"/>
              <w:jc w:val="center"/>
              <w:rPr>
                <w:rFonts w:ascii="Arial" w:hAnsi="Arial" w:cs="Arial"/>
                <w:noProof w:val="0"/>
                <w:sz w:val="20"/>
                <w:szCs w:val="20"/>
                <w:lang w:eastAsia="lv-LV"/>
              </w:rPr>
            </w:pPr>
            <w:r w:rsidRPr="005708DA">
              <w:rPr>
                <w:rFonts w:ascii="Arial" w:hAnsi="Arial" w:cs="Arial"/>
                <w:noProof w:val="0"/>
                <w:sz w:val="20"/>
                <w:szCs w:val="20"/>
                <w:lang w:eastAsia="lv-LV"/>
              </w:rPr>
              <w:t> </w:t>
            </w:r>
          </w:p>
        </w:tc>
        <w:tc>
          <w:tcPr>
            <w:tcW w:w="2268" w:type="dxa"/>
            <w:vMerge w:val="restart"/>
            <w:tcBorders>
              <w:top w:val="single" w:sz="4" w:space="0" w:color="auto"/>
              <w:left w:val="nil"/>
              <w:right w:val="single" w:sz="4" w:space="0" w:color="auto"/>
            </w:tcBorders>
            <w:noWrap/>
            <w:vAlign w:val="bottom"/>
          </w:tcPr>
          <w:p w:rsidR="0074784D" w:rsidRPr="005708DA" w:rsidRDefault="0074784D" w:rsidP="005708DA">
            <w:pPr>
              <w:spacing w:after="0" w:line="240" w:lineRule="auto"/>
              <w:rPr>
                <w:rFonts w:ascii="Times New Roman" w:hAnsi="Times New Roman"/>
                <w:b/>
                <w:bCs/>
                <w:noProof w:val="0"/>
                <w:sz w:val="24"/>
                <w:szCs w:val="24"/>
                <w:lang w:eastAsia="lv-LV"/>
              </w:rPr>
            </w:pPr>
            <w:r w:rsidRPr="005708DA">
              <w:rPr>
                <w:rFonts w:ascii="Times New Roman" w:hAnsi="Times New Roman"/>
                <w:b/>
                <w:bCs/>
                <w:noProof w:val="0"/>
                <w:sz w:val="24"/>
                <w:szCs w:val="24"/>
                <w:lang w:eastAsia="lv-LV"/>
              </w:rPr>
              <w:t>XIII.daļa. Eksprestesti.</w:t>
            </w:r>
          </w:p>
        </w:tc>
        <w:tc>
          <w:tcPr>
            <w:tcW w:w="993" w:type="dxa"/>
            <w:vMerge w:val="restart"/>
            <w:tcBorders>
              <w:top w:val="single" w:sz="4" w:space="0" w:color="auto"/>
              <w:left w:val="nil"/>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Materiāls</w:t>
            </w:r>
          </w:p>
        </w:tc>
        <w:tc>
          <w:tcPr>
            <w:tcW w:w="567" w:type="dxa"/>
            <w:vMerge w:val="restart"/>
            <w:tcBorders>
              <w:top w:val="single" w:sz="4" w:space="0" w:color="auto"/>
              <w:left w:val="nil"/>
              <w:right w:val="single" w:sz="4" w:space="0" w:color="auto"/>
            </w:tcBorders>
            <w:noWrap/>
            <w:vAlign w:val="bottom"/>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"Mediq Latvija"</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"Elvim"</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sz w:val="20"/>
                <w:szCs w:val="20"/>
                <w:lang w:eastAsia="lv-LV"/>
              </w:rPr>
              <w:t>SIA "Medilink"</w:t>
            </w:r>
          </w:p>
        </w:tc>
        <w:tc>
          <w:tcPr>
            <w:tcW w:w="708"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"Interlux"</w:t>
            </w:r>
          </w:p>
        </w:tc>
        <w:tc>
          <w:tcPr>
            <w:tcW w:w="995"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"GenMedica Baltic"</w:t>
            </w:r>
          </w:p>
        </w:tc>
        <w:tc>
          <w:tcPr>
            <w:tcW w:w="995" w:type="dxa"/>
            <w:tcBorders>
              <w:top w:val="single" w:sz="4" w:space="0" w:color="auto"/>
              <w:left w:val="nil"/>
              <w:bottom w:val="single" w:sz="4" w:space="0" w:color="auto"/>
              <w:right w:val="single" w:sz="4" w:space="0" w:color="auto"/>
            </w:tcBorders>
            <w:textDirection w:val="btLr"/>
            <w:vAlign w:val="center"/>
          </w:tcPr>
          <w:p w:rsidR="0074784D" w:rsidRPr="005708DA" w:rsidRDefault="0074784D" w:rsidP="005708DA">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"Arbor Medical Korporācija"</w:t>
            </w:r>
          </w:p>
          <w:p w:rsidR="0074784D" w:rsidRPr="005708DA" w:rsidRDefault="0074784D" w:rsidP="005708DA">
            <w:pPr>
              <w:spacing w:after="0" w:line="240" w:lineRule="auto"/>
              <w:ind w:left="113" w:right="113"/>
              <w:jc w:val="center"/>
              <w:rPr>
                <w:rFonts w:ascii="Times New Roman" w:hAnsi="Times New Roman"/>
                <w:noProof w:val="0"/>
                <w:lang w:eastAsia="lv-LV"/>
              </w:rPr>
            </w:pPr>
          </w:p>
        </w:tc>
      </w:tr>
      <w:tr w:rsidR="0074784D" w:rsidRPr="005708DA" w:rsidTr="005708DA">
        <w:trPr>
          <w:trHeight w:val="255"/>
        </w:trPr>
        <w:tc>
          <w:tcPr>
            <w:tcW w:w="562" w:type="dxa"/>
            <w:vMerge/>
            <w:tcBorders>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2268"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p>
        </w:tc>
        <w:tc>
          <w:tcPr>
            <w:tcW w:w="993" w:type="dxa"/>
            <w:vMerge/>
            <w:tcBorders>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567" w:type="dxa"/>
            <w:vMerge/>
            <w:tcBorders>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4822" w:type="dxa"/>
            <w:gridSpan w:val="6"/>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Slēpto asiņu diagnostikas tests Haemoccult</w:t>
            </w:r>
          </w:p>
        </w:tc>
        <w:tc>
          <w:tcPr>
            <w:tcW w:w="993"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Fekālijas</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0,87</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1,95</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0,34</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0,30</w:t>
            </w:r>
          </w:p>
        </w:tc>
        <w:tc>
          <w:tcPr>
            <w:tcW w:w="995"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40,00</w:t>
            </w: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H.pylori tests</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As.no pirksta</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0,79</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7,00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1,40</w:t>
            </w:r>
          </w:p>
        </w:tc>
        <w:tc>
          <w:tcPr>
            <w:tcW w:w="995"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30,00</w:t>
            </w: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Rota-Adenovirus tests</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Fekālijas</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1,85</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2,80</w:t>
            </w: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49,30</w:t>
            </w: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4</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Lyme Borreliose tests</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As.no pirksta</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8,00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2,30</w:t>
            </w:r>
          </w:p>
        </w:tc>
        <w:tc>
          <w:tcPr>
            <w:tcW w:w="995"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r w:rsidR="0074784D" w:rsidRPr="005708DA" w:rsidTr="005708DA">
        <w:trPr>
          <w:trHeight w:val="255"/>
        </w:trPr>
        <w:tc>
          <w:tcPr>
            <w:tcW w:w="562" w:type="dxa"/>
            <w:tcBorders>
              <w:top w:val="nil"/>
              <w:left w:val="single" w:sz="4" w:space="0" w:color="auto"/>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Strep A tests</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Rīkles uztriepe</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0,95</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1,10</w:t>
            </w: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43,60</w:t>
            </w: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r w:rsidRPr="00C94B28">
              <w:rPr>
                <w:rFonts w:ascii="Times New Roman" w:hAnsi="Times New Roman"/>
                <w:noProof w:val="0"/>
                <w:sz w:val="20"/>
                <w:szCs w:val="20"/>
                <w:lang w:eastAsia="lv-LV"/>
              </w:rPr>
              <w:t>43,00</w:t>
            </w:r>
          </w:p>
        </w:tc>
      </w:tr>
      <w:tr w:rsidR="0074784D" w:rsidRPr="005708DA" w:rsidTr="005708DA">
        <w:trPr>
          <w:trHeight w:val="300"/>
        </w:trPr>
        <w:tc>
          <w:tcPr>
            <w:tcW w:w="562" w:type="dxa"/>
            <w:tcBorders>
              <w:top w:val="nil"/>
              <w:left w:val="single" w:sz="4" w:space="0" w:color="auto"/>
              <w:bottom w:val="single" w:sz="4" w:space="0" w:color="auto"/>
              <w:right w:val="single" w:sz="4" w:space="0" w:color="auto"/>
            </w:tcBorders>
            <w:noWrap/>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6</w:t>
            </w:r>
          </w:p>
        </w:tc>
        <w:tc>
          <w:tcPr>
            <w:tcW w:w="226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Keul-o-test PSA K</w:t>
            </w:r>
          </w:p>
        </w:tc>
        <w:tc>
          <w:tcPr>
            <w:tcW w:w="993"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As.no pirksta</w:t>
            </w:r>
          </w:p>
        </w:tc>
        <w:tc>
          <w:tcPr>
            <w:tcW w:w="567" w:type="dxa"/>
            <w:tcBorders>
              <w:top w:val="nil"/>
              <w:left w:val="nil"/>
              <w:bottom w:val="single" w:sz="4" w:space="0" w:color="auto"/>
              <w:right w:val="single" w:sz="4" w:space="0" w:color="auto"/>
            </w:tcBorders>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0,90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7,00</w:t>
            </w:r>
          </w:p>
        </w:tc>
        <w:tc>
          <w:tcPr>
            <w:tcW w:w="708" w:type="dxa"/>
            <w:tcBorders>
              <w:top w:val="nil"/>
              <w:left w:val="nil"/>
              <w:bottom w:val="single" w:sz="4" w:space="0" w:color="auto"/>
              <w:right w:val="single" w:sz="4" w:space="0" w:color="auto"/>
            </w:tcBorders>
            <w:vAlign w:val="center"/>
          </w:tcPr>
          <w:p w:rsidR="0074784D" w:rsidRPr="005708DA" w:rsidRDefault="0074784D" w:rsidP="005708DA">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2,10</w:t>
            </w:r>
          </w:p>
        </w:tc>
        <w:tc>
          <w:tcPr>
            <w:tcW w:w="995" w:type="dxa"/>
            <w:tcBorders>
              <w:top w:val="nil"/>
              <w:left w:val="nil"/>
              <w:bottom w:val="single" w:sz="4" w:space="0" w:color="auto"/>
              <w:right w:val="single" w:sz="4" w:space="0" w:color="auto"/>
            </w:tcBorders>
          </w:tcPr>
          <w:p w:rsidR="0074784D" w:rsidRPr="00C94B28" w:rsidRDefault="0074784D" w:rsidP="005708DA">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74784D" w:rsidRPr="00C94B28" w:rsidRDefault="0074784D" w:rsidP="005708DA">
            <w:pPr>
              <w:spacing w:after="0" w:line="240" w:lineRule="auto"/>
              <w:jc w:val="center"/>
              <w:rPr>
                <w:rFonts w:ascii="Times New Roman" w:hAnsi="Times New Roman"/>
                <w:noProof w:val="0"/>
                <w:sz w:val="20"/>
                <w:szCs w:val="20"/>
                <w:lang w:eastAsia="lv-LV"/>
              </w:rPr>
            </w:pPr>
          </w:p>
        </w:tc>
      </w:tr>
    </w:tbl>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Pr="00AC4752" w:rsidRDefault="0074784D" w:rsidP="00AC4752">
      <w:pPr>
        <w:spacing w:after="0" w:line="240" w:lineRule="auto"/>
        <w:rPr>
          <w:rFonts w:ascii="Times New Roman" w:hAnsi="Times New Roman"/>
          <w:noProof w:val="0"/>
          <w:sz w:val="24"/>
          <w:szCs w:val="24"/>
          <w:lang w:eastAsia="lv-LV"/>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pPr>
    </w:p>
    <w:p w:rsidR="0074784D" w:rsidRDefault="0074784D" w:rsidP="007B361F">
      <w:pPr>
        <w:spacing w:before="120" w:after="0" w:line="240" w:lineRule="auto"/>
        <w:ind w:firstLine="709"/>
        <w:jc w:val="both"/>
        <w:rPr>
          <w:rFonts w:ascii="Times New Roman" w:hAnsi="Times New Roman"/>
          <w:noProof w:val="0"/>
          <w:sz w:val="24"/>
          <w:szCs w:val="24"/>
        </w:rPr>
        <w:sectPr w:rsidR="0074784D" w:rsidSect="00AC4752">
          <w:pgSz w:w="16838" w:h="11906" w:orient="landscape" w:code="9"/>
          <w:pgMar w:top="1701" w:right="1134" w:bottom="1134" w:left="567" w:header="709" w:footer="709" w:gutter="0"/>
          <w:cols w:space="708"/>
          <w:titlePg/>
          <w:docGrid w:linePitch="360"/>
        </w:sectPr>
      </w:pPr>
    </w:p>
    <w:p w:rsidR="00F256F9" w:rsidRDefault="00D62E21"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 xml:space="preserve">Izvērtējot pretendentu finanšu piedāvājumus </w:t>
      </w:r>
      <w:r w:rsidR="00F256F9">
        <w:rPr>
          <w:rFonts w:ascii="Times New Roman" w:hAnsi="Times New Roman"/>
          <w:noProof w:val="0"/>
          <w:sz w:val="24"/>
          <w:szCs w:val="24"/>
        </w:rPr>
        <w:t>Iepirkumu komisija</w:t>
      </w:r>
      <w:r>
        <w:rPr>
          <w:rFonts w:ascii="Times New Roman" w:hAnsi="Times New Roman"/>
          <w:noProof w:val="0"/>
          <w:sz w:val="24"/>
          <w:szCs w:val="24"/>
        </w:rPr>
        <w:t xml:space="preserve"> secina, ka vairākās pozīcijās</w:t>
      </w:r>
      <w:r w:rsidR="00376C69" w:rsidRPr="00376C69">
        <w:t xml:space="preserve"> </w:t>
      </w:r>
      <w:r w:rsidR="00376C69">
        <w:t>p</w:t>
      </w:r>
      <w:r w:rsidR="00376C69" w:rsidRPr="00376C69">
        <w:rPr>
          <w:rFonts w:ascii="Times New Roman" w:hAnsi="Times New Roman"/>
          <w:sz w:val="24"/>
          <w:szCs w:val="24"/>
        </w:rPr>
        <w:t>retende</w:t>
      </w:r>
      <w:r w:rsidR="00376C69">
        <w:rPr>
          <w:rFonts w:ascii="Times New Roman" w:hAnsi="Times New Roman"/>
          <w:sz w:val="24"/>
          <w:szCs w:val="24"/>
        </w:rPr>
        <w:t>tu piedāvājumi noformēti tā, ka</w:t>
      </w:r>
      <w:r w:rsidR="00376C69" w:rsidRPr="00376C69">
        <w:rPr>
          <w:rFonts w:ascii="Times New Roman" w:hAnsi="Times New Roman"/>
          <w:sz w:val="24"/>
          <w:szCs w:val="24"/>
        </w:rPr>
        <w:t xml:space="preserve"> Iepirkumu komisijai šobrīd nepastāv iespēja secināt, vai piedāvājumā norādītā cena ir sniegta par vienu vienību</w:t>
      </w:r>
      <w:r w:rsidR="00E51AF5">
        <w:rPr>
          <w:rFonts w:ascii="Times New Roman" w:hAnsi="Times New Roman"/>
          <w:noProof w:val="0"/>
          <w:sz w:val="24"/>
          <w:szCs w:val="24"/>
        </w:rPr>
        <w:t xml:space="preserve"> (atbilstoši Nolikuma prasībām)</w:t>
      </w:r>
      <w:r>
        <w:rPr>
          <w:rFonts w:ascii="Times New Roman" w:hAnsi="Times New Roman"/>
          <w:noProof w:val="0"/>
          <w:sz w:val="24"/>
          <w:szCs w:val="24"/>
        </w:rPr>
        <w:t>. Attiecīgi Iepirkumu komisija</w:t>
      </w:r>
      <w:r w:rsidR="00F256F9">
        <w:rPr>
          <w:rFonts w:ascii="Times New Roman" w:hAnsi="Times New Roman"/>
          <w:noProof w:val="0"/>
          <w:sz w:val="24"/>
          <w:szCs w:val="24"/>
        </w:rPr>
        <w:t xml:space="preserve"> no</w:t>
      </w:r>
      <w:r>
        <w:rPr>
          <w:rFonts w:ascii="Times New Roman" w:hAnsi="Times New Roman"/>
          <w:noProof w:val="0"/>
          <w:sz w:val="24"/>
          <w:szCs w:val="24"/>
        </w:rPr>
        <w:t xml:space="preserve">lemj pieprasīt pretendentiem cenu precizējumus </w:t>
      </w:r>
      <w:r w:rsidR="00DD6528">
        <w:rPr>
          <w:rFonts w:ascii="Times New Roman" w:hAnsi="Times New Roman"/>
          <w:noProof w:val="0"/>
          <w:sz w:val="24"/>
          <w:szCs w:val="24"/>
        </w:rPr>
        <w:t xml:space="preserve">šādās </w:t>
      </w:r>
      <w:r>
        <w:rPr>
          <w:rFonts w:ascii="Times New Roman" w:hAnsi="Times New Roman"/>
          <w:noProof w:val="0"/>
          <w:sz w:val="24"/>
          <w:szCs w:val="24"/>
        </w:rPr>
        <w:t>pozīcij</w:t>
      </w:r>
      <w:r w:rsidR="00E70A26">
        <w:rPr>
          <w:rFonts w:ascii="Times New Roman" w:hAnsi="Times New Roman"/>
          <w:noProof w:val="0"/>
          <w:sz w:val="24"/>
          <w:szCs w:val="24"/>
        </w:rPr>
        <w:t xml:space="preserve">ās, t.i. I.daļas 9., 35.pozīcijā; II.daļas 12.-14., </w:t>
      </w:r>
      <w:r w:rsidR="009C0786">
        <w:rPr>
          <w:rFonts w:ascii="Times New Roman" w:hAnsi="Times New Roman"/>
          <w:noProof w:val="0"/>
          <w:sz w:val="24"/>
          <w:szCs w:val="24"/>
        </w:rPr>
        <w:t xml:space="preserve">25., </w:t>
      </w:r>
      <w:r w:rsidR="00657C65">
        <w:rPr>
          <w:rFonts w:ascii="Times New Roman" w:hAnsi="Times New Roman"/>
          <w:noProof w:val="0"/>
          <w:sz w:val="24"/>
          <w:szCs w:val="24"/>
        </w:rPr>
        <w:t>34.pozīcijā; III.daļas 1., 3.-7</w:t>
      </w:r>
      <w:r w:rsidR="009C0786">
        <w:rPr>
          <w:rFonts w:ascii="Times New Roman" w:hAnsi="Times New Roman"/>
          <w:noProof w:val="0"/>
          <w:sz w:val="24"/>
          <w:szCs w:val="24"/>
        </w:rPr>
        <w:t>.pozīcijā;</w:t>
      </w:r>
      <w:r w:rsidR="00287D0B">
        <w:rPr>
          <w:rFonts w:ascii="Times New Roman" w:hAnsi="Times New Roman"/>
          <w:noProof w:val="0"/>
          <w:sz w:val="24"/>
          <w:szCs w:val="24"/>
        </w:rPr>
        <w:t xml:space="preserve"> XIII.daļas 1.-</w:t>
      </w:r>
      <w:r w:rsidR="005B3CB2">
        <w:rPr>
          <w:rFonts w:ascii="Times New Roman" w:hAnsi="Times New Roman"/>
          <w:noProof w:val="0"/>
          <w:sz w:val="24"/>
          <w:szCs w:val="24"/>
        </w:rPr>
        <w:t>3., 5</w:t>
      </w:r>
      <w:r w:rsidR="00287D0B">
        <w:rPr>
          <w:rFonts w:ascii="Times New Roman" w:hAnsi="Times New Roman"/>
          <w:noProof w:val="0"/>
          <w:sz w:val="24"/>
          <w:szCs w:val="24"/>
        </w:rPr>
        <w:t xml:space="preserve">.pozīcijā. </w:t>
      </w:r>
      <w:r>
        <w:rPr>
          <w:rFonts w:ascii="Times New Roman" w:hAnsi="Times New Roman"/>
          <w:noProof w:val="0"/>
          <w:sz w:val="24"/>
          <w:szCs w:val="24"/>
        </w:rPr>
        <w:t xml:space="preserve">Ņemot vērā to, ka II.daļas </w:t>
      </w:r>
      <w:r w:rsidR="00E51AF5">
        <w:rPr>
          <w:rFonts w:ascii="Times New Roman" w:hAnsi="Times New Roman"/>
          <w:noProof w:val="0"/>
          <w:sz w:val="24"/>
          <w:szCs w:val="24"/>
        </w:rPr>
        <w:t>19.</w:t>
      </w:r>
      <w:r>
        <w:rPr>
          <w:rFonts w:ascii="Times New Roman" w:hAnsi="Times New Roman"/>
          <w:noProof w:val="0"/>
          <w:sz w:val="24"/>
          <w:szCs w:val="24"/>
        </w:rPr>
        <w:t>pozīcij</w:t>
      </w:r>
      <w:r w:rsidR="00E51AF5">
        <w:rPr>
          <w:rFonts w:ascii="Times New Roman" w:hAnsi="Times New Roman"/>
          <w:noProof w:val="0"/>
          <w:sz w:val="24"/>
          <w:szCs w:val="24"/>
        </w:rPr>
        <w:t>ā "Maska – respirators (aizsardzībai pret tuberkulozi)"</w:t>
      </w:r>
      <w:r>
        <w:rPr>
          <w:rFonts w:ascii="Times New Roman" w:hAnsi="Times New Roman"/>
          <w:noProof w:val="0"/>
          <w:sz w:val="24"/>
          <w:szCs w:val="24"/>
        </w:rPr>
        <w:t xml:space="preserve"> </w:t>
      </w:r>
      <w:r w:rsidR="000B4DDB">
        <w:rPr>
          <w:rFonts w:ascii="Times New Roman" w:hAnsi="Times New Roman"/>
          <w:noProof w:val="0"/>
          <w:sz w:val="24"/>
          <w:szCs w:val="24"/>
        </w:rPr>
        <w:t>pretendentu iesniegtās cenas ir krasi atšķirīgas</w:t>
      </w:r>
      <w:r>
        <w:rPr>
          <w:rFonts w:ascii="Times New Roman" w:hAnsi="Times New Roman"/>
          <w:noProof w:val="0"/>
          <w:sz w:val="24"/>
          <w:szCs w:val="24"/>
        </w:rPr>
        <w:t>, Iepirkumu komisija nolemj pretendentiem pieprasīt iesniegt preces paraugu</w:t>
      </w:r>
      <w:r w:rsidR="00E51AF5">
        <w:rPr>
          <w:rFonts w:ascii="Times New Roman" w:hAnsi="Times New Roman"/>
          <w:noProof w:val="0"/>
          <w:sz w:val="24"/>
          <w:szCs w:val="24"/>
        </w:rPr>
        <w:t>s izvērtēšanai.</w:t>
      </w:r>
      <w:r>
        <w:rPr>
          <w:rFonts w:ascii="Times New Roman" w:hAnsi="Times New Roman"/>
          <w:noProof w:val="0"/>
          <w:sz w:val="24"/>
          <w:szCs w:val="24"/>
        </w:rPr>
        <w:t xml:space="preserve"> </w:t>
      </w:r>
      <w:r w:rsidR="00F256F9">
        <w:rPr>
          <w:rFonts w:ascii="Times New Roman" w:hAnsi="Times New Roman"/>
          <w:noProof w:val="0"/>
          <w:sz w:val="24"/>
          <w:szCs w:val="24"/>
        </w:rPr>
        <w:t xml:space="preserve"> </w:t>
      </w:r>
    </w:p>
    <w:p w:rsidR="0074784D" w:rsidRPr="004F7345" w:rsidRDefault="0074784D"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Pr="004F7345">
        <w:rPr>
          <w:rFonts w:ascii="Times New Roman" w:hAnsi="Times New Roman"/>
          <w:noProof w:val="0"/>
          <w:sz w:val="24"/>
          <w:szCs w:val="24"/>
        </w:rPr>
        <w:t xml:space="preserve"> informē, </w:t>
      </w:r>
      <w:r>
        <w:rPr>
          <w:rFonts w:ascii="Times New Roman" w:hAnsi="Times New Roman"/>
          <w:noProof w:val="0"/>
          <w:sz w:val="24"/>
          <w:szCs w:val="24"/>
        </w:rPr>
        <w:t xml:space="preserve">ka, </w:t>
      </w:r>
      <w:r w:rsidRPr="004F7345">
        <w:rPr>
          <w:rFonts w:ascii="Times New Roman" w:hAnsi="Times New Roman"/>
          <w:noProof w:val="0"/>
          <w:sz w:val="24"/>
          <w:szCs w:val="24"/>
        </w:rPr>
        <w:t xml:space="preserve">ņemot vērā, ka piedāvājuma izvēles kritērijs ir – </w:t>
      </w:r>
      <w:r w:rsidRPr="005539BA">
        <w:rPr>
          <w:rFonts w:ascii="Times New Roman" w:hAnsi="Times New Roman"/>
          <w:sz w:val="24"/>
          <w:szCs w:val="24"/>
        </w:rPr>
        <w:t>piedāvājums, kas atbilst Nolikumā minētajām prasībām un Tehniskajai specifikācijai, ar viszemāko preču vienas vienības līgumcenu katrā pozīcijā atsevišķi. Līgumcenā ir jāiekļauj visi nodokļi (izņemot Pievienotas vērtības nodoklis) un izdevumi, t.sk. Preču piegādes</w:t>
      </w:r>
      <w:r w:rsidRPr="005539BA">
        <w:rPr>
          <w:rFonts w:ascii="Times New Roman" w:hAnsi="Times New Roman"/>
          <w:i/>
          <w:sz w:val="24"/>
          <w:szCs w:val="24"/>
        </w:rPr>
        <w:t xml:space="preserve"> </w:t>
      </w:r>
      <w:r w:rsidRPr="005539BA">
        <w:rPr>
          <w:rFonts w:ascii="Times New Roman" w:hAnsi="Times New Roman"/>
          <w:sz w:val="24"/>
          <w:szCs w:val="24"/>
        </w:rPr>
        <w:t>līdz ieslodzījuma vietām, izkraušanas un citas izmaksas</w:t>
      </w:r>
      <w:r w:rsidRPr="004F7345">
        <w:rPr>
          <w:rFonts w:ascii="Times New Roman" w:hAnsi="Times New Roman"/>
          <w:sz w:val="24"/>
          <w:szCs w:val="24"/>
        </w:rPr>
        <w:t>,</w:t>
      </w:r>
      <w:r w:rsidRPr="004F7345">
        <w:rPr>
          <w:rFonts w:ascii="Times New Roman" w:hAnsi="Times New Roman"/>
          <w:noProof w:val="0"/>
          <w:sz w:val="24"/>
          <w:szCs w:val="24"/>
        </w:rPr>
        <w:t xml:space="preserve"> līguma slēgšanas tiesības būtu piešķiramas:</w:t>
      </w:r>
    </w:p>
    <w:p w:rsidR="0074784D" w:rsidRDefault="00552A2F" w:rsidP="00BF4E3C">
      <w:pPr>
        <w:spacing w:after="0" w:line="240" w:lineRule="auto"/>
        <w:ind w:right="-1" w:firstLine="720"/>
        <w:jc w:val="both"/>
        <w:rPr>
          <w:rFonts w:ascii="Times New Roman" w:hAnsi="Times New Roman"/>
          <w:bCs/>
          <w:sz w:val="24"/>
          <w:szCs w:val="24"/>
        </w:rPr>
      </w:pPr>
      <w:r>
        <w:rPr>
          <w:rFonts w:ascii="Times New Roman" w:hAnsi="Times New Roman"/>
          <w:sz w:val="24"/>
          <w:szCs w:val="24"/>
        </w:rPr>
        <w:t xml:space="preserve">I.daļas 1.-3., 7., 20., 22., 23., 33.pozīcijā – </w:t>
      </w:r>
      <w:r w:rsidR="0074784D" w:rsidRPr="00A92D6A">
        <w:rPr>
          <w:rFonts w:ascii="Times New Roman" w:hAnsi="Times New Roman"/>
          <w:sz w:val="24"/>
          <w:szCs w:val="24"/>
        </w:rPr>
        <w:t xml:space="preserve">SIA </w:t>
      </w:r>
      <w:r w:rsidR="008E3179">
        <w:rPr>
          <w:rFonts w:ascii="Times New Roman" w:hAnsi="Times New Roman"/>
          <w:bCs/>
          <w:sz w:val="24"/>
          <w:szCs w:val="24"/>
          <w:lang w:eastAsia="lv-LV"/>
        </w:rPr>
        <w:t>"</w:t>
      </w:r>
      <w:r>
        <w:rPr>
          <w:rFonts w:ascii="Times New Roman" w:hAnsi="Times New Roman"/>
          <w:bCs/>
          <w:sz w:val="24"/>
          <w:szCs w:val="24"/>
          <w:lang w:eastAsia="lv-LV"/>
        </w:rPr>
        <w:t>Elpis</w:t>
      </w:r>
      <w:r w:rsidR="008E3179">
        <w:rPr>
          <w:rFonts w:ascii="Times New Roman" w:hAnsi="Times New Roman"/>
          <w:bCs/>
          <w:sz w:val="24"/>
          <w:szCs w:val="24"/>
          <w:lang w:eastAsia="lv-LV"/>
        </w:rPr>
        <w:t>"</w:t>
      </w:r>
      <w:r w:rsidR="00287D0B">
        <w:rPr>
          <w:rFonts w:ascii="Times New Roman" w:hAnsi="Times New Roman"/>
          <w:bCs/>
          <w:sz w:val="24"/>
          <w:szCs w:val="24"/>
          <w:lang w:eastAsia="lv-LV"/>
        </w:rPr>
        <w:t>, reģistrācijas Nr.40103114438</w:t>
      </w:r>
      <w:r w:rsidR="0074784D"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Rāmuļu</w:t>
      </w:r>
      <w:r w:rsidR="00287D0B">
        <w:rPr>
          <w:rFonts w:ascii="Times New Roman" w:hAnsi="Times New Roman"/>
          <w:bCs/>
          <w:sz w:val="24"/>
          <w:szCs w:val="24"/>
        </w:rPr>
        <w:t xml:space="preserve"> iela 15, Rīga, LV-1005</w:t>
      </w:r>
      <w:r w:rsidR="0074784D" w:rsidRPr="00A92D6A">
        <w:rPr>
          <w:rFonts w:ascii="Times New Roman" w:hAnsi="Times New Roman"/>
          <w:bCs/>
          <w:sz w:val="24"/>
          <w:szCs w:val="24"/>
        </w:rPr>
        <w:t>.</w:t>
      </w:r>
    </w:p>
    <w:p w:rsidR="00552A2F" w:rsidRDefault="00552A2F"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I.daļas 4., 14., 21., 30., 31., 34.pozīcijā</w:t>
      </w:r>
      <w:r w:rsidR="00645F3C">
        <w:rPr>
          <w:rFonts w:ascii="Times New Roman" w:hAnsi="Times New Roman"/>
          <w:bCs/>
          <w:sz w:val="24"/>
          <w:szCs w:val="24"/>
        </w:rPr>
        <w:t>; II.daļas 7., 46.pozīcijā</w:t>
      </w:r>
      <w:r w:rsidR="00F605D0">
        <w:rPr>
          <w:rFonts w:ascii="Times New Roman" w:hAnsi="Times New Roman"/>
          <w:bCs/>
          <w:sz w:val="24"/>
          <w:szCs w:val="24"/>
        </w:rPr>
        <w:t>; VI.daļas 3., 7., 10.-13., 22., 36.-42., 45., 48., 54., 60., 70., 76.-78., 84.pozīcijā</w:t>
      </w:r>
      <w:r>
        <w:rPr>
          <w:rFonts w:ascii="Times New Roman" w:hAnsi="Times New Roman"/>
          <w:bCs/>
          <w:sz w:val="24"/>
          <w:szCs w:val="24"/>
        </w:rPr>
        <w:t xml:space="preserve"> –</w:t>
      </w:r>
      <w:r w:rsidRPr="00552A2F">
        <w:rPr>
          <w:rFonts w:ascii="Times New Roman" w:hAnsi="Times New Roman"/>
          <w:sz w:val="24"/>
          <w:szCs w:val="24"/>
        </w:rPr>
        <w:t xml:space="preserve">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Pr>
          <w:rFonts w:ascii="Times New Roman" w:hAnsi="Times New Roman"/>
          <w:bCs/>
          <w:sz w:val="24"/>
          <w:szCs w:val="24"/>
          <w:lang w:eastAsia="lv-LV"/>
        </w:rPr>
        <w:t>Magnum Medical</w:t>
      </w:r>
      <w:r w:rsidR="008E3179">
        <w:rPr>
          <w:rFonts w:ascii="Times New Roman" w:hAnsi="Times New Roman"/>
          <w:bCs/>
          <w:sz w:val="24"/>
          <w:szCs w:val="24"/>
          <w:lang w:eastAsia="lv-LV"/>
        </w:rPr>
        <w:t>"</w:t>
      </w:r>
      <w:r>
        <w:rPr>
          <w:rFonts w:ascii="Times New Roman" w:hAnsi="Times New Roman"/>
          <w:bCs/>
          <w:sz w:val="24"/>
          <w:szCs w:val="24"/>
          <w:lang w:eastAsia="lv-LV"/>
        </w:rPr>
        <w:t>, reģistrācijas Nr.4000</w:t>
      </w:r>
      <w:r w:rsidR="00287D0B">
        <w:rPr>
          <w:rFonts w:ascii="Times New Roman" w:hAnsi="Times New Roman"/>
          <w:bCs/>
          <w:sz w:val="24"/>
          <w:szCs w:val="24"/>
          <w:lang w:eastAsia="lv-LV"/>
        </w:rPr>
        <w:t>3060393</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Ulbrokas</w:t>
      </w:r>
      <w:r w:rsidR="00287D0B">
        <w:rPr>
          <w:rFonts w:ascii="Times New Roman" w:hAnsi="Times New Roman"/>
          <w:bCs/>
          <w:sz w:val="24"/>
          <w:szCs w:val="24"/>
        </w:rPr>
        <w:t xml:space="preserve"> iela 23, Rīga, LV-1021</w:t>
      </w:r>
      <w:r>
        <w:rPr>
          <w:rFonts w:ascii="Times New Roman" w:hAnsi="Times New Roman"/>
          <w:bCs/>
          <w:sz w:val="24"/>
          <w:szCs w:val="24"/>
        </w:rPr>
        <w:t>.</w:t>
      </w:r>
    </w:p>
    <w:p w:rsidR="00552A2F" w:rsidRDefault="00552A2F"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I.daļas 5., 6., 8., 10.-12., 15., 16., 18., 19., 25.-29, 32., 33.(Cardiolux pilieni), 36., 37.pozīcijā</w:t>
      </w:r>
      <w:r w:rsidR="001F26DB">
        <w:rPr>
          <w:rFonts w:ascii="Times New Roman" w:hAnsi="Times New Roman"/>
          <w:bCs/>
          <w:sz w:val="24"/>
          <w:szCs w:val="24"/>
        </w:rPr>
        <w:t>; V.daļas 1., 2.pozīcijā; VI.daļas 1., 5., 6., 8., 9., 14., 17.-21., 23., 24., 26.</w:t>
      </w:r>
      <w:r w:rsidR="00F605D0">
        <w:rPr>
          <w:rFonts w:ascii="Times New Roman" w:hAnsi="Times New Roman"/>
          <w:bCs/>
          <w:sz w:val="24"/>
          <w:szCs w:val="24"/>
        </w:rPr>
        <w:t>-30., 32., 61., 62., 72., 83.pozīcijā</w:t>
      </w:r>
      <w:r>
        <w:rPr>
          <w:rFonts w:ascii="Times New Roman" w:hAnsi="Times New Roman"/>
          <w:bCs/>
          <w:sz w:val="24"/>
          <w:szCs w:val="24"/>
        </w:rPr>
        <w:t xml:space="preserve"> – </w:t>
      </w:r>
      <w:r w:rsidRPr="00A92D6A">
        <w:rPr>
          <w:rFonts w:ascii="Times New Roman" w:hAnsi="Times New Roman"/>
          <w:sz w:val="24"/>
          <w:szCs w:val="24"/>
        </w:rPr>
        <w:t>A</w:t>
      </w:r>
      <w:r>
        <w:rPr>
          <w:rFonts w:ascii="Times New Roman" w:hAnsi="Times New Roman"/>
          <w:sz w:val="24"/>
          <w:szCs w:val="24"/>
        </w:rPr>
        <w:t>S</w:t>
      </w:r>
      <w:r w:rsidRPr="00A92D6A">
        <w:rPr>
          <w:rFonts w:ascii="Times New Roman" w:hAnsi="Times New Roman"/>
          <w:sz w:val="24"/>
          <w:szCs w:val="24"/>
        </w:rPr>
        <w:t xml:space="preserve"> </w:t>
      </w:r>
      <w:r w:rsidR="008E3179">
        <w:rPr>
          <w:rFonts w:ascii="Times New Roman" w:hAnsi="Times New Roman"/>
          <w:bCs/>
          <w:sz w:val="24"/>
          <w:szCs w:val="24"/>
          <w:lang w:eastAsia="lv-LV"/>
        </w:rPr>
        <w:t>"Recipe Plus"</w:t>
      </w:r>
      <w:r>
        <w:rPr>
          <w:rFonts w:ascii="Times New Roman" w:hAnsi="Times New Roman"/>
          <w:bCs/>
          <w:sz w:val="24"/>
          <w:szCs w:val="24"/>
          <w:lang w:eastAsia="lv-LV"/>
        </w:rPr>
        <w:t>, reģistrācijas Nr.4000</w:t>
      </w:r>
      <w:r w:rsidR="00287D0B">
        <w:rPr>
          <w:rFonts w:ascii="Times New Roman" w:hAnsi="Times New Roman"/>
          <w:bCs/>
          <w:sz w:val="24"/>
          <w:szCs w:val="24"/>
          <w:lang w:eastAsia="lv-LV"/>
        </w:rPr>
        <w:t>3234547</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sidR="00287D0B">
        <w:rPr>
          <w:rFonts w:ascii="Times New Roman" w:hAnsi="Times New Roman"/>
          <w:bCs/>
          <w:sz w:val="24"/>
          <w:szCs w:val="24"/>
        </w:rPr>
        <w:t>Mūkusalas iela 41B, Rīga, LV-1004</w:t>
      </w:r>
      <w:r>
        <w:rPr>
          <w:rFonts w:ascii="Times New Roman" w:hAnsi="Times New Roman"/>
          <w:bCs/>
          <w:sz w:val="24"/>
          <w:szCs w:val="24"/>
        </w:rPr>
        <w:t>.</w:t>
      </w:r>
    </w:p>
    <w:p w:rsidR="00552A2F" w:rsidRDefault="00D0744E"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I.daļas 17. un 24.pozīcijā</w:t>
      </w:r>
      <w:r w:rsidR="002B094E">
        <w:rPr>
          <w:rFonts w:ascii="Times New Roman" w:hAnsi="Times New Roman"/>
          <w:bCs/>
          <w:sz w:val="24"/>
          <w:szCs w:val="24"/>
        </w:rPr>
        <w:t>; VI.daļas 34.pozīcijā</w:t>
      </w:r>
      <w:r>
        <w:rPr>
          <w:rFonts w:ascii="Times New Roman" w:hAnsi="Times New Roman"/>
          <w:bCs/>
          <w:sz w:val="24"/>
          <w:szCs w:val="24"/>
        </w:rPr>
        <w:t xml:space="preserve"> – </w:t>
      </w:r>
      <w:r w:rsidRPr="00A92D6A">
        <w:rPr>
          <w:rFonts w:ascii="Times New Roman" w:hAnsi="Times New Roman"/>
          <w:sz w:val="24"/>
          <w:szCs w:val="24"/>
        </w:rPr>
        <w:t xml:space="preserve">SIA </w:t>
      </w:r>
      <w:r>
        <w:rPr>
          <w:rFonts w:ascii="Times New Roman" w:hAnsi="Times New Roman"/>
          <w:sz w:val="24"/>
          <w:szCs w:val="24"/>
        </w:rPr>
        <w:t xml:space="preserve">RKF </w:t>
      </w:r>
      <w:r w:rsidR="008E3179">
        <w:rPr>
          <w:rFonts w:ascii="Times New Roman" w:hAnsi="Times New Roman"/>
          <w:bCs/>
          <w:sz w:val="24"/>
          <w:szCs w:val="24"/>
          <w:lang w:eastAsia="lv-LV"/>
        </w:rPr>
        <w:t>"Argos"</w:t>
      </w:r>
      <w:r w:rsidR="00287D0B">
        <w:rPr>
          <w:rFonts w:ascii="Times New Roman" w:hAnsi="Times New Roman"/>
          <w:bCs/>
          <w:sz w:val="24"/>
          <w:szCs w:val="24"/>
          <w:lang w:eastAsia="lv-LV"/>
        </w:rPr>
        <w:t>, reģistrācijas Nr.40103049068</w:t>
      </w:r>
      <w:r w:rsidRPr="00A92D6A">
        <w:rPr>
          <w:rFonts w:ascii="Times New Roman" w:hAnsi="Times New Roman"/>
          <w:bCs/>
          <w:noProof w:val="0"/>
          <w:sz w:val="24"/>
          <w:szCs w:val="24"/>
          <w:lang w:eastAsia="lv-LV"/>
        </w:rPr>
        <w:t xml:space="preserve">, juridiskā adrese: </w:t>
      </w:r>
      <w:r w:rsidR="00287D0B">
        <w:rPr>
          <w:rFonts w:ascii="Times New Roman" w:hAnsi="Times New Roman"/>
          <w:bCs/>
          <w:sz w:val="24"/>
          <w:szCs w:val="24"/>
        </w:rPr>
        <w:t>Vienības gatve 192 k-3-101, Rīga, LV-1058</w:t>
      </w:r>
      <w:r>
        <w:rPr>
          <w:rFonts w:ascii="Times New Roman" w:hAnsi="Times New Roman"/>
          <w:bCs/>
          <w:sz w:val="24"/>
          <w:szCs w:val="24"/>
        </w:rPr>
        <w:t>.</w:t>
      </w:r>
    </w:p>
    <w:p w:rsidR="00D0744E" w:rsidRDefault="00D0744E"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I.daļas 38.pozīcijā – </w:t>
      </w:r>
      <w:r w:rsidRPr="00A92D6A">
        <w:rPr>
          <w:rFonts w:ascii="Times New Roman" w:hAnsi="Times New Roman"/>
          <w:sz w:val="24"/>
          <w:szCs w:val="24"/>
        </w:rPr>
        <w:t xml:space="preserve">SIA </w:t>
      </w:r>
      <w:r w:rsidR="008E3179">
        <w:rPr>
          <w:rFonts w:ascii="Times New Roman" w:hAnsi="Times New Roman"/>
          <w:bCs/>
          <w:sz w:val="24"/>
          <w:szCs w:val="24"/>
          <w:lang w:eastAsia="lv-LV"/>
        </w:rPr>
        <w:t>"Saules aptieka"</w:t>
      </w:r>
      <w:r>
        <w:rPr>
          <w:rFonts w:ascii="Times New Roman" w:hAnsi="Times New Roman"/>
          <w:bCs/>
          <w:sz w:val="24"/>
          <w:szCs w:val="24"/>
          <w:lang w:eastAsia="lv-LV"/>
        </w:rPr>
        <w:t>, reģistrācijas Nr.4000</w:t>
      </w:r>
      <w:r w:rsidR="00287D0B">
        <w:rPr>
          <w:rFonts w:ascii="Times New Roman" w:hAnsi="Times New Roman"/>
          <w:bCs/>
          <w:sz w:val="24"/>
          <w:szCs w:val="24"/>
          <w:lang w:eastAsia="lv-LV"/>
        </w:rPr>
        <w:t>3373494</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Ojāra Vācieša</w:t>
      </w:r>
      <w:r w:rsidR="00287D0B">
        <w:rPr>
          <w:rFonts w:ascii="Times New Roman" w:hAnsi="Times New Roman"/>
          <w:bCs/>
          <w:sz w:val="24"/>
          <w:szCs w:val="24"/>
        </w:rPr>
        <w:t xml:space="preserve"> iela 13, Rīga, LV-1004</w:t>
      </w:r>
      <w:r w:rsidR="000B3C73">
        <w:rPr>
          <w:rFonts w:ascii="Times New Roman" w:hAnsi="Times New Roman"/>
          <w:bCs/>
          <w:sz w:val="24"/>
          <w:szCs w:val="24"/>
        </w:rPr>
        <w:t>.</w:t>
      </w:r>
    </w:p>
    <w:p w:rsidR="000B3C73" w:rsidRDefault="000B3C73"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1., 3., 18., 35.-38.pozīcijā</w:t>
      </w:r>
      <w:r w:rsidR="001E7FBC">
        <w:rPr>
          <w:rFonts w:ascii="Times New Roman" w:hAnsi="Times New Roman"/>
          <w:bCs/>
          <w:sz w:val="24"/>
          <w:szCs w:val="24"/>
        </w:rPr>
        <w:t xml:space="preserve"> </w:t>
      </w:r>
      <w:r>
        <w:rPr>
          <w:rFonts w:ascii="Times New Roman" w:hAnsi="Times New Roman"/>
          <w:bCs/>
          <w:sz w:val="24"/>
          <w:szCs w:val="24"/>
        </w:rPr>
        <w:t xml:space="preserve">– </w:t>
      </w:r>
      <w:r w:rsidRPr="00A92D6A">
        <w:rPr>
          <w:rFonts w:ascii="Times New Roman" w:hAnsi="Times New Roman"/>
          <w:sz w:val="24"/>
          <w:szCs w:val="24"/>
        </w:rPr>
        <w:t xml:space="preserve">SIA </w:t>
      </w:r>
      <w:r w:rsidR="008E3179">
        <w:rPr>
          <w:rFonts w:ascii="Times New Roman" w:hAnsi="Times New Roman"/>
          <w:sz w:val="24"/>
          <w:szCs w:val="24"/>
        </w:rPr>
        <w:t>"</w:t>
      </w:r>
      <w:r w:rsidR="008E3179">
        <w:rPr>
          <w:rFonts w:ascii="Times New Roman" w:hAnsi="Times New Roman"/>
          <w:bCs/>
          <w:sz w:val="24"/>
          <w:szCs w:val="24"/>
          <w:lang w:eastAsia="lv-LV"/>
        </w:rPr>
        <w:t>Sarstedt"</w:t>
      </w:r>
      <w:r>
        <w:rPr>
          <w:rFonts w:ascii="Times New Roman" w:hAnsi="Times New Roman"/>
          <w:bCs/>
          <w:sz w:val="24"/>
          <w:szCs w:val="24"/>
          <w:lang w:eastAsia="lv-LV"/>
        </w:rPr>
        <w:t>, reģistrācijas Nr.4000</w:t>
      </w:r>
      <w:r w:rsidR="00287D0B">
        <w:rPr>
          <w:rFonts w:ascii="Times New Roman" w:hAnsi="Times New Roman"/>
          <w:bCs/>
          <w:sz w:val="24"/>
          <w:szCs w:val="24"/>
          <w:lang w:eastAsia="lv-LV"/>
        </w:rPr>
        <w:t>3307111</w:t>
      </w:r>
      <w:r w:rsidRPr="00A92D6A">
        <w:rPr>
          <w:rFonts w:ascii="Times New Roman" w:hAnsi="Times New Roman"/>
          <w:bCs/>
          <w:noProof w:val="0"/>
          <w:sz w:val="24"/>
          <w:szCs w:val="24"/>
          <w:lang w:eastAsia="lv-LV"/>
        </w:rPr>
        <w:t>, juridiskā adrese:</w:t>
      </w:r>
      <w:r w:rsidR="00287D0B">
        <w:rPr>
          <w:rFonts w:ascii="Times New Roman" w:hAnsi="Times New Roman"/>
          <w:bCs/>
          <w:noProof w:val="0"/>
          <w:sz w:val="24"/>
          <w:szCs w:val="24"/>
          <w:lang w:eastAsia="lv-LV"/>
        </w:rPr>
        <w:t xml:space="preserve"> Vietalvas</w:t>
      </w:r>
      <w:r w:rsidRPr="00851565">
        <w:rPr>
          <w:rFonts w:ascii="Times New Roman" w:hAnsi="Times New Roman"/>
          <w:bCs/>
          <w:sz w:val="24"/>
          <w:szCs w:val="24"/>
        </w:rPr>
        <w:t xml:space="preserve"> iela </w:t>
      </w:r>
      <w:r w:rsidR="00287D0B">
        <w:rPr>
          <w:rFonts w:ascii="Times New Roman" w:hAnsi="Times New Roman"/>
          <w:bCs/>
          <w:sz w:val="24"/>
          <w:szCs w:val="24"/>
        </w:rPr>
        <w:t>1</w:t>
      </w:r>
      <w:r w:rsidRPr="00851565">
        <w:rPr>
          <w:rFonts w:ascii="Times New Roman" w:hAnsi="Times New Roman"/>
          <w:bCs/>
          <w:sz w:val="24"/>
          <w:szCs w:val="24"/>
        </w:rPr>
        <w:t>, Rīga, LV-</w:t>
      </w:r>
      <w:r w:rsidR="00287D0B">
        <w:rPr>
          <w:rFonts w:ascii="Times New Roman" w:hAnsi="Times New Roman"/>
          <w:bCs/>
          <w:sz w:val="24"/>
          <w:szCs w:val="24"/>
        </w:rPr>
        <w:t>1009</w:t>
      </w:r>
      <w:r>
        <w:rPr>
          <w:rFonts w:ascii="Times New Roman" w:hAnsi="Times New Roman"/>
          <w:bCs/>
          <w:sz w:val="24"/>
          <w:szCs w:val="24"/>
        </w:rPr>
        <w:t>.</w:t>
      </w:r>
    </w:p>
    <w:p w:rsidR="000B3C73" w:rsidRDefault="000B3C73"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2., 21.-23., 28., 33., 39., 44., 45.</w:t>
      </w:r>
      <w:r w:rsidR="00645F3C">
        <w:rPr>
          <w:rFonts w:ascii="Times New Roman" w:hAnsi="Times New Roman"/>
          <w:bCs/>
          <w:sz w:val="24"/>
          <w:szCs w:val="24"/>
        </w:rPr>
        <w:t>, 48.pozīcijā</w:t>
      </w:r>
      <w:r w:rsidR="00CD16C9">
        <w:rPr>
          <w:rFonts w:ascii="Times New Roman" w:hAnsi="Times New Roman"/>
          <w:bCs/>
          <w:sz w:val="24"/>
          <w:szCs w:val="24"/>
        </w:rPr>
        <w:t>; X.daļas 1.-12.pozīcijā; XII.daļas 1., 2., 4.pozīcijā</w:t>
      </w:r>
      <w:r w:rsidR="00645F3C">
        <w:rPr>
          <w:rFonts w:ascii="Times New Roman" w:hAnsi="Times New Roman"/>
          <w:bCs/>
          <w:sz w:val="24"/>
          <w:szCs w:val="24"/>
        </w:rPr>
        <w:t xml:space="preserve"> – </w:t>
      </w:r>
      <w:r>
        <w:rPr>
          <w:rFonts w:ascii="Times New Roman" w:hAnsi="Times New Roman"/>
          <w:bCs/>
          <w:sz w:val="24"/>
          <w:szCs w:val="24"/>
        </w:rPr>
        <w:t xml:space="preserve"> </w:t>
      </w:r>
      <w:r w:rsidR="00645F3C" w:rsidRPr="00A92D6A">
        <w:rPr>
          <w:rFonts w:ascii="Times New Roman" w:hAnsi="Times New Roman"/>
          <w:sz w:val="24"/>
          <w:szCs w:val="24"/>
        </w:rPr>
        <w:t xml:space="preserve">SIA </w:t>
      </w:r>
      <w:r w:rsidR="008E3179">
        <w:rPr>
          <w:rFonts w:ascii="Times New Roman" w:hAnsi="Times New Roman"/>
          <w:bCs/>
          <w:sz w:val="24"/>
          <w:szCs w:val="24"/>
          <w:lang w:eastAsia="lv-LV"/>
        </w:rPr>
        <w:t>"Arbor Medical Korporācija"</w:t>
      </w:r>
      <w:r w:rsidR="00645F3C">
        <w:rPr>
          <w:rFonts w:ascii="Times New Roman" w:hAnsi="Times New Roman"/>
          <w:bCs/>
          <w:sz w:val="24"/>
          <w:szCs w:val="24"/>
          <w:lang w:eastAsia="lv-LV"/>
        </w:rPr>
        <w:t>, reģistrācijas Nr.4000</w:t>
      </w:r>
      <w:r w:rsidR="00287D0B">
        <w:rPr>
          <w:rFonts w:ascii="Times New Roman" w:hAnsi="Times New Roman"/>
          <w:bCs/>
          <w:sz w:val="24"/>
          <w:szCs w:val="24"/>
          <w:lang w:eastAsia="lv-LV"/>
        </w:rPr>
        <w:t>3547099</w:t>
      </w:r>
      <w:r w:rsidR="00645F3C"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Meistaru</w:t>
      </w:r>
      <w:r w:rsidR="00287D0B">
        <w:rPr>
          <w:rFonts w:ascii="Times New Roman" w:hAnsi="Times New Roman"/>
          <w:bCs/>
          <w:sz w:val="24"/>
          <w:szCs w:val="24"/>
        </w:rPr>
        <w:t xml:space="preserve"> iela 7, Valdlauči, Ķekavas pag., Ķekavas nov., LV-2123</w:t>
      </w:r>
      <w:r w:rsidR="00645F3C">
        <w:rPr>
          <w:rFonts w:ascii="Times New Roman" w:hAnsi="Times New Roman"/>
          <w:bCs/>
          <w:sz w:val="24"/>
          <w:szCs w:val="24"/>
        </w:rPr>
        <w:t>.</w:t>
      </w:r>
    </w:p>
    <w:p w:rsidR="00645F3C" w:rsidRDefault="00645F3C"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4., 5., 47., 49.pozīcijā</w:t>
      </w:r>
      <w:r w:rsidR="001F26DB">
        <w:rPr>
          <w:rFonts w:ascii="Times New Roman" w:hAnsi="Times New Roman"/>
          <w:bCs/>
          <w:sz w:val="24"/>
          <w:szCs w:val="24"/>
        </w:rPr>
        <w:t>; III.daļas 10.pozīcijā</w:t>
      </w:r>
      <w:r>
        <w:rPr>
          <w:rFonts w:ascii="Times New Roman" w:hAnsi="Times New Roman"/>
          <w:bCs/>
          <w:sz w:val="24"/>
          <w:szCs w:val="24"/>
        </w:rPr>
        <w:t xml:space="preserve"> –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sidR="00287D0B">
        <w:rPr>
          <w:rFonts w:ascii="Times New Roman" w:hAnsi="Times New Roman"/>
          <w:bCs/>
          <w:sz w:val="24"/>
          <w:szCs w:val="24"/>
          <w:lang w:eastAsia="lv-LV"/>
        </w:rPr>
        <w:t>Elvim</w:t>
      </w:r>
      <w:r w:rsidR="008E3179">
        <w:rPr>
          <w:rFonts w:ascii="Times New Roman" w:hAnsi="Times New Roman"/>
          <w:bCs/>
          <w:sz w:val="24"/>
          <w:szCs w:val="24"/>
          <w:lang w:eastAsia="lv-LV"/>
        </w:rPr>
        <w:t>"</w:t>
      </w:r>
      <w:r w:rsidR="00287D0B">
        <w:rPr>
          <w:rFonts w:ascii="Times New Roman" w:hAnsi="Times New Roman"/>
          <w:bCs/>
          <w:sz w:val="24"/>
          <w:szCs w:val="24"/>
          <w:lang w:eastAsia="lv-LV"/>
        </w:rPr>
        <w:t>, reģistrācijas Nr.40103040641</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Kurzemes prospekts 3G</w:t>
      </w:r>
      <w:r w:rsidR="00287D0B">
        <w:rPr>
          <w:rFonts w:ascii="Times New Roman" w:hAnsi="Times New Roman"/>
          <w:bCs/>
          <w:sz w:val="24"/>
          <w:szCs w:val="24"/>
        </w:rPr>
        <w:t>, Rīga, LV-1067</w:t>
      </w:r>
      <w:r>
        <w:rPr>
          <w:rFonts w:ascii="Times New Roman" w:hAnsi="Times New Roman"/>
          <w:bCs/>
          <w:sz w:val="24"/>
          <w:szCs w:val="24"/>
        </w:rPr>
        <w:t>.</w:t>
      </w:r>
    </w:p>
    <w:p w:rsidR="00645F3C" w:rsidRDefault="00645F3C"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6., 11., 15.-17., 29.pozīcijā</w:t>
      </w:r>
      <w:r w:rsidR="002B094E">
        <w:rPr>
          <w:rFonts w:ascii="Times New Roman" w:hAnsi="Times New Roman"/>
          <w:bCs/>
          <w:sz w:val="24"/>
          <w:szCs w:val="24"/>
        </w:rPr>
        <w:t>; VI.daļas 53., 65.pozīcijā</w:t>
      </w:r>
      <w:r>
        <w:rPr>
          <w:rFonts w:ascii="Times New Roman" w:hAnsi="Times New Roman"/>
          <w:bCs/>
          <w:sz w:val="24"/>
          <w:szCs w:val="24"/>
        </w:rPr>
        <w:t xml:space="preserve"> – </w:t>
      </w:r>
      <w:r w:rsidRPr="00A92D6A">
        <w:rPr>
          <w:rFonts w:ascii="Times New Roman" w:hAnsi="Times New Roman"/>
          <w:sz w:val="24"/>
          <w:szCs w:val="24"/>
        </w:rPr>
        <w:t xml:space="preserve">SIA </w:t>
      </w:r>
      <w:r w:rsidR="008E3179">
        <w:rPr>
          <w:rFonts w:ascii="Times New Roman" w:hAnsi="Times New Roman"/>
          <w:bCs/>
          <w:sz w:val="24"/>
          <w:szCs w:val="24"/>
          <w:lang w:eastAsia="lv-LV"/>
        </w:rPr>
        <w:t>"Medeksperts"</w:t>
      </w:r>
      <w:r w:rsidR="00287D0B">
        <w:rPr>
          <w:rFonts w:ascii="Times New Roman" w:hAnsi="Times New Roman"/>
          <w:bCs/>
          <w:sz w:val="24"/>
          <w:szCs w:val="24"/>
          <w:lang w:eastAsia="lv-LV"/>
        </w:rPr>
        <w:t>, reģistrācijas Nr.5</w:t>
      </w:r>
      <w:r>
        <w:rPr>
          <w:rFonts w:ascii="Times New Roman" w:hAnsi="Times New Roman"/>
          <w:bCs/>
          <w:sz w:val="24"/>
          <w:szCs w:val="24"/>
          <w:lang w:eastAsia="lv-LV"/>
        </w:rPr>
        <w:t>000</w:t>
      </w:r>
      <w:r w:rsidR="00287D0B">
        <w:rPr>
          <w:rFonts w:ascii="Times New Roman" w:hAnsi="Times New Roman"/>
          <w:bCs/>
          <w:sz w:val="24"/>
          <w:szCs w:val="24"/>
          <w:lang w:eastAsia="lv-LV"/>
        </w:rPr>
        <w:t>3336771</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Ūnijas</w:t>
      </w:r>
      <w:r w:rsidR="00287D0B">
        <w:rPr>
          <w:rFonts w:ascii="Times New Roman" w:hAnsi="Times New Roman"/>
          <w:bCs/>
          <w:sz w:val="24"/>
          <w:szCs w:val="24"/>
        </w:rPr>
        <w:t xml:space="preserve"> iela 8A, Rīga, LV-1084</w:t>
      </w:r>
      <w:r>
        <w:rPr>
          <w:rFonts w:ascii="Times New Roman" w:hAnsi="Times New Roman"/>
          <w:bCs/>
          <w:sz w:val="24"/>
          <w:szCs w:val="24"/>
        </w:rPr>
        <w:t>.</w:t>
      </w:r>
    </w:p>
    <w:p w:rsidR="00645F3C" w:rsidRDefault="00645F3C"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9., 30.pozīcijā</w:t>
      </w:r>
      <w:r w:rsidR="002B094E">
        <w:rPr>
          <w:rFonts w:ascii="Times New Roman" w:hAnsi="Times New Roman"/>
          <w:bCs/>
          <w:sz w:val="24"/>
          <w:szCs w:val="24"/>
        </w:rPr>
        <w:t>; VI.daļas 50., 59.pozīcijā</w:t>
      </w:r>
      <w:r>
        <w:rPr>
          <w:rFonts w:ascii="Times New Roman" w:hAnsi="Times New Roman"/>
          <w:bCs/>
          <w:sz w:val="24"/>
          <w:szCs w:val="24"/>
        </w:rPr>
        <w:t xml:space="preserve"> – </w:t>
      </w:r>
      <w:r w:rsidRPr="00A92D6A">
        <w:rPr>
          <w:rFonts w:ascii="Times New Roman" w:hAnsi="Times New Roman"/>
          <w:sz w:val="24"/>
          <w:szCs w:val="24"/>
        </w:rPr>
        <w:t xml:space="preserve">SIA </w:t>
      </w:r>
      <w:r w:rsidR="008E3179">
        <w:rPr>
          <w:rFonts w:ascii="Times New Roman" w:hAnsi="Times New Roman"/>
          <w:bCs/>
          <w:sz w:val="24"/>
          <w:szCs w:val="24"/>
          <w:lang w:eastAsia="lv-LV"/>
        </w:rPr>
        <w:t>"OneMed"</w:t>
      </w:r>
      <w:r>
        <w:rPr>
          <w:rFonts w:ascii="Times New Roman" w:hAnsi="Times New Roman"/>
          <w:bCs/>
          <w:sz w:val="24"/>
          <w:szCs w:val="24"/>
          <w:lang w:eastAsia="lv-LV"/>
        </w:rPr>
        <w:t>, reģistrācijas Nr.4000</w:t>
      </w:r>
      <w:r w:rsidR="00287D0B">
        <w:rPr>
          <w:rFonts w:ascii="Times New Roman" w:hAnsi="Times New Roman"/>
          <w:bCs/>
          <w:sz w:val="24"/>
          <w:szCs w:val="24"/>
          <w:lang w:eastAsia="lv-LV"/>
        </w:rPr>
        <w:t>3551944</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Dārzciema</w:t>
      </w:r>
      <w:r w:rsidR="00287D0B">
        <w:rPr>
          <w:rFonts w:ascii="Times New Roman" w:hAnsi="Times New Roman"/>
          <w:bCs/>
          <w:sz w:val="24"/>
          <w:szCs w:val="24"/>
        </w:rPr>
        <w:t xml:space="preserve"> iela 56A, Rīga, LV-1073</w:t>
      </w:r>
      <w:r w:rsidR="00263422">
        <w:rPr>
          <w:rFonts w:ascii="Times New Roman" w:hAnsi="Times New Roman"/>
          <w:bCs/>
          <w:sz w:val="24"/>
          <w:szCs w:val="24"/>
        </w:rPr>
        <w:t>.</w:t>
      </w:r>
    </w:p>
    <w:p w:rsidR="00263422" w:rsidRDefault="00263422" w:rsidP="00BF4E3C">
      <w:pPr>
        <w:spacing w:after="0" w:line="240" w:lineRule="auto"/>
        <w:ind w:right="-1" w:firstLine="720"/>
        <w:jc w:val="both"/>
        <w:rPr>
          <w:rFonts w:ascii="Times New Roman" w:hAnsi="Times New Roman"/>
          <w:bCs/>
          <w:sz w:val="24"/>
          <w:szCs w:val="24"/>
        </w:rPr>
      </w:pPr>
      <w:r>
        <w:rPr>
          <w:rFonts w:ascii="Times New Roman" w:hAnsi="Times New Roman"/>
          <w:noProof w:val="0"/>
          <w:sz w:val="24"/>
          <w:szCs w:val="24"/>
        </w:rPr>
        <w:t>II.daļas 10., 32.pozīcijā</w:t>
      </w:r>
      <w:r w:rsidR="00E912BB">
        <w:rPr>
          <w:rFonts w:ascii="Times New Roman" w:hAnsi="Times New Roman"/>
          <w:noProof w:val="0"/>
          <w:sz w:val="24"/>
          <w:szCs w:val="24"/>
        </w:rPr>
        <w:t>; XIII.daļas 6.pozīcijā</w:t>
      </w:r>
      <w:r>
        <w:rPr>
          <w:rFonts w:ascii="Times New Roman" w:hAnsi="Times New Roman"/>
          <w:noProof w:val="0"/>
          <w:sz w:val="24"/>
          <w:szCs w:val="24"/>
        </w:rPr>
        <w:t xml:space="preserve"> –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Pr>
          <w:rFonts w:ascii="Times New Roman" w:hAnsi="Times New Roman"/>
          <w:bCs/>
          <w:sz w:val="24"/>
          <w:szCs w:val="24"/>
          <w:lang w:eastAsia="lv-LV"/>
        </w:rPr>
        <w:t>Mediq</w:t>
      </w:r>
      <w:r w:rsidR="00287D0B">
        <w:rPr>
          <w:rFonts w:ascii="Times New Roman" w:hAnsi="Times New Roman"/>
          <w:bCs/>
          <w:sz w:val="24"/>
          <w:szCs w:val="24"/>
          <w:lang w:eastAsia="lv-LV"/>
        </w:rPr>
        <w:t xml:space="preserve"> Latvija</w:t>
      </w:r>
      <w:r w:rsidR="008E3179">
        <w:rPr>
          <w:rFonts w:ascii="Times New Roman" w:hAnsi="Times New Roman"/>
          <w:bCs/>
          <w:sz w:val="24"/>
          <w:szCs w:val="24"/>
          <w:lang w:eastAsia="lv-LV"/>
        </w:rPr>
        <w:t>"</w:t>
      </w:r>
      <w:r w:rsidR="00287D0B">
        <w:rPr>
          <w:rFonts w:ascii="Times New Roman" w:hAnsi="Times New Roman"/>
          <w:bCs/>
          <w:sz w:val="24"/>
          <w:szCs w:val="24"/>
          <w:lang w:eastAsia="lv-LV"/>
        </w:rPr>
        <w:t>, reģistrācijas Nr.40103295181</w:t>
      </w:r>
      <w:r w:rsidRPr="00A92D6A">
        <w:rPr>
          <w:rFonts w:ascii="Times New Roman" w:hAnsi="Times New Roman"/>
          <w:bCs/>
          <w:noProof w:val="0"/>
          <w:sz w:val="24"/>
          <w:szCs w:val="24"/>
          <w:lang w:eastAsia="lv-LV"/>
        </w:rPr>
        <w:t xml:space="preserve">, juridiskā adrese: </w:t>
      </w:r>
      <w:r w:rsidR="00287D0B">
        <w:rPr>
          <w:rFonts w:ascii="Times New Roman" w:hAnsi="Times New Roman"/>
          <w:bCs/>
          <w:noProof w:val="0"/>
          <w:sz w:val="24"/>
          <w:szCs w:val="24"/>
          <w:lang w:eastAsia="lv-LV"/>
        </w:rPr>
        <w:t>Raunas</w:t>
      </w:r>
      <w:r w:rsidR="00287D0B">
        <w:rPr>
          <w:rFonts w:ascii="Times New Roman" w:hAnsi="Times New Roman"/>
          <w:bCs/>
          <w:sz w:val="24"/>
          <w:szCs w:val="24"/>
        </w:rPr>
        <w:t xml:space="preserve"> iela 41C, Rīga, LV-1084</w:t>
      </w:r>
      <w:r>
        <w:rPr>
          <w:rFonts w:ascii="Times New Roman" w:hAnsi="Times New Roman"/>
          <w:bCs/>
          <w:sz w:val="24"/>
          <w:szCs w:val="24"/>
        </w:rPr>
        <w:t>.</w:t>
      </w:r>
    </w:p>
    <w:p w:rsidR="00263422" w:rsidRDefault="00263422"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24.pozīcijā</w:t>
      </w:r>
      <w:r w:rsidR="001F26DB">
        <w:rPr>
          <w:rFonts w:ascii="Times New Roman" w:hAnsi="Times New Roman"/>
          <w:bCs/>
          <w:sz w:val="24"/>
          <w:szCs w:val="24"/>
        </w:rPr>
        <w:t>; III.daļas 9.pozīcijā</w:t>
      </w:r>
      <w:r w:rsidR="001E7FBC">
        <w:rPr>
          <w:rFonts w:ascii="Times New Roman" w:hAnsi="Times New Roman"/>
          <w:bCs/>
          <w:sz w:val="24"/>
          <w:szCs w:val="24"/>
        </w:rPr>
        <w:t xml:space="preserve"> </w:t>
      </w:r>
      <w:r>
        <w:rPr>
          <w:rFonts w:ascii="Times New Roman" w:hAnsi="Times New Roman"/>
          <w:bCs/>
          <w:sz w:val="24"/>
          <w:szCs w:val="24"/>
        </w:rPr>
        <w:t xml:space="preserve">–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Pr>
          <w:rFonts w:ascii="Times New Roman" w:hAnsi="Times New Roman"/>
          <w:bCs/>
          <w:sz w:val="24"/>
          <w:szCs w:val="24"/>
          <w:lang w:eastAsia="lv-LV"/>
        </w:rPr>
        <w:t>Medilink</w:t>
      </w:r>
      <w:r w:rsidR="008E3179">
        <w:rPr>
          <w:rFonts w:ascii="Times New Roman" w:hAnsi="Times New Roman"/>
          <w:bCs/>
          <w:sz w:val="24"/>
          <w:szCs w:val="24"/>
          <w:lang w:eastAsia="lv-LV"/>
        </w:rPr>
        <w:t>"</w:t>
      </w:r>
      <w:r>
        <w:rPr>
          <w:rFonts w:ascii="Times New Roman" w:hAnsi="Times New Roman"/>
          <w:bCs/>
          <w:sz w:val="24"/>
          <w:szCs w:val="24"/>
          <w:lang w:eastAsia="lv-LV"/>
        </w:rPr>
        <w:t>, reģistrācijas Nr.4000</w:t>
      </w:r>
      <w:r w:rsidR="006000F3">
        <w:rPr>
          <w:rFonts w:ascii="Times New Roman" w:hAnsi="Times New Roman"/>
          <w:bCs/>
          <w:sz w:val="24"/>
          <w:szCs w:val="24"/>
          <w:lang w:eastAsia="lv-LV"/>
        </w:rPr>
        <w:t>3996045</w:t>
      </w:r>
      <w:r w:rsidRPr="00A92D6A">
        <w:rPr>
          <w:rFonts w:ascii="Times New Roman" w:hAnsi="Times New Roman"/>
          <w:bCs/>
          <w:noProof w:val="0"/>
          <w:sz w:val="24"/>
          <w:szCs w:val="24"/>
          <w:lang w:eastAsia="lv-LV"/>
        </w:rPr>
        <w:t xml:space="preserve">, juridiskā adrese: </w:t>
      </w:r>
      <w:r w:rsidR="006000F3">
        <w:rPr>
          <w:rFonts w:ascii="Times New Roman" w:hAnsi="Times New Roman"/>
          <w:bCs/>
          <w:noProof w:val="0"/>
          <w:sz w:val="24"/>
          <w:szCs w:val="24"/>
          <w:lang w:eastAsia="lv-LV"/>
        </w:rPr>
        <w:t>Ulbrokas</w:t>
      </w:r>
      <w:r w:rsidR="006000F3">
        <w:rPr>
          <w:rFonts w:ascii="Times New Roman" w:hAnsi="Times New Roman"/>
          <w:bCs/>
          <w:sz w:val="24"/>
          <w:szCs w:val="24"/>
        </w:rPr>
        <w:t xml:space="preserve"> iela 46 k-1, Rīga, LV-1021</w:t>
      </w:r>
      <w:r>
        <w:rPr>
          <w:rFonts w:ascii="Times New Roman" w:hAnsi="Times New Roman"/>
          <w:bCs/>
          <w:sz w:val="24"/>
          <w:szCs w:val="24"/>
        </w:rPr>
        <w:t>.</w:t>
      </w:r>
    </w:p>
    <w:p w:rsidR="00263422" w:rsidRDefault="00263422"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42., 50., 51.pozīcijā</w:t>
      </w:r>
      <w:r w:rsidR="002B094E">
        <w:rPr>
          <w:rFonts w:ascii="Times New Roman" w:hAnsi="Times New Roman"/>
          <w:bCs/>
          <w:sz w:val="24"/>
          <w:szCs w:val="24"/>
        </w:rPr>
        <w:t xml:space="preserve">; </w:t>
      </w:r>
      <w:r w:rsidR="00657C65">
        <w:rPr>
          <w:rFonts w:ascii="Times New Roman" w:hAnsi="Times New Roman"/>
          <w:bCs/>
          <w:sz w:val="24"/>
          <w:szCs w:val="24"/>
        </w:rPr>
        <w:t xml:space="preserve">III.daļas 2.pozīcijā; </w:t>
      </w:r>
      <w:r w:rsidR="002B094E">
        <w:rPr>
          <w:rFonts w:ascii="Times New Roman" w:hAnsi="Times New Roman"/>
          <w:bCs/>
          <w:sz w:val="24"/>
          <w:szCs w:val="24"/>
        </w:rPr>
        <w:t>VI.daļas 75.pozīcijā</w:t>
      </w:r>
      <w:r w:rsidR="00CD16C9">
        <w:rPr>
          <w:rFonts w:ascii="Times New Roman" w:hAnsi="Times New Roman"/>
          <w:bCs/>
          <w:sz w:val="24"/>
          <w:szCs w:val="24"/>
        </w:rPr>
        <w:t>; XII.daļas 3.pozīcijā</w:t>
      </w:r>
      <w:r w:rsidR="00202933">
        <w:rPr>
          <w:rFonts w:ascii="Times New Roman" w:hAnsi="Times New Roman"/>
          <w:bCs/>
          <w:sz w:val="24"/>
          <w:szCs w:val="24"/>
        </w:rPr>
        <w:t>;</w:t>
      </w:r>
      <w:r w:rsidR="00202933" w:rsidRPr="00202933">
        <w:rPr>
          <w:rFonts w:ascii="Times New Roman" w:hAnsi="Times New Roman"/>
          <w:noProof w:val="0"/>
          <w:sz w:val="24"/>
          <w:szCs w:val="24"/>
        </w:rPr>
        <w:t xml:space="preserve"> </w:t>
      </w:r>
      <w:r w:rsidR="00202933">
        <w:rPr>
          <w:rFonts w:ascii="Times New Roman" w:hAnsi="Times New Roman"/>
          <w:noProof w:val="0"/>
          <w:sz w:val="24"/>
          <w:szCs w:val="24"/>
        </w:rPr>
        <w:t>XIII.daļas 4.pozīcijā</w:t>
      </w:r>
      <w:r>
        <w:rPr>
          <w:rFonts w:ascii="Times New Roman" w:hAnsi="Times New Roman"/>
          <w:bCs/>
          <w:sz w:val="24"/>
          <w:szCs w:val="24"/>
        </w:rPr>
        <w:t xml:space="preserve"> –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Pr>
          <w:rFonts w:ascii="Times New Roman" w:hAnsi="Times New Roman"/>
          <w:bCs/>
          <w:sz w:val="24"/>
          <w:szCs w:val="24"/>
          <w:lang w:eastAsia="lv-LV"/>
        </w:rPr>
        <w:t>Interlux</w:t>
      </w:r>
      <w:r w:rsidR="008E3179">
        <w:rPr>
          <w:rFonts w:ascii="Times New Roman" w:hAnsi="Times New Roman"/>
          <w:bCs/>
          <w:sz w:val="24"/>
          <w:szCs w:val="24"/>
          <w:lang w:eastAsia="lv-LV"/>
        </w:rPr>
        <w:t>"</w:t>
      </w:r>
      <w:r>
        <w:rPr>
          <w:rFonts w:ascii="Times New Roman" w:hAnsi="Times New Roman"/>
          <w:bCs/>
          <w:sz w:val="24"/>
          <w:szCs w:val="24"/>
          <w:lang w:eastAsia="lv-LV"/>
        </w:rPr>
        <w:t>, reģistrācijas Nr.4000</w:t>
      </w:r>
      <w:r w:rsidR="006000F3">
        <w:rPr>
          <w:rFonts w:ascii="Times New Roman" w:hAnsi="Times New Roman"/>
          <w:bCs/>
          <w:sz w:val="24"/>
          <w:szCs w:val="24"/>
          <w:lang w:eastAsia="lv-LV"/>
        </w:rPr>
        <w:t>3793189</w:t>
      </w:r>
      <w:r w:rsidRPr="00A92D6A">
        <w:rPr>
          <w:rFonts w:ascii="Times New Roman" w:hAnsi="Times New Roman"/>
          <w:bCs/>
          <w:noProof w:val="0"/>
          <w:sz w:val="24"/>
          <w:szCs w:val="24"/>
          <w:lang w:eastAsia="lv-LV"/>
        </w:rPr>
        <w:t xml:space="preserve">, juridiskā adrese: </w:t>
      </w:r>
      <w:r w:rsidR="006000F3">
        <w:rPr>
          <w:rFonts w:ascii="Times New Roman" w:hAnsi="Times New Roman"/>
          <w:bCs/>
          <w:noProof w:val="0"/>
          <w:sz w:val="24"/>
          <w:szCs w:val="24"/>
          <w:lang w:eastAsia="lv-LV"/>
        </w:rPr>
        <w:t>Noliktavu</w:t>
      </w:r>
      <w:r w:rsidR="006000F3">
        <w:rPr>
          <w:rFonts w:ascii="Times New Roman" w:hAnsi="Times New Roman"/>
          <w:bCs/>
          <w:sz w:val="24"/>
          <w:szCs w:val="24"/>
        </w:rPr>
        <w:t xml:space="preserve"> iela 9</w:t>
      </w:r>
      <w:r w:rsidRPr="00851565">
        <w:rPr>
          <w:rFonts w:ascii="Times New Roman" w:hAnsi="Times New Roman"/>
          <w:bCs/>
          <w:sz w:val="24"/>
          <w:szCs w:val="24"/>
        </w:rPr>
        <w:t xml:space="preserve">, </w:t>
      </w:r>
      <w:r w:rsidR="006000F3">
        <w:rPr>
          <w:rFonts w:ascii="Times New Roman" w:hAnsi="Times New Roman"/>
          <w:bCs/>
          <w:sz w:val="24"/>
          <w:szCs w:val="24"/>
        </w:rPr>
        <w:t>Dreiliņi, Stopiņu nov., LV-2130</w:t>
      </w:r>
      <w:r w:rsidR="001F26DB">
        <w:rPr>
          <w:rFonts w:ascii="Times New Roman" w:hAnsi="Times New Roman"/>
          <w:bCs/>
          <w:sz w:val="24"/>
          <w:szCs w:val="24"/>
        </w:rPr>
        <w:t>.</w:t>
      </w:r>
    </w:p>
    <w:p w:rsidR="001F26DB" w:rsidRDefault="001F26DB"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w:t>
      </w:r>
      <w:r w:rsidR="005429E3">
        <w:rPr>
          <w:rFonts w:ascii="Times New Roman" w:hAnsi="Times New Roman"/>
          <w:bCs/>
          <w:sz w:val="24"/>
          <w:szCs w:val="24"/>
        </w:rPr>
        <w:t xml:space="preserve">8., </w:t>
      </w:r>
      <w:r>
        <w:rPr>
          <w:rFonts w:ascii="Times New Roman" w:hAnsi="Times New Roman"/>
          <w:bCs/>
          <w:sz w:val="24"/>
          <w:szCs w:val="24"/>
        </w:rPr>
        <w:t xml:space="preserve">12.pozīcijā – </w:t>
      </w:r>
      <w:r w:rsidRPr="00A92D6A">
        <w:rPr>
          <w:rFonts w:ascii="Times New Roman" w:hAnsi="Times New Roman"/>
          <w:sz w:val="24"/>
          <w:szCs w:val="24"/>
        </w:rPr>
        <w:t xml:space="preserve">SIA </w:t>
      </w:r>
      <w:r w:rsidR="008E3179">
        <w:rPr>
          <w:rFonts w:ascii="Times New Roman" w:hAnsi="Times New Roman"/>
          <w:bCs/>
          <w:sz w:val="24"/>
          <w:szCs w:val="24"/>
          <w:lang w:eastAsia="lv-LV"/>
        </w:rPr>
        <w:t>"</w:t>
      </w:r>
      <w:r w:rsidR="006000F3">
        <w:rPr>
          <w:rFonts w:ascii="Times New Roman" w:hAnsi="Times New Roman"/>
          <w:bCs/>
          <w:sz w:val="24"/>
          <w:szCs w:val="24"/>
          <w:lang w:eastAsia="lv-LV"/>
        </w:rPr>
        <w:t>Hygeia</w:t>
      </w:r>
      <w:r w:rsidR="008E3179">
        <w:rPr>
          <w:rFonts w:ascii="Times New Roman" w:hAnsi="Times New Roman"/>
          <w:bCs/>
          <w:sz w:val="24"/>
          <w:szCs w:val="24"/>
          <w:lang w:eastAsia="lv-LV"/>
        </w:rPr>
        <w:t>"</w:t>
      </w:r>
      <w:r w:rsidR="006000F3">
        <w:rPr>
          <w:rFonts w:ascii="Times New Roman" w:hAnsi="Times New Roman"/>
          <w:bCs/>
          <w:sz w:val="24"/>
          <w:szCs w:val="24"/>
          <w:lang w:eastAsia="lv-LV"/>
        </w:rPr>
        <w:t>, reģistrācijas Nr.40103385536</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sidR="006000F3">
        <w:rPr>
          <w:rFonts w:ascii="Times New Roman" w:hAnsi="Times New Roman"/>
          <w:bCs/>
          <w:sz w:val="24"/>
          <w:szCs w:val="24"/>
        </w:rPr>
        <w:t>Magoņu iela 14, Rīga, LV-1002</w:t>
      </w:r>
      <w:r>
        <w:rPr>
          <w:rFonts w:ascii="Times New Roman" w:hAnsi="Times New Roman"/>
          <w:bCs/>
          <w:sz w:val="24"/>
          <w:szCs w:val="24"/>
        </w:rPr>
        <w:t>.</w:t>
      </w:r>
    </w:p>
    <w:p w:rsidR="005429E3" w:rsidRDefault="005429E3"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11.pozīcijā – </w:t>
      </w:r>
      <w:r w:rsidRPr="00A92D6A">
        <w:rPr>
          <w:rFonts w:ascii="Times New Roman" w:hAnsi="Times New Roman"/>
          <w:sz w:val="24"/>
          <w:szCs w:val="24"/>
        </w:rPr>
        <w:t xml:space="preserve">SIA </w:t>
      </w:r>
      <w:r>
        <w:rPr>
          <w:rFonts w:ascii="Times New Roman" w:hAnsi="Times New Roman"/>
          <w:bCs/>
          <w:sz w:val="24"/>
          <w:szCs w:val="24"/>
          <w:lang w:eastAsia="lv-LV"/>
        </w:rPr>
        <w:t>"Chemi Pharm Group", reģistrācijas Nr.40003635989</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Ozolciema iela 10 k-2-29, Rīga, LV-1058.</w:t>
      </w:r>
    </w:p>
    <w:p w:rsidR="002B094E" w:rsidRDefault="002B094E"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VI.daļas 74.pozīcijā – </w:t>
      </w:r>
      <w:r w:rsidRPr="00A92D6A">
        <w:rPr>
          <w:rFonts w:ascii="Times New Roman" w:hAnsi="Times New Roman"/>
          <w:sz w:val="24"/>
          <w:szCs w:val="24"/>
        </w:rPr>
        <w:t xml:space="preserve">SIA </w:t>
      </w:r>
      <w:r w:rsidR="008E3179">
        <w:rPr>
          <w:rFonts w:ascii="Times New Roman" w:hAnsi="Times New Roman"/>
          <w:bCs/>
          <w:sz w:val="24"/>
          <w:szCs w:val="24"/>
          <w:lang w:eastAsia="lv-LV"/>
        </w:rPr>
        <w:t>"Oriola Rīga"</w:t>
      </w:r>
      <w:r w:rsidR="006000F3">
        <w:rPr>
          <w:rFonts w:ascii="Times New Roman" w:hAnsi="Times New Roman"/>
          <w:bCs/>
          <w:sz w:val="24"/>
          <w:szCs w:val="24"/>
          <w:lang w:eastAsia="lv-LV"/>
        </w:rPr>
        <w:t>, reģistrācijas Nr.5</w:t>
      </w:r>
      <w:r>
        <w:rPr>
          <w:rFonts w:ascii="Times New Roman" w:hAnsi="Times New Roman"/>
          <w:bCs/>
          <w:sz w:val="24"/>
          <w:szCs w:val="24"/>
          <w:lang w:eastAsia="lv-LV"/>
        </w:rPr>
        <w:t>000</w:t>
      </w:r>
      <w:r w:rsidR="006000F3">
        <w:rPr>
          <w:rFonts w:ascii="Times New Roman" w:hAnsi="Times New Roman"/>
          <w:bCs/>
          <w:sz w:val="24"/>
          <w:szCs w:val="24"/>
          <w:lang w:eastAsia="lv-LV"/>
        </w:rPr>
        <w:t>3199991</w:t>
      </w:r>
      <w:r w:rsidRPr="00A92D6A">
        <w:rPr>
          <w:rFonts w:ascii="Times New Roman" w:hAnsi="Times New Roman"/>
          <w:bCs/>
          <w:noProof w:val="0"/>
          <w:sz w:val="24"/>
          <w:szCs w:val="24"/>
          <w:lang w:eastAsia="lv-LV"/>
        </w:rPr>
        <w:t xml:space="preserve">, juridiskā adrese: </w:t>
      </w:r>
      <w:r w:rsidR="006000F3">
        <w:rPr>
          <w:rFonts w:ascii="Times New Roman" w:hAnsi="Times New Roman"/>
          <w:bCs/>
          <w:noProof w:val="0"/>
          <w:sz w:val="24"/>
          <w:szCs w:val="24"/>
          <w:lang w:eastAsia="lv-LV"/>
        </w:rPr>
        <w:t>Dzelzavas</w:t>
      </w:r>
      <w:r w:rsidR="006000F3">
        <w:rPr>
          <w:rFonts w:ascii="Times New Roman" w:hAnsi="Times New Roman"/>
          <w:bCs/>
          <w:sz w:val="24"/>
          <w:szCs w:val="24"/>
        </w:rPr>
        <w:t xml:space="preserve"> iela 120M, Rīga, LV-1021</w:t>
      </w:r>
      <w:r w:rsidR="00B7179A">
        <w:rPr>
          <w:rFonts w:ascii="Times New Roman" w:hAnsi="Times New Roman"/>
          <w:bCs/>
          <w:sz w:val="24"/>
          <w:szCs w:val="24"/>
        </w:rPr>
        <w:t>.</w:t>
      </w:r>
    </w:p>
    <w:p w:rsidR="00CD16C9" w:rsidRDefault="00CD16C9" w:rsidP="00BF4E3C">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IX.daļas 1.-14.pozīcijā – </w:t>
      </w:r>
      <w:r w:rsidRPr="00A92D6A">
        <w:rPr>
          <w:rFonts w:ascii="Times New Roman" w:hAnsi="Times New Roman"/>
          <w:sz w:val="24"/>
          <w:szCs w:val="24"/>
        </w:rPr>
        <w:t xml:space="preserve">SIA </w:t>
      </w:r>
      <w:r w:rsidR="008E3179">
        <w:rPr>
          <w:rFonts w:ascii="Times New Roman" w:hAnsi="Times New Roman"/>
          <w:bCs/>
          <w:sz w:val="24"/>
          <w:szCs w:val="24"/>
          <w:lang w:eastAsia="lv-LV"/>
        </w:rPr>
        <w:t>"Diamedica"</w:t>
      </w:r>
      <w:r>
        <w:rPr>
          <w:rFonts w:ascii="Times New Roman" w:hAnsi="Times New Roman"/>
          <w:bCs/>
          <w:sz w:val="24"/>
          <w:szCs w:val="24"/>
          <w:lang w:eastAsia="lv-LV"/>
        </w:rPr>
        <w:t>, reģistrācijas Nr.4000</w:t>
      </w:r>
      <w:r w:rsidR="006000F3">
        <w:rPr>
          <w:rFonts w:ascii="Times New Roman" w:hAnsi="Times New Roman"/>
          <w:bCs/>
          <w:sz w:val="24"/>
          <w:szCs w:val="24"/>
          <w:lang w:eastAsia="lv-LV"/>
        </w:rPr>
        <w:t>3469042</w:t>
      </w:r>
      <w:r w:rsidRPr="00A92D6A">
        <w:rPr>
          <w:rFonts w:ascii="Times New Roman" w:hAnsi="Times New Roman"/>
          <w:bCs/>
          <w:noProof w:val="0"/>
          <w:sz w:val="24"/>
          <w:szCs w:val="24"/>
          <w:lang w:eastAsia="lv-LV"/>
        </w:rPr>
        <w:t xml:space="preserve">, juridiskā adrese: </w:t>
      </w:r>
      <w:r w:rsidR="006000F3">
        <w:rPr>
          <w:rFonts w:ascii="Times New Roman" w:hAnsi="Times New Roman"/>
          <w:bCs/>
          <w:noProof w:val="0"/>
          <w:sz w:val="24"/>
          <w:szCs w:val="24"/>
          <w:lang w:eastAsia="lv-LV"/>
        </w:rPr>
        <w:t>Augusta Deglava</w:t>
      </w:r>
      <w:r w:rsidR="006000F3">
        <w:rPr>
          <w:rFonts w:ascii="Times New Roman" w:hAnsi="Times New Roman"/>
          <w:bCs/>
          <w:sz w:val="24"/>
          <w:szCs w:val="24"/>
        </w:rPr>
        <w:t xml:space="preserve"> iela 66, Rīga, LV-1035.</w:t>
      </w:r>
    </w:p>
    <w:p w:rsidR="00B7179A" w:rsidRPr="00A92D6A" w:rsidRDefault="00B7179A" w:rsidP="007B361F">
      <w:pPr>
        <w:spacing w:after="0" w:line="240" w:lineRule="auto"/>
        <w:ind w:right="49" w:firstLine="720"/>
        <w:jc w:val="both"/>
        <w:rPr>
          <w:rFonts w:ascii="Times New Roman" w:hAnsi="Times New Roman"/>
          <w:noProof w:val="0"/>
          <w:sz w:val="24"/>
          <w:szCs w:val="24"/>
        </w:rPr>
      </w:pPr>
    </w:p>
    <w:p w:rsidR="0074784D" w:rsidRPr="004F7345" w:rsidRDefault="0074784D" w:rsidP="000F7230">
      <w:pPr>
        <w:spacing w:after="0" w:line="240" w:lineRule="auto"/>
        <w:ind w:right="-2" w:firstLine="720"/>
        <w:jc w:val="both"/>
        <w:rPr>
          <w:rFonts w:ascii="Times New Roman" w:hAnsi="Times New Roman"/>
          <w:noProof w:val="0"/>
          <w:sz w:val="24"/>
          <w:szCs w:val="24"/>
        </w:rPr>
      </w:pPr>
      <w:r w:rsidRPr="004F7345">
        <w:rPr>
          <w:rFonts w:ascii="Times New Roman" w:hAnsi="Times New Roman"/>
          <w:noProof w:val="0"/>
          <w:sz w:val="24"/>
          <w:szCs w:val="24"/>
        </w:rPr>
        <w:t xml:space="preserve">Atbilstoši </w:t>
      </w:r>
      <w:r>
        <w:rPr>
          <w:rFonts w:ascii="Times New Roman" w:hAnsi="Times New Roman"/>
          <w:noProof w:val="0"/>
          <w:sz w:val="24"/>
          <w:szCs w:val="24"/>
        </w:rPr>
        <w:t xml:space="preserve">Publisko iepirkumu likuma (turpmāk – Likums) 9. panta trīspadsmitās daļas nosacījumiem </w:t>
      </w:r>
      <w:r w:rsidRPr="004F7345">
        <w:rPr>
          <w:rFonts w:ascii="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hAnsi="Times New Roman"/>
          <w:noProof w:val="0"/>
          <w:sz w:val="24"/>
          <w:szCs w:val="24"/>
        </w:rPr>
        <w:t>s iepirkumā saskaņā ar Likuma 9. panta asto</w:t>
      </w:r>
      <w:r w:rsidRPr="004F7345">
        <w:rPr>
          <w:rFonts w:ascii="Times New Roman" w:hAnsi="Times New Roman"/>
          <w:noProof w:val="0"/>
          <w:sz w:val="24"/>
          <w:szCs w:val="24"/>
        </w:rPr>
        <w:t>to daļu.</w:t>
      </w:r>
    </w:p>
    <w:p w:rsidR="0074784D" w:rsidRPr="004F7345" w:rsidRDefault="0074784D" w:rsidP="000F7230">
      <w:pPr>
        <w:spacing w:after="0" w:line="240" w:lineRule="auto"/>
        <w:ind w:right="-2" w:firstLine="709"/>
        <w:jc w:val="both"/>
        <w:rPr>
          <w:rFonts w:ascii="Times New Roman" w:hAnsi="Times New Roman"/>
          <w:noProof w:val="0"/>
          <w:sz w:val="24"/>
          <w:szCs w:val="24"/>
        </w:rPr>
      </w:pPr>
      <w:r>
        <w:rPr>
          <w:rFonts w:ascii="Times New Roman" w:hAnsi="Times New Roman"/>
          <w:noProof w:val="0"/>
          <w:sz w:val="24"/>
          <w:szCs w:val="24"/>
        </w:rPr>
        <w:t>Atbilstoši Likuma 9. panta dev</w:t>
      </w:r>
      <w:r w:rsidRPr="004F7345">
        <w:rPr>
          <w:rFonts w:ascii="Times New Roman" w:hAnsi="Times New Roman"/>
          <w:noProof w:val="0"/>
          <w:sz w:val="24"/>
          <w:szCs w:val="24"/>
        </w:rPr>
        <w:t>ītās daļas nosacījumiem pasūtītājs, izmantojot Ministru kabineta noteikto informācijas sistēmu – pārbauda un saņem informāciju par pretend</w:t>
      </w:r>
      <w:r>
        <w:rPr>
          <w:rFonts w:ascii="Times New Roman" w:hAnsi="Times New Roman"/>
          <w:noProof w:val="0"/>
          <w:sz w:val="24"/>
          <w:szCs w:val="24"/>
        </w:rPr>
        <w:t>entiem</w:t>
      </w:r>
      <w:r w:rsidRPr="004F7345">
        <w:rPr>
          <w:rFonts w:ascii="Times New Roman" w:hAnsi="Times New Roman"/>
          <w:noProof w:val="0"/>
          <w:sz w:val="24"/>
          <w:szCs w:val="24"/>
        </w:rPr>
        <w:t>.</w:t>
      </w:r>
    </w:p>
    <w:p w:rsidR="0074784D" w:rsidRPr="004F7345" w:rsidRDefault="0074784D"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w:t>
      </w:r>
      <w:r w:rsidR="00BC254D">
        <w:rPr>
          <w:rFonts w:ascii="Times New Roman" w:hAnsi="Times New Roman"/>
          <w:sz w:val="24"/>
          <w:szCs w:val="24"/>
        </w:rPr>
        <w:t>ndentiem</w:t>
      </w:r>
      <w:r w:rsidRPr="004F7345">
        <w:rPr>
          <w:rFonts w:ascii="Times New Roman" w:hAnsi="Times New Roman"/>
          <w:sz w:val="24"/>
          <w:szCs w:val="24"/>
        </w:rPr>
        <w:t xml:space="preserve">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w:t>
      </w:r>
      <w:r w:rsidR="00BC254D">
        <w:rPr>
          <w:rFonts w:ascii="Times New Roman" w:hAnsi="Times New Roman"/>
          <w:bCs/>
          <w:sz w:val="24"/>
          <w:szCs w:val="24"/>
          <w:lang w:eastAsia="lv-LV"/>
        </w:rPr>
        <w:t>Elpis</w:t>
      </w:r>
      <w:r w:rsidR="008E3179">
        <w:rPr>
          <w:rFonts w:ascii="Times New Roman" w:hAnsi="Times New Roman"/>
          <w:bCs/>
          <w:sz w:val="24"/>
          <w:szCs w:val="24"/>
          <w:lang w:eastAsia="lv-LV"/>
        </w:rPr>
        <w:t>"</w:t>
      </w:r>
      <w:r w:rsidR="00BC254D">
        <w:rPr>
          <w:rFonts w:ascii="Times New Roman" w:hAnsi="Times New Roman"/>
          <w:bCs/>
          <w:sz w:val="24"/>
          <w:szCs w:val="24"/>
          <w:lang w:eastAsia="lv-LV"/>
        </w:rPr>
        <w:t>, reģistrācijas Nr.40103114438</w:t>
      </w:r>
      <w:r w:rsidRPr="009E0AFC">
        <w:rPr>
          <w:rFonts w:ascii="Times New Roman" w:hAnsi="Times New Roman"/>
          <w:bCs/>
          <w:sz w:val="24"/>
          <w:szCs w:val="24"/>
          <w:lang w:eastAsia="lv-LV"/>
        </w:rPr>
        <w:t xml:space="preserve">,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"Magnum Medical"</w:t>
      </w:r>
      <w:r w:rsidR="00BC254D">
        <w:rPr>
          <w:rFonts w:ascii="Times New Roman" w:hAnsi="Times New Roman"/>
          <w:bCs/>
          <w:sz w:val="24"/>
          <w:szCs w:val="24"/>
          <w:lang w:eastAsia="lv-LV"/>
        </w:rPr>
        <w:t xml:space="preserve">, reģistrācijas Nr.40003060393, </w:t>
      </w:r>
      <w:r w:rsidR="00BC254D" w:rsidRPr="00A92D6A">
        <w:rPr>
          <w:rFonts w:ascii="Times New Roman" w:hAnsi="Times New Roman"/>
          <w:sz w:val="24"/>
          <w:szCs w:val="24"/>
        </w:rPr>
        <w:t>A</w:t>
      </w:r>
      <w:r w:rsidR="00BC254D">
        <w:rPr>
          <w:rFonts w:ascii="Times New Roman" w:hAnsi="Times New Roman"/>
          <w:sz w:val="24"/>
          <w:szCs w:val="24"/>
        </w:rPr>
        <w:t>S</w:t>
      </w:r>
      <w:r w:rsidR="00BC254D" w:rsidRPr="00A92D6A">
        <w:rPr>
          <w:rFonts w:ascii="Times New Roman" w:hAnsi="Times New Roman"/>
          <w:sz w:val="24"/>
          <w:szCs w:val="24"/>
        </w:rPr>
        <w:t xml:space="preserve"> </w:t>
      </w:r>
      <w:r w:rsidR="008E3179">
        <w:rPr>
          <w:rFonts w:ascii="Times New Roman" w:hAnsi="Times New Roman"/>
          <w:bCs/>
          <w:sz w:val="24"/>
          <w:szCs w:val="24"/>
          <w:lang w:eastAsia="lv-LV"/>
        </w:rPr>
        <w:t>"Recipe Plus"</w:t>
      </w:r>
      <w:r w:rsidR="00BC254D">
        <w:rPr>
          <w:rFonts w:ascii="Times New Roman" w:hAnsi="Times New Roman"/>
          <w:bCs/>
          <w:sz w:val="24"/>
          <w:szCs w:val="24"/>
          <w:lang w:eastAsia="lv-LV"/>
        </w:rPr>
        <w:t xml:space="preserve">, reģistrācijas Nr.40003234547, </w:t>
      </w:r>
      <w:r w:rsidR="00BC254D" w:rsidRPr="00A92D6A">
        <w:rPr>
          <w:rFonts w:ascii="Times New Roman" w:hAnsi="Times New Roman"/>
          <w:sz w:val="24"/>
          <w:szCs w:val="24"/>
        </w:rPr>
        <w:t xml:space="preserve">SIA </w:t>
      </w:r>
      <w:r w:rsidR="00BC254D">
        <w:rPr>
          <w:rFonts w:ascii="Times New Roman" w:hAnsi="Times New Roman"/>
          <w:sz w:val="24"/>
          <w:szCs w:val="24"/>
        </w:rPr>
        <w:t xml:space="preserve">RKF </w:t>
      </w:r>
      <w:r w:rsidR="008E3179">
        <w:rPr>
          <w:rFonts w:ascii="Times New Roman" w:hAnsi="Times New Roman"/>
          <w:bCs/>
          <w:sz w:val="24"/>
          <w:szCs w:val="24"/>
          <w:lang w:eastAsia="lv-LV"/>
        </w:rPr>
        <w:t>"</w:t>
      </w:r>
      <w:r w:rsidR="00BC254D">
        <w:rPr>
          <w:rFonts w:ascii="Times New Roman" w:hAnsi="Times New Roman"/>
          <w:bCs/>
          <w:sz w:val="24"/>
          <w:szCs w:val="24"/>
          <w:lang w:eastAsia="lv-LV"/>
        </w:rPr>
        <w:t>Argos</w:t>
      </w:r>
      <w:r w:rsidR="008E3179">
        <w:rPr>
          <w:rFonts w:ascii="Times New Roman" w:hAnsi="Times New Roman"/>
          <w:bCs/>
          <w:sz w:val="24"/>
          <w:szCs w:val="24"/>
          <w:lang w:eastAsia="lv-LV"/>
        </w:rPr>
        <w:t>"</w:t>
      </w:r>
      <w:r w:rsidR="00BC254D">
        <w:rPr>
          <w:rFonts w:ascii="Times New Roman" w:hAnsi="Times New Roman"/>
          <w:bCs/>
          <w:sz w:val="24"/>
          <w:szCs w:val="24"/>
          <w:lang w:eastAsia="lv-LV"/>
        </w:rPr>
        <w:t xml:space="preserve">, reģistrācijas Nr.40103049068,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"Saules aptieka"</w:t>
      </w:r>
      <w:r w:rsidR="00BC254D">
        <w:rPr>
          <w:rFonts w:ascii="Times New Roman" w:hAnsi="Times New Roman"/>
          <w:bCs/>
          <w:sz w:val="24"/>
          <w:szCs w:val="24"/>
          <w:lang w:eastAsia="lv-LV"/>
        </w:rPr>
        <w:t>, reģistrācijas Nr.40003373494,</w:t>
      </w:r>
      <w:r w:rsidR="00BC254D" w:rsidRPr="00BC254D">
        <w:rPr>
          <w:rFonts w:ascii="Times New Roman" w:hAnsi="Times New Roman"/>
          <w:sz w:val="24"/>
          <w:szCs w:val="24"/>
        </w:rPr>
        <w:t xml:space="preserve">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"Sarstedt"</w:t>
      </w:r>
      <w:r w:rsidR="00BC254D">
        <w:rPr>
          <w:rFonts w:ascii="Times New Roman" w:hAnsi="Times New Roman"/>
          <w:bCs/>
          <w:sz w:val="24"/>
          <w:szCs w:val="24"/>
          <w:lang w:eastAsia="lv-LV"/>
        </w:rPr>
        <w:t xml:space="preserve">, reģistrācijas Nr.40003307111,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"Arbor Medical Korporācija"</w:t>
      </w:r>
      <w:r w:rsidR="00BC254D">
        <w:rPr>
          <w:rFonts w:ascii="Times New Roman" w:hAnsi="Times New Roman"/>
          <w:bCs/>
          <w:sz w:val="24"/>
          <w:szCs w:val="24"/>
          <w:lang w:eastAsia="lv-LV"/>
        </w:rPr>
        <w:t xml:space="preserve">, reģistrācijas Nr.40003547099,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"Elvim"</w:t>
      </w:r>
      <w:r w:rsidR="00BC254D">
        <w:rPr>
          <w:rFonts w:ascii="Times New Roman" w:hAnsi="Times New Roman"/>
          <w:bCs/>
          <w:sz w:val="24"/>
          <w:szCs w:val="24"/>
          <w:lang w:eastAsia="lv-LV"/>
        </w:rPr>
        <w:t xml:space="preserve">, reģistrācijas Nr.40103040641,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"Medeksperts"</w:t>
      </w:r>
      <w:r w:rsidR="00BC254D">
        <w:rPr>
          <w:rFonts w:ascii="Times New Roman" w:hAnsi="Times New Roman"/>
          <w:bCs/>
          <w:sz w:val="24"/>
          <w:szCs w:val="24"/>
          <w:lang w:eastAsia="lv-LV"/>
        </w:rPr>
        <w:t xml:space="preserve">, reģistrācijas Nr.50003336771,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"OneMed"</w:t>
      </w:r>
      <w:r w:rsidR="00BC254D">
        <w:rPr>
          <w:rFonts w:ascii="Times New Roman" w:hAnsi="Times New Roman"/>
          <w:bCs/>
          <w:sz w:val="24"/>
          <w:szCs w:val="24"/>
          <w:lang w:eastAsia="lv-LV"/>
        </w:rPr>
        <w:t xml:space="preserve">, reģistrācijas Nr.40003551944,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w:t>
      </w:r>
      <w:r w:rsidR="00BC254D">
        <w:rPr>
          <w:rFonts w:ascii="Times New Roman" w:hAnsi="Times New Roman"/>
          <w:bCs/>
          <w:sz w:val="24"/>
          <w:szCs w:val="24"/>
          <w:lang w:eastAsia="lv-LV"/>
        </w:rPr>
        <w:t>Mediq</w:t>
      </w:r>
      <w:r w:rsidR="008E3179">
        <w:rPr>
          <w:rFonts w:ascii="Times New Roman" w:hAnsi="Times New Roman"/>
          <w:bCs/>
          <w:sz w:val="24"/>
          <w:szCs w:val="24"/>
          <w:lang w:eastAsia="lv-LV"/>
        </w:rPr>
        <w:t xml:space="preserve"> Latvija"</w:t>
      </w:r>
      <w:r w:rsidR="00BC254D">
        <w:rPr>
          <w:rFonts w:ascii="Times New Roman" w:hAnsi="Times New Roman"/>
          <w:bCs/>
          <w:sz w:val="24"/>
          <w:szCs w:val="24"/>
          <w:lang w:eastAsia="lv-LV"/>
        </w:rPr>
        <w:t xml:space="preserve">, reģistrācijas Nr.40103295181,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"Medilink"</w:t>
      </w:r>
      <w:r w:rsidR="00BC254D">
        <w:rPr>
          <w:rFonts w:ascii="Times New Roman" w:hAnsi="Times New Roman"/>
          <w:bCs/>
          <w:sz w:val="24"/>
          <w:szCs w:val="24"/>
          <w:lang w:eastAsia="lv-LV"/>
        </w:rPr>
        <w:t xml:space="preserve">, reģistrācijas Nr.40003996045,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w:t>
      </w:r>
      <w:r w:rsidR="00BC254D">
        <w:rPr>
          <w:rFonts w:ascii="Times New Roman" w:hAnsi="Times New Roman"/>
          <w:bCs/>
          <w:sz w:val="24"/>
          <w:szCs w:val="24"/>
          <w:lang w:eastAsia="lv-LV"/>
        </w:rPr>
        <w:t>Interlux</w:t>
      </w:r>
      <w:r w:rsidR="008E3179">
        <w:rPr>
          <w:rFonts w:ascii="Times New Roman" w:hAnsi="Times New Roman"/>
          <w:bCs/>
          <w:sz w:val="24"/>
          <w:szCs w:val="24"/>
          <w:lang w:eastAsia="lv-LV"/>
        </w:rPr>
        <w:t>"</w:t>
      </w:r>
      <w:r w:rsidR="00BC254D">
        <w:rPr>
          <w:rFonts w:ascii="Times New Roman" w:hAnsi="Times New Roman"/>
          <w:bCs/>
          <w:sz w:val="24"/>
          <w:szCs w:val="24"/>
          <w:lang w:eastAsia="lv-LV"/>
        </w:rPr>
        <w:t xml:space="preserve">, reģistrācijas Nr.40003793189,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"Hygeia"</w:t>
      </w:r>
      <w:r w:rsidR="00BC254D">
        <w:rPr>
          <w:rFonts w:ascii="Times New Roman" w:hAnsi="Times New Roman"/>
          <w:bCs/>
          <w:sz w:val="24"/>
          <w:szCs w:val="24"/>
          <w:lang w:eastAsia="lv-LV"/>
        </w:rPr>
        <w:t xml:space="preserve">, reģistrācijas Nr.40103385536,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"Oriola Rīga"</w:t>
      </w:r>
      <w:r w:rsidR="00BC254D">
        <w:rPr>
          <w:rFonts w:ascii="Times New Roman" w:hAnsi="Times New Roman"/>
          <w:bCs/>
          <w:sz w:val="24"/>
          <w:szCs w:val="24"/>
          <w:lang w:eastAsia="lv-LV"/>
        </w:rPr>
        <w:t xml:space="preserve">, reģistrācijas Nr.50003199991, </w:t>
      </w:r>
      <w:r w:rsidR="00BC254D" w:rsidRPr="00A92D6A">
        <w:rPr>
          <w:rFonts w:ascii="Times New Roman" w:hAnsi="Times New Roman"/>
          <w:sz w:val="24"/>
          <w:szCs w:val="24"/>
        </w:rPr>
        <w:t xml:space="preserve">SIA </w:t>
      </w:r>
      <w:r w:rsidR="008E3179">
        <w:rPr>
          <w:rFonts w:ascii="Times New Roman" w:hAnsi="Times New Roman"/>
          <w:bCs/>
          <w:sz w:val="24"/>
          <w:szCs w:val="24"/>
          <w:lang w:eastAsia="lv-LV"/>
        </w:rPr>
        <w:t>"Diamedica"</w:t>
      </w:r>
      <w:r w:rsidR="00BC254D">
        <w:rPr>
          <w:rFonts w:ascii="Times New Roman" w:hAnsi="Times New Roman"/>
          <w:bCs/>
          <w:sz w:val="24"/>
          <w:szCs w:val="24"/>
          <w:lang w:eastAsia="lv-LV"/>
        </w:rPr>
        <w:t>, reģistrācijas Nr.40003469042</w:t>
      </w:r>
      <w:r w:rsidRPr="004F7345">
        <w:rPr>
          <w:rFonts w:ascii="Times New Roman" w:hAnsi="Times New Roman"/>
          <w:sz w:val="24"/>
          <w:szCs w:val="24"/>
        </w:rPr>
        <w:t>:</w:t>
      </w:r>
      <w:r w:rsidR="00BC254D">
        <w:rPr>
          <w:rFonts w:ascii="Times New Roman" w:hAnsi="Times New Roman"/>
          <w:sz w:val="24"/>
          <w:szCs w:val="24"/>
        </w:rPr>
        <w:t xml:space="preserve"> </w:t>
      </w:r>
    </w:p>
    <w:p w:rsidR="0074784D" w:rsidRPr="004F7345" w:rsidRDefault="0074784D" w:rsidP="000F7230">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74784D" w:rsidRDefault="0074784D" w:rsidP="000F7230">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CD655F" w:rsidRDefault="00CD655F" w:rsidP="000F7230">
      <w:pPr>
        <w:spacing w:after="0" w:line="240" w:lineRule="auto"/>
        <w:ind w:firstLine="709"/>
        <w:jc w:val="both"/>
        <w:rPr>
          <w:rFonts w:ascii="Times New Roman" w:hAnsi="Times New Roman"/>
          <w:noProof w:val="0"/>
          <w:sz w:val="24"/>
          <w:szCs w:val="24"/>
        </w:rPr>
      </w:pPr>
    </w:p>
    <w:p w:rsidR="00412718" w:rsidRDefault="00412718" w:rsidP="000F7230">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Iepirkuma I.daļas 13.pozīcijā; II.daļas 20., 40., 41., 43.pozīcijā; VII.daļas 106.pozīcijā; VIII.daļas 28.pozīcijā</w:t>
      </w:r>
      <w:r w:rsidR="00D05774">
        <w:rPr>
          <w:rFonts w:ascii="Times New Roman" w:hAnsi="Times New Roman"/>
          <w:noProof w:val="0"/>
          <w:sz w:val="24"/>
          <w:szCs w:val="24"/>
        </w:rPr>
        <w:t xml:space="preserve"> divi pretendenti ir piedāvājuši vienādu cenu. </w:t>
      </w:r>
      <w:r w:rsidR="00C82718">
        <w:rPr>
          <w:rFonts w:ascii="Times New Roman" w:hAnsi="Times New Roman"/>
          <w:noProof w:val="0"/>
          <w:sz w:val="24"/>
          <w:szCs w:val="24"/>
        </w:rPr>
        <w:t>Ņemot vērā to, ka Iepirkuma Nolikuma netika paredzēts piedāvājuma izvēles kritērijs gadījumā, ja tiek iesniegti piedāvājumi ar vienādu cenu</w:t>
      </w:r>
      <w:r w:rsidR="0000531F">
        <w:rPr>
          <w:rFonts w:ascii="Times New Roman" w:hAnsi="Times New Roman"/>
          <w:noProof w:val="0"/>
          <w:sz w:val="24"/>
          <w:szCs w:val="24"/>
        </w:rPr>
        <w:t xml:space="preserve"> un </w:t>
      </w:r>
      <w:r w:rsidR="0000531F" w:rsidRPr="00145CF0">
        <w:rPr>
          <w:rFonts w:ascii="Times New Roman" w:eastAsia="Times New Roman" w:hAnsi="Times New Roman"/>
          <w:noProof w:val="0"/>
          <w:sz w:val="24"/>
          <w:szCs w:val="24"/>
        </w:rPr>
        <w:t xml:space="preserve">saskaņā </w:t>
      </w:r>
      <w:r w:rsidR="0000531F" w:rsidRPr="00145CF0">
        <w:rPr>
          <w:rFonts w:ascii="Times New Roman" w:eastAsia="Times New Roman" w:hAnsi="Times New Roman"/>
          <w:bCs/>
          <w:noProof w:val="0"/>
          <w:sz w:val="24"/>
          <w:szCs w:val="24"/>
        </w:rPr>
        <w:t xml:space="preserve">ar </w:t>
      </w:r>
      <w:r w:rsidR="0000531F">
        <w:rPr>
          <w:rFonts w:ascii="Times New Roman" w:eastAsia="Times New Roman" w:hAnsi="Times New Roman"/>
          <w:bCs/>
          <w:noProof w:val="0"/>
          <w:sz w:val="24"/>
          <w:szCs w:val="24"/>
        </w:rPr>
        <w:t>Likuma 9</w:t>
      </w:r>
      <w:r w:rsidR="0000531F" w:rsidRPr="00145CF0">
        <w:rPr>
          <w:rFonts w:ascii="Times New Roman" w:eastAsia="Times New Roman" w:hAnsi="Times New Roman"/>
          <w:bCs/>
          <w:noProof w:val="0"/>
          <w:sz w:val="24"/>
          <w:szCs w:val="24"/>
        </w:rPr>
        <w:t>.</w:t>
      </w:r>
      <w:r w:rsidR="0000531F">
        <w:rPr>
          <w:rFonts w:ascii="Times New Roman" w:eastAsia="Times New Roman" w:hAnsi="Times New Roman"/>
          <w:bCs/>
          <w:noProof w:val="0"/>
          <w:sz w:val="24"/>
          <w:szCs w:val="24"/>
        </w:rPr>
        <w:t> panta piec</w:t>
      </w:r>
      <w:r w:rsidR="0000531F" w:rsidRPr="00145CF0">
        <w:rPr>
          <w:rFonts w:ascii="Times New Roman" w:eastAsia="Times New Roman" w:hAnsi="Times New Roman"/>
          <w:bCs/>
          <w:noProof w:val="0"/>
          <w:sz w:val="24"/>
          <w:szCs w:val="24"/>
        </w:rPr>
        <w:t>padsmito daļu</w:t>
      </w:r>
      <w:r w:rsidR="00C82718">
        <w:rPr>
          <w:rFonts w:ascii="Times New Roman" w:hAnsi="Times New Roman"/>
          <w:noProof w:val="0"/>
          <w:sz w:val="24"/>
          <w:szCs w:val="24"/>
        </w:rPr>
        <w:t xml:space="preserve">, Iepirkumu komisija nolemj </w:t>
      </w:r>
      <w:r w:rsidR="009443E0">
        <w:rPr>
          <w:rFonts w:ascii="Times New Roman" w:hAnsi="Times New Roman"/>
          <w:noProof w:val="0"/>
          <w:sz w:val="24"/>
          <w:szCs w:val="24"/>
        </w:rPr>
        <w:t>pārtraukt Iepirkumu minētajās pozīcijās.</w:t>
      </w:r>
    </w:p>
    <w:p w:rsidR="00647975" w:rsidRDefault="009443E0" w:rsidP="000F7230">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R. Fedosejeva informē, ka</w:t>
      </w:r>
      <w:r w:rsidR="007511E1">
        <w:rPr>
          <w:rFonts w:ascii="Times New Roman" w:hAnsi="Times New Roman"/>
          <w:noProof w:val="0"/>
          <w:sz w:val="24"/>
          <w:szCs w:val="24"/>
        </w:rPr>
        <w:t xml:space="preserve"> ņemot vērā</w:t>
      </w:r>
      <w:r>
        <w:rPr>
          <w:rFonts w:ascii="Times New Roman" w:hAnsi="Times New Roman"/>
          <w:noProof w:val="0"/>
          <w:sz w:val="24"/>
          <w:szCs w:val="24"/>
        </w:rPr>
        <w:t xml:space="preserve"> </w:t>
      </w:r>
      <w:r w:rsidR="00FA3C39">
        <w:rPr>
          <w:rFonts w:ascii="Times New Roman" w:hAnsi="Times New Roman"/>
          <w:noProof w:val="0"/>
          <w:sz w:val="24"/>
          <w:szCs w:val="24"/>
        </w:rPr>
        <w:t>Olaines cietuma (Latvijas Cietumu slimnīcas) laboratorijai nepiecie</w:t>
      </w:r>
      <w:r w:rsidR="007511E1">
        <w:rPr>
          <w:rFonts w:ascii="Times New Roman" w:hAnsi="Times New Roman"/>
          <w:noProof w:val="0"/>
          <w:sz w:val="24"/>
          <w:szCs w:val="24"/>
        </w:rPr>
        <w:t>šamo preču specifiku,</w:t>
      </w:r>
      <w:r w:rsidR="00FA3C39">
        <w:rPr>
          <w:rFonts w:ascii="Times New Roman" w:hAnsi="Times New Roman"/>
          <w:noProof w:val="0"/>
          <w:sz w:val="24"/>
          <w:szCs w:val="24"/>
        </w:rPr>
        <w:t xml:space="preserve"> </w:t>
      </w:r>
      <w:r w:rsidR="00647975">
        <w:rPr>
          <w:rFonts w:ascii="Times New Roman" w:hAnsi="Times New Roman"/>
          <w:noProof w:val="0"/>
          <w:sz w:val="24"/>
          <w:szCs w:val="24"/>
        </w:rPr>
        <w:t xml:space="preserve">Iepirkuma </w:t>
      </w:r>
      <w:r w:rsidR="007511E1">
        <w:rPr>
          <w:rFonts w:ascii="Times New Roman" w:hAnsi="Times New Roman"/>
          <w:noProof w:val="0"/>
          <w:sz w:val="24"/>
          <w:szCs w:val="24"/>
        </w:rPr>
        <w:t>VII.daļas 1.-144.pozīcijā, VIII.daļas 1.-30.pozīcijā, XI.daļas 1.-28.pozīcijā</w:t>
      </w:r>
      <w:r>
        <w:rPr>
          <w:rFonts w:ascii="Times New Roman" w:hAnsi="Times New Roman"/>
          <w:noProof w:val="0"/>
          <w:sz w:val="24"/>
          <w:szCs w:val="24"/>
        </w:rPr>
        <w:t xml:space="preserve"> ir nepieciešams izvēlēties vienu piegādātāju </w:t>
      </w:r>
      <w:r w:rsidR="00E47635">
        <w:rPr>
          <w:rFonts w:ascii="Times New Roman" w:hAnsi="Times New Roman"/>
          <w:noProof w:val="0"/>
          <w:sz w:val="24"/>
          <w:szCs w:val="24"/>
        </w:rPr>
        <w:t xml:space="preserve">katras daļas </w:t>
      </w:r>
      <w:r>
        <w:rPr>
          <w:rFonts w:ascii="Times New Roman" w:hAnsi="Times New Roman"/>
          <w:noProof w:val="0"/>
          <w:sz w:val="24"/>
          <w:szCs w:val="24"/>
        </w:rPr>
        <w:t>visām pozīcijām, jo piegādātājs nodrošina Olaines cietuma (Latvijas Cietumu slimnīcas) laboratoriju ar bezmaksas analizatoru un vienas firmas analizatoram neder citas firmas reaģenti</w:t>
      </w:r>
      <w:r w:rsidR="00833C01">
        <w:rPr>
          <w:rFonts w:ascii="Times New Roman" w:hAnsi="Times New Roman"/>
          <w:noProof w:val="0"/>
          <w:sz w:val="24"/>
          <w:szCs w:val="24"/>
        </w:rPr>
        <w:t xml:space="preserve">. </w:t>
      </w:r>
      <w:r w:rsidR="00626259">
        <w:rPr>
          <w:rFonts w:ascii="Times New Roman" w:hAnsi="Times New Roman"/>
          <w:noProof w:val="0"/>
          <w:sz w:val="24"/>
          <w:szCs w:val="24"/>
        </w:rPr>
        <w:t xml:space="preserve">Ņemot vērā iepriekš minēto un </w:t>
      </w:r>
      <w:r w:rsidR="00626259" w:rsidRPr="00145CF0">
        <w:rPr>
          <w:rFonts w:ascii="Times New Roman" w:eastAsia="Times New Roman" w:hAnsi="Times New Roman"/>
          <w:noProof w:val="0"/>
          <w:sz w:val="24"/>
          <w:szCs w:val="24"/>
        </w:rPr>
        <w:t xml:space="preserve">saskaņā </w:t>
      </w:r>
      <w:r w:rsidR="00626259" w:rsidRPr="00145CF0">
        <w:rPr>
          <w:rFonts w:ascii="Times New Roman" w:eastAsia="Times New Roman" w:hAnsi="Times New Roman"/>
          <w:bCs/>
          <w:noProof w:val="0"/>
          <w:sz w:val="24"/>
          <w:szCs w:val="24"/>
        </w:rPr>
        <w:t xml:space="preserve">ar </w:t>
      </w:r>
      <w:r w:rsidR="00626259">
        <w:rPr>
          <w:rFonts w:ascii="Times New Roman" w:eastAsia="Times New Roman" w:hAnsi="Times New Roman"/>
          <w:bCs/>
          <w:noProof w:val="0"/>
          <w:sz w:val="24"/>
          <w:szCs w:val="24"/>
        </w:rPr>
        <w:t>Likuma 9</w:t>
      </w:r>
      <w:r w:rsidR="00626259" w:rsidRPr="00145CF0">
        <w:rPr>
          <w:rFonts w:ascii="Times New Roman" w:eastAsia="Times New Roman" w:hAnsi="Times New Roman"/>
          <w:bCs/>
          <w:noProof w:val="0"/>
          <w:sz w:val="24"/>
          <w:szCs w:val="24"/>
        </w:rPr>
        <w:t>.</w:t>
      </w:r>
      <w:r w:rsidR="00626259">
        <w:rPr>
          <w:rFonts w:ascii="Times New Roman" w:eastAsia="Times New Roman" w:hAnsi="Times New Roman"/>
          <w:bCs/>
          <w:noProof w:val="0"/>
          <w:sz w:val="24"/>
          <w:szCs w:val="24"/>
        </w:rPr>
        <w:t> panta piec</w:t>
      </w:r>
      <w:r w:rsidR="00626259" w:rsidRPr="00145CF0">
        <w:rPr>
          <w:rFonts w:ascii="Times New Roman" w:eastAsia="Times New Roman" w:hAnsi="Times New Roman"/>
          <w:bCs/>
          <w:noProof w:val="0"/>
          <w:sz w:val="24"/>
          <w:szCs w:val="24"/>
        </w:rPr>
        <w:t>padsmito daļu</w:t>
      </w:r>
      <w:r w:rsidR="00626259">
        <w:rPr>
          <w:rFonts w:ascii="Times New Roman" w:eastAsia="Times New Roman" w:hAnsi="Times New Roman"/>
          <w:bCs/>
          <w:noProof w:val="0"/>
          <w:sz w:val="24"/>
          <w:szCs w:val="24"/>
        </w:rPr>
        <w:t>,</w:t>
      </w:r>
      <w:r w:rsidR="00833C01">
        <w:rPr>
          <w:rFonts w:ascii="Times New Roman" w:hAnsi="Times New Roman"/>
          <w:noProof w:val="0"/>
          <w:sz w:val="24"/>
          <w:szCs w:val="24"/>
        </w:rPr>
        <w:t xml:space="preserve"> Iepirkumu komisija nolemj pārtraukt Iepirkumu minētajās pozīcijās.</w:t>
      </w:r>
    </w:p>
    <w:p w:rsidR="00CD655F" w:rsidRDefault="0004356A" w:rsidP="000F7230">
      <w:pPr>
        <w:spacing w:after="0" w:line="240" w:lineRule="auto"/>
        <w:ind w:firstLine="709"/>
        <w:jc w:val="both"/>
        <w:rPr>
          <w:rFonts w:ascii="Times New Roman" w:hAnsi="Times New Roman"/>
          <w:sz w:val="24"/>
          <w:szCs w:val="24"/>
        </w:rPr>
      </w:pPr>
      <w:r>
        <w:rPr>
          <w:rFonts w:ascii="Times New Roman" w:hAnsi="Times New Roman"/>
          <w:noProof w:val="0"/>
          <w:sz w:val="24"/>
          <w:szCs w:val="24"/>
        </w:rPr>
        <w:t>Iepirkuma II.daļas 8., 26.</w:t>
      </w:r>
      <w:r w:rsidR="006D5ACB">
        <w:rPr>
          <w:rFonts w:ascii="Times New Roman" w:hAnsi="Times New Roman"/>
          <w:noProof w:val="0"/>
          <w:sz w:val="24"/>
          <w:szCs w:val="24"/>
        </w:rPr>
        <w:t>, 27., 31.pozīcijā; IV.daļas 1., 2.pozīcijā; VI.daļas 2., 4., 15., 16., 25., 31., 33., 35., 43., 44., 46., 47., 49., 51., 52., 55., 56., 57., 58., 63., 64., 66.-69., 71., 73., 79.-82.</w:t>
      </w:r>
      <w:r w:rsidR="005701D5">
        <w:rPr>
          <w:rFonts w:ascii="Times New Roman" w:hAnsi="Times New Roman"/>
          <w:noProof w:val="0"/>
          <w:sz w:val="24"/>
          <w:szCs w:val="24"/>
        </w:rPr>
        <w:t xml:space="preserve">pozīcijā </w:t>
      </w:r>
      <w:r w:rsidR="00CD655F">
        <w:rPr>
          <w:rFonts w:ascii="Times New Roman" w:hAnsi="Times New Roman"/>
          <w:noProof w:val="0"/>
          <w:sz w:val="24"/>
          <w:szCs w:val="24"/>
        </w:rPr>
        <w:t>nav iesniegts neviens pretendenta piedāvājums</w:t>
      </w:r>
      <w:r w:rsidR="00402526">
        <w:rPr>
          <w:rFonts w:ascii="Times New Roman" w:hAnsi="Times New Roman"/>
          <w:noProof w:val="0"/>
          <w:sz w:val="24"/>
          <w:szCs w:val="24"/>
        </w:rPr>
        <w:t>.</w:t>
      </w:r>
    </w:p>
    <w:p w:rsidR="0074784D" w:rsidRDefault="0074784D"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FA7FA7" w:rsidRDefault="0074784D" w:rsidP="00412718">
      <w:pPr>
        <w:spacing w:after="0" w:line="240" w:lineRule="auto"/>
        <w:ind w:firstLine="567"/>
        <w:jc w:val="both"/>
        <w:rPr>
          <w:rFonts w:ascii="Times New Roman" w:hAnsi="Times New Roman"/>
          <w:noProof w:val="0"/>
          <w:sz w:val="24"/>
          <w:szCs w:val="24"/>
        </w:rPr>
      </w:pPr>
      <w:r>
        <w:rPr>
          <w:rFonts w:ascii="Times New Roman" w:hAnsi="Times New Roman"/>
          <w:sz w:val="24"/>
          <w:szCs w:val="24"/>
        </w:rPr>
        <w:t xml:space="preserve">1. </w:t>
      </w:r>
      <w:r w:rsidR="00AC538A">
        <w:rPr>
          <w:rFonts w:ascii="Times New Roman" w:hAnsi="Times New Roman"/>
          <w:sz w:val="24"/>
          <w:szCs w:val="24"/>
        </w:rPr>
        <w:t>P</w:t>
      </w:r>
      <w:r w:rsidR="00AC538A">
        <w:rPr>
          <w:rFonts w:ascii="Times New Roman" w:hAnsi="Times New Roman"/>
          <w:noProof w:val="0"/>
          <w:sz w:val="24"/>
          <w:szCs w:val="24"/>
        </w:rPr>
        <w:t>ieprasīt pretendentiem</w:t>
      </w:r>
      <w:r w:rsidR="00FA7FA7">
        <w:rPr>
          <w:rFonts w:ascii="Times New Roman" w:hAnsi="Times New Roman"/>
          <w:noProof w:val="0"/>
          <w:sz w:val="24"/>
          <w:szCs w:val="24"/>
        </w:rPr>
        <w:t xml:space="preserve"> sniegt </w:t>
      </w:r>
      <w:r w:rsidR="008E3179" w:rsidRPr="008E3179">
        <w:rPr>
          <w:rFonts w:ascii="Times New Roman" w:hAnsi="Times New Roman"/>
          <w:sz w:val="24"/>
          <w:szCs w:val="24"/>
        </w:rPr>
        <w:t xml:space="preserve"> </w:t>
      </w:r>
      <w:r w:rsidR="00FA7FA7">
        <w:rPr>
          <w:rFonts w:ascii="Times New Roman" w:hAnsi="Times New Roman"/>
          <w:noProof w:val="0"/>
          <w:sz w:val="24"/>
          <w:szCs w:val="24"/>
        </w:rPr>
        <w:t>cenu precizējumus:</w:t>
      </w:r>
    </w:p>
    <w:p w:rsidR="00FA7FA7" w:rsidRDefault="008E3179" w:rsidP="00412718">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sidR="00FA7FA7">
        <w:rPr>
          <w:rFonts w:ascii="Times New Roman" w:hAnsi="Times New Roman"/>
          <w:bCs/>
          <w:sz w:val="24"/>
          <w:szCs w:val="24"/>
          <w:lang w:eastAsia="lv-LV"/>
        </w:rPr>
        <w:t>"Saules aptieka" -</w:t>
      </w:r>
      <w:r>
        <w:rPr>
          <w:rFonts w:ascii="Times New Roman" w:hAnsi="Times New Roman"/>
          <w:bCs/>
          <w:sz w:val="24"/>
          <w:szCs w:val="24"/>
          <w:lang w:eastAsia="lv-LV"/>
        </w:rPr>
        <w:t xml:space="preserve"> </w:t>
      </w:r>
      <w:r w:rsidR="00AC538A">
        <w:rPr>
          <w:rFonts w:ascii="Times New Roman" w:hAnsi="Times New Roman"/>
          <w:noProof w:val="0"/>
          <w:sz w:val="24"/>
          <w:szCs w:val="24"/>
        </w:rPr>
        <w:t>I.daļas 9.</w:t>
      </w:r>
      <w:r w:rsidR="00FA7FA7">
        <w:rPr>
          <w:rFonts w:ascii="Times New Roman" w:hAnsi="Times New Roman"/>
          <w:noProof w:val="0"/>
          <w:sz w:val="24"/>
          <w:szCs w:val="24"/>
        </w:rPr>
        <w:t>pozīcijā;</w:t>
      </w:r>
    </w:p>
    <w:p w:rsidR="00FA7FA7" w:rsidRDefault="00FA7FA7" w:rsidP="00412718">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A</w:t>
      </w:r>
      <w:r>
        <w:rPr>
          <w:rFonts w:ascii="Times New Roman" w:hAnsi="Times New Roman"/>
          <w:sz w:val="24"/>
          <w:szCs w:val="24"/>
        </w:rPr>
        <w:t>S</w:t>
      </w:r>
      <w:r w:rsidRPr="00A92D6A">
        <w:rPr>
          <w:rFonts w:ascii="Times New Roman" w:hAnsi="Times New Roman"/>
          <w:sz w:val="24"/>
          <w:szCs w:val="24"/>
        </w:rPr>
        <w:t xml:space="preserve"> </w:t>
      </w:r>
      <w:r>
        <w:rPr>
          <w:rFonts w:ascii="Times New Roman" w:hAnsi="Times New Roman"/>
          <w:bCs/>
          <w:sz w:val="24"/>
          <w:szCs w:val="24"/>
          <w:lang w:eastAsia="lv-LV"/>
        </w:rPr>
        <w:t xml:space="preserve">"Recipe Plus" - </w:t>
      </w:r>
      <w:r>
        <w:rPr>
          <w:rFonts w:ascii="Times New Roman" w:hAnsi="Times New Roman"/>
          <w:noProof w:val="0"/>
          <w:sz w:val="24"/>
          <w:szCs w:val="24"/>
        </w:rPr>
        <w:t>I.daļas 35.pozīcijā;</w:t>
      </w:r>
    </w:p>
    <w:p w:rsidR="00FA7FA7" w:rsidRDefault="00FA7FA7" w:rsidP="00412718">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"Magnum Medical"</w:t>
      </w:r>
      <w:r w:rsidRPr="00FA7FA7">
        <w:rPr>
          <w:rFonts w:ascii="Times New Roman" w:hAnsi="Times New Roman"/>
          <w:noProof w:val="0"/>
          <w:sz w:val="24"/>
          <w:szCs w:val="24"/>
        </w:rPr>
        <w:t xml:space="preserve"> </w:t>
      </w:r>
      <w:r>
        <w:rPr>
          <w:rFonts w:ascii="Times New Roman" w:hAnsi="Times New Roman"/>
          <w:noProof w:val="0"/>
          <w:sz w:val="24"/>
          <w:szCs w:val="24"/>
        </w:rPr>
        <w:t>- I.daļas 35.pozīcijā, II.daļas 12.-14.pozīcijā;</w:t>
      </w:r>
    </w:p>
    <w:p w:rsidR="00FA7FA7" w:rsidRDefault="00FA7FA7"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"Arbor Medical Korporācija" – II.daļas 25.</w:t>
      </w:r>
      <w:r w:rsidR="002D53A0">
        <w:rPr>
          <w:rFonts w:ascii="Times New Roman" w:hAnsi="Times New Roman"/>
          <w:bCs/>
          <w:sz w:val="24"/>
          <w:szCs w:val="24"/>
          <w:lang w:eastAsia="lv-LV"/>
        </w:rPr>
        <w:t>, 34.</w:t>
      </w:r>
      <w:r>
        <w:rPr>
          <w:rFonts w:ascii="Times New Roman" w:hAnsi="Times New Roman"/>
          <w:bCs/>
          <w:sz w:val="24"/>
          <w:szCs w:val="24"/>
          <w:lang w:eastAsia="lv-LV"/>
        </w:rPr>
        <w:t>pozīcijā</w:t>
      </w:r>
      <w:r w:rsidR="00117728">
        <w:rPr>
          <w:rFonts w:ascii="Times New Roman" w:hAnsi="Times New Roman"/>
          <w:bCs/>
          <w:sz w:val="24"/>
          <w:szCs w:val="24"/>
          <w:lang w:eastAsia="lv-LV"/>
        </w:rPr>
        <w:t>,</w:t>
      </w:r>
      <w:r w:rsidR="00117728" w:rsidRPr="00117728">
        <w:rPr>
          <w:rFonts w:ascii="Times New Roman" w:hAnsi="Times New Roman"/>
          <w:noProof w:val="0"/>
          <w:sz w:val="24"/>
          <w:szCs w:val="24"/>
        </w:rPr>
        <w:t xml:space="preserve"> </w:t>
      </w:r>
      <w:r w:rsidR="00117728">
        <w:rPr>
          <w:rFonts w:ascii="Times New Roman" w:hAnsi="Times New Roman"/>
          <w:noProof w:val="0"/>
          <w:sz w:val="24"/>
          <w:szCs w:val="24"/>
        </w:rPr>
        <w:t>XIII.daļas 1</w:t>
      </w:r>
      <w:r w:rsidR="001177B8">
        <w:rPr>
          <w:rFonts w:ascii="Times New Roman" w:hAnsi="Times New Roman"/>
          <w:noProof w:val="0"/>
          <w:sz w:val="24"/>
          <w:szCs w:val="24"/>
        </w:rPr>
        <w:t>., 2., 5.pozīcijā</w:t>
      </w:r>
      <w:r w:rsidR="00117728">
        <w:rPr>
          <w:rFonts w:ascii="Times New Roman" w:hAnsi="Times New Roman"/>
          <w:bCs/>
          <w:sz w:val="24"/>
          <w:szCs w:val="24"/>
          <w:lang w:eastAsia="lv-LV"/>
        </w:rPr>
        <w:t>;</w:t>
      </w:r>
    </w:p>
    <w:p w:rsidR="002D53A0" w:rsidRDefault="002D53A0"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"Mediq Latvija" – II.daļas 34.pozīcijā</w:t>
      </w:r>
      <w:r w:rsidR="009E5C5F">
        <w:rPr>
          <w:rFonts w:ascii="Times New Roman" w:hAnsi="Times New Roman"/>
          <w:bCs/>
          <w:sz w:val="24"/>
          <w:szCs w:val="24"/>
          <w:lang w:eastAsia="lv-LV"/>
        </w:rPr>
        <w:t>;</w:t>
      </w:r>
    </w:p>
    <w:p w:rsidR="009E5C5F" w:rsidRDefault="009E5C5F"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"Medilink" - II.daļas 34.pozīcijā;</w:t>
      </w:r>
    </w:p>
    <w:p w:rsidR="009E5C5F" w:rsidRDefault="009E5C5F"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"Interlux" - II.daļas 34.pozīcijā</w:t>
      </w:r>
      <w:r w:rsidR="00657C65">
        <w:rPr>
          <w:rFonts w:ascii="Times New Roman" w:hAnsi="Times New Roman"/>
          <w:bCs/>
          <w:sz w:val="24"/>
          <w:szCs w:val="24"/>
          <w:lang w:eastAsia="lv-LV"/>
        </w:rPr>
        <w:t>, III.daļas 5.pozīcijā</w:t>
      </w:r>
      <w:r w:rsidR="001177B8">
        <w:rPr>
          <w:rFonts w:ascii="Times New Roman" w:hAnsi="Times New Roman"/>
          <w:bCs/>
          <w:sz w:val="24"/>
          <w:szCs w:val="24"/>
          <w:lang w:eastAsia="lv-LV"/>
        </w:rPr>
        <w:t>;</w:t>
      </w:r>
    </w:p>
    <w:p w:rsidR="009E5C5F" w:rsidRDefault="00657C65"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sz w:val="24"/>
          <w:szCs w:val="24"/>
        </w:rPr>
        <w:t xml:space="preserve">RKF </w:t>
      </w:r>
      <w:r>
        <w:rPr>
          <w:rFonts w:ascii="Times New Roman" w:hAnsi="Times New Roman"/>
          <w:bCs/>
          <w:sz w:val="24"/>
          <w:szCs w:val="24"/>
          <w:lang w:eastAsia="lv-LV"/>
        </w:rPr>
        <w:t>"Argos" – III.daļas 1., 6., 7.pozīcijā;</w:t>
      </w:r>
    </w:p>
    <w:p w:rsidR="00657C65" w:rsidRDefault="00657C65" w:rsidP="00412718">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"Hygeia" – III.daļas 3., 4., 5.pozīcijā;</w:t>
      </w:r>
    </w:p>
    <w:p w:rsidR="00657C65" w:rsidRDefault="00117728" w:rsidP="00412718">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 xml:space="preserve">"GenMedica Baltic" - </w:t>
      </w:r>
      <w:r w:rsidR="001177B8">
        <w:rPr>
          <w:rFonts w:ascii="Times New Roman" w:hAnsi="Times New Roman"/>
          <w:noProof w:val="0"/>
          <w:sz w:val="24"/>
          <w:szCs w:val="24"/>
        </w:rPr>
        <w:t>XIII.daļas 3., 5.pozīcijā.</w:t>
      </w:r>
    </w:p>
    <w:p w:rsidR="00362A30" w:rsidRDefault="00362A30" w:rsidP="00412718">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 xml:space="preserve">2. </w:t>
      </w:r>
      <w:r>
        <w:rPr>
          <w:rFonts w:ascii="Times New Roman" w:hAnsi="Times New Roman"/>
          <w:sz w:val="24"/>
          <w:szCs w:val="24"/>
        </w:rPr>
        <w:t>P</w:t>
      </w:r>
      <w:r>
        <w:rPr>
          <w:rFonts w:ascii="Times New Roman" w:hAnsi="Times New Roman"/>
          <w:noProof w:val="0"/>
          <w:sz w:val="24"/>
          <w:szCs w:val="24"/>
        </w:rPr>
        <w:t xml:space="preserve">ieprasīt pretendentiem </w:t>
      </w:r>
      <w:r w:rsidRPr="00A92D6A">
        <w:rPr>
          <w:rFonts w:ascii="Times New Roman" w:hAnsi="Times New Roman"/>
          <w:sz w:val="24"/>
          <w:szCs w:val="24"/>
        </w:rPr>
        <w:t xml:space="preserve">SIA </w:t>
      </w:r>
      <w:r>
        <w:rPr>
          <w:rFonts w:ascii="Times New Roman" w:hAnsi="Times New Roman"/>
          <w:bCs/>
          <w:sz w:val="24"/>
          <w:szCs w:val="24"/>
          <w:lang w:eastAsia="lv-LV"/>
        </w:rPr>
        <w:t>"Mediq Latvija",</w:t>
      </w:r>
      <w:r w:rsidRPr="00362A30">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 xml:space="preserve">"Elvim",  </w:t>
      </w:r>
      <w:r w:rsidRPr="00A92D6A">
        <w:rPr>
          <w:rFonts w:ascii="Times New Roman" w:hAnsi="Times New Roman"/>
          <w:sz w:val="24"/>
          <w:szCs w:val="24"/>
        </w:rPr>
        <w:t xml:space="preserve">SIA </w:t>
      </w:r>
      <w:r>
        <w:rPr>
          <w:rFonts w:ascii="Times New Roman" w:hAnsi="Times New Roman"/>
          <w:bCs/>
          <w:sz w:val="24"/>
          <w:szCs w:val="24"/>
          <w:lang w:eastAsia="lv-LV"/>
        </w:rPr>
        <w:t xml:space="preserve">"Magnum Medical", </w:t>
      </w:r>
      <w:r w:rsidRPr="00A92D6A">
        <w:rPr>
          <w:rFonts w:ascii="Times New Roman" w:hAnsi="Times New Roman"/>
          <w:sz w:val="24"/>
          <w:szCs w:val="24"/>
        </w:rPr>
        <w:t xml:space="preserve">SIA </w:t>
      </w:r>
      <w:r>
        <w:rPr>
          <w:rFonts w:ascii="Times New Roman" w:hAnsi="Times New Roman"/>
          <w:bCs/>
          <w:sz w:val="24"/>
          <w:szCs w:val="24"/>
          <w:lang w:eastAsia="lv-LV"/>
        </w:rPr>
        <w:t xml:space="preserve">"Medilink", </w:t>
      </w:r>
      <w:r w:rsidRPr="00A92D6A">
        <w:rPr>
          <w:rFonts w:ascii="Times New Roman" w:hAnsi="Times New Roman"/>
          <w:sz w:val="24"/>
          <w:szCs w:val="24"/>
        </w:rPr>
        <w:t xml:space="preserve">SIA </w:t>
      </w:r>
      <w:r>
        <w:rPr>
          <w:rFonts w:ascii="Times New Roman" w:hAnsi="Times New Roman"/>
          <w:bCs/>
          <w:sz w:val="24"/>
          <w:szCs w:val="24"/>
          <w:lang w:eastAsia="lv-LV"/>
        </w:rPr>
        <w:t>"OneMed",</w:t>
      </w:r>
      <w:r w:rsidRPr="00362A30">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 xml:space="preserve">"Arbor Medical Korporācija" </w:t>
      </w:r>
      <w:r>
        <w:rPr>
          <w:rFonts w:ascii="Times New Roman" w:hAnsi="Times New Roman"/>
          <w:noProof w:val="0"/>
          <w:sz w:val="24"/>
          <w:szCs w:val="24"/>
        </w:rPr>
        <w:t>iesniegt preces paraugu II.daļas 19.pozīcijā.</w:t>
      </w:r>
      <w:r w:rsidRPr="008E3179">
        <w:rPr>
          <w:rFonts w:ascii="Times New Roman" w:hAnsi="Times New Roman"/>
          <w:sz w:val="24"/>
          <w:szCs w:val="24"/>
        </w:rPr>
        <w:t xml:space="preserve"> </w:t>
      </w:r>
    </w:p>
    <w:p w:rsidR="0074784D" w:rsidRDefault="00362A30" w:rsidP="00412718">
      <w:pPr>
        <w:spacing w:after="0" w:line="240" w:lineRule="auto"/>
        <w:ind w:firstLine="567"/>
        <w:jc w:val="both"/>
        <w:rPr>
          <w:rFonts w:ascii="Times New Roman" w:hAnsi="Times New Roman"/>
          <w:bCs/>
          <w:sz w:val="24"/>
          <w:szCs w:val="24"/>
        </w:rPr>
      </w:pPr>
      <w:r>
        <w:rPr>
          <w:rFonts w:ascii="Times New Roman" w:hAnsi="Times New Roman"/>
          <w:sz w:val="24"/>
          <w:szCs w:val="24"/>
        </w:rPr>
        <w:t>3</w:t>
      </w:r>
      <w:r w:rsidR="00626259">
        <w:rPr>
          <w:rFonts w:ascii="Times New Roman" w:hAnsi="Times New Roman"/>
          <w:sz w:val="24"/>
          <w:szCs w:val="24"/>
        </w:rPr>
        <w:t xml:space="preserve">. </w:t>
      </w:r>
      <w:r w:rsidR="0074784D" w:rsidRPr="00033AFB">
        <w:rPr>
          <w:rFonts w:ascii="Times New Roman" w:hAnsi="Times New Roman"/>
          <w:sz w:val="24"/>
          <w:szCs w:val="24"/>
        </w:rPr>
        <w:t xml:space="preserve">Par Pārvaldes rīkotā </w:t>
      </w:r>
      <w:r w:rsidR="0074784D">
        <w:rPr>
          <w:rFonts w:ascii="Times New Roman" w:hAnsi="Times New Roman"/>
          <w:sz w:val="24"/>
          <w:szCs w:val="24"/>
        </w:rPr>
        <w:t>Iepirkuma</w:t>
      </w:r>
      <w:r w:rsidR="0074784D" w:rsidRPr="00033AFB">
        <w:rPr>
          <w:rFonts w:ascii="Times New Roman" w:hAnsi="Times New Roman"/>
          <w:sz w:val="24"/>
          <w:szCs w:val="24"/>
        </w:rPr>
        <w:t xml:space="preserve"> uzvarētāju atzīt un līguma slēgšanas tiesības piešķirt</w:t>
      </w:r>
      <w:r w:rsidR="00BC254D">
        <w:rPr>
          <w:rFonts w:ascii="Times New Roman" w:hAnsi="Times New Roman"/>
          <w:sz w:val="24"/>
          <w:szCs w:val="24"/>
        </w:rPr>
        <w:t>:</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sz w:val="24"/>
          <w:szCs w:val="24"/>
        </w:rPr>
        <w:t xml:space="preserve">I.daļas 1.-3., 7., 20., 22., 23., 33.pozīcijā – </w:t>
      </w:r>
      <w:r w:rsidRPr="00A92D6A">
        <w:rPr>
          <w:rFonts w:ascii="Times New Roman" w:hAnsi="Times New Roman"/>
          <w:sz w:val="24"/>
          <w:szCs w:val="24"/>
        </w:rPr>
        <w:t xml:space="preserve">SIA </w:t>
      </w:r>
      <w:r>
        <w:rPr>
          <w:rFonts w:ascii="Times New Roman" w:hAnsi="Times New Roman"/>
          <w:bCs/>
          <w:sz w:val="24"/>
          <w:szCs w:val="24"/>
          <w:lang w:eastAsia="lv-LV"/>
        </w:rPr>
        <w:t>"Elpis", reģistrācijas Nr.40103114438</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Rāmuļu</w:t>
      </w:r>
      <w:r>
        <w:rPr>
          <w:rFonts w:ascii="Times New Roman" w:hAnsi="Times New Roman"/>
          <w:bCs/>
          <w:sz w:val="24"/>
          <w:szCs w:val="24"/>
        </w:rPr>
        <w:t xml:space="preserve"> iela 15, Rīga, LV-1005</w:t>
      </w:r>
      <w:r w:rsidRPr="00A92D6A">
        <w:rPr>
          <w:rFonts w:ascii="Times New Roman" w:hAnsi="Times New Roman"/>
          <w:bCs/>
          <w:sz w:val="24"/>
          <w:szCs w:val="24"/>
        </w:rPr>
        <w:t>.</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I.daļas 4., 14., 21., 30., 31., 34.pozīcijā; II.daļas 7., 46.pozīcijā; VI.daļas 3., 7., 10.-13., 22., 36.-42., 45., 48., 54., 60., 70., 76.-78., 84.pozīcijā –</w:t>
      </w:r>
      <w:r w:rsidRPr="00552A2F">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"Magnum Medical", reģistrācijas Nr.40003060393</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Ulbrokas</w:t>
      </w:r>
      <w:r>
        <w:rPr>
          <w:rFonts w:ascii="Times New Roman" w:hAnsi="Times New Roman"/>
          <w:bCs/>
          <w:sz w:val="24"/>
          <w:szCs w:val="24"/>
        </w:rPr>
        <w:t xml:space="preserve"> iela 23, Rīga, LV-1021.</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I.daļas 5., 6., 8., 10.-12., 15., 16., 18., 19., 25.-29, 32., 33.(Cardiolux pilieni), 36., 37.pozīcijā; V.daļas 1., 2.pozīcijā; VI.daļas 1., 5., 6., 8., 9., 14., 17.-21., 23., 24., 26.-30., 32., 61., 62., 72., 83.pozīcijā – </w:t>
      </w:r>
      <w:r w:rsidRPr="00A92D6A">
        <w:rPr>
          <w:rFonts w:ascii="Times New Roman" w:hAnsi="Times New Roman"/>
          <w:sz w:val="24"/>
          <w:szCs w:val="24"/>
        </w:rPr>
        <w:t>A</w:t>
      </w:r>
      <w:r>
        <w:rPr>
          <w:rFonts w:ascii="Times New Roman" w:hAnsi="Times New Roman"/>
          <w:sz w:val="24"/>
          <w:szCs w:val="24"/>
        </w:rPr>
        <w:t>S</w:t>
      </w:r>
      <w:r w:rsidRPr="00A92D6A">
        <w:rPr>
          <w:rFonts w:ascii="Times New Roman" w:hAnsi="Times New Roman"/>
          <w:sz w:val="24"/>
          <w:szCs w:val="24"/>
        </w:rPr>
        <w:t xml:space="preserve"> </w:t>
      </w:r>
      <w:r>
        <w:rPr>
          <w:rFonts w:ascii="Times New Roman" w:hAnsi="Times New Roman"/>
          <w:bCs/>
          <w:sz w:val="24"/>
          <w:szCs w:val="24"/>
          <w:lang w:eastAsia="lv-LV"/>
        </w:rPr>
        <w:t>"Recipe Plus", reģistrācijas Nr.40003234547</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Mūkusalas iela 41B, Rīga, LV-1004.</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I.daļas 17. un 24.pozīcijā; VI.daļas 34.pozīcijā – </w:t>
      </w:r>
      <w:r w:rsidRPr="00A92D6A">
        <w:rPr>
          <w:rFonts w:ascii="Times New Roman" w:hAnsi="Times New Roman"/>
          <w:sz w:val="24"/>
          <w:szCs w:val="24"/>
        </w:rPr>
        <w:t xml:space="preserve">SIA </w:t>
      </w:r>
      <w:r>
        <w:rPr>
          <w:rFonts w:ascii="Times New Roman" w:hAnsi="Times New Roman"/>
          <w:sz w:val="24"/>
          <w:szCs w:val="24"/>
        </w:rPr>
        <w:t xml:space="preserve">RKF </w:t>
      </w:r>
      <w:r>
        <w:rPr>
          <w:rFonts w:ascii="Times New Roman" w:hAnsi="Times New Roman"/>
          <w:bCs/>
          <w:sz w:val="24"/>
          <w:szCs w:val="24"/>
          <w:lang w:eastAsia="lv-LV"/>
        </w:rPr>
        <w:t>"Argos", reģistrācijas Nr.40103049068</w:t>
      </w:r>
      <w:r w:rsidRPr="00A92D6A">
        <w:rPr>
          <w:rFonts w:ascii="Times New Roman" w:hAnsi="Times New Roman"/>
          <w:bCs/>
          <w:noProof w:val="0"/>
          <w:sz w:val="24"/>
          <w:szCs w:val="24"/>
          <w:lang w:eastAsia="lv-LV"/>
        </w:rPr>
        <w:t xml:space="preserve">, juridiskā adrese: </w:t>
      </w:r>
      <w:r>
        <w:rPr>
          <w:rFonts w:ascii="Times New Roman" w:hAnsi="Times New Roman"/>
          <w:bCs/>
          <w:sz w:val="24"/>
          <w:szCs w:val="24"/>
        </w:rPr>
        <w:t>Vienības gatve 192 k-3-101, Rīga, LV-1058.</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I.daļas 38.pozīcijā – </w:t>
      </w:r>
      <w:r w:rsidRPr="00A92D6A">
        <w:rPr>
          <w:rFonts w:ascii="Times New Roman" w:hAnsi="Times New Roman"/>
          <w:sz w:val="24"/>
          <w:szCs w:val="24"/>
        </w:rPr>
        <w:t xml:space="preserve">SIA </w:t>
      </w:r>
      <w:r>
        <w:rPr>
          <w:rFonts w:ascii="Times New Roman" w:hAnsi="Times New Roman"/>
          <w:bCs/>
          <w:sz w:val="24"/>
          <w:szCs w:val="24"/>
          <w:lang w:eastAsia="lv-LV"/>
        </w:rPr>
        <w:t>"Saules aptieka", reģistrācijas Nr.40003373494</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Ojāra Vācieša</w:t>
      </w:r>
      <w:r>
        <w:rPr>
          <w:rFonts w:ascii="Times New Roman" w:hAnsi="Times New Roman"/>
          <w:bCs/>
          <w:sz w:val="24"/>
          <w:szCs w:val="24"/>
        </w:rPr>
        <w:t xml:space="preserve"> iela 13, Rīga, LV-1004.</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1., 3., 18., 35.-3</w:t>
      </w:r>
      <w:r w:rsidR="00081AC6">
        <w:rPr>
          <w:rFonts w:ascii="Times New Roman" w:hAnsi="Times New Roman"/>
          <w:bCs/>
          <w:sz w:val="24"/>
          <w:szCs w:val="24"/>
        </w:rPr>
        <w:t xml:space="preserve">8.pozīcijā </w:t>
      </w:r>
      <w:r>
        <w:rPr>
          <w:rFonts w:ascii="Times New Roman" w:hAnsi="Times New Roman"/>
          <w:bCs/>
          <w:sz w:val="24"/>
          <w:szCs w:val="24"/>
        </w:rPr>
        <w:t xml:space="preserve">– </w:t>
      </w:r>
      <w:r w:rsidRPr="00A92D6A">
        <w:rPr>
          <w:rFonts w:ascii="Times New Roman" w:hAnsi="Times New Roman"/>
          <w:sz w:val="24"/>
          <w:szCs w:val="24"/>
        </w:rPr>
        <w:t xml:space="preserve">SIA </w:t>
      </w:r>
      <w:r>
        <w:rPr>
          <w:rFonts w:ascii="Times New Roman" w:hAnsi="Times New Roman"/>
          <w:sz w:val="24"/>
          <w:szCs w:val="24"/>
        </w:rPr>
        <w:t>"</w:t>
      </w:r>
      <w:r>
        <w:rPr>
          <w:rFonts w:ascii="Times New Roman" w:hAnsi="Times New Roman"/>
          <w:bCs/>
          <w:sz w:val="24"/>
          <w:szCs w:val="24"/>
          <w:lang w:eastAsia="lv-LV"/>
        </w:rPr>
        <w:t>Sarstedt", reģistrācijas Nr.40003307111</w:t>
      </w:r>
      <w:r w:rsidRPr="00A92D6A">
        <w:rPr>
          <w:rFonts w:ascii="Times New Roman" w:hAnsi="Times New Roman"/>
          <w:bCs/>
          <w:noProof w:val="0"/>
          <w:sz w:val="24"/>
          <w:szCs w:val="24"/>
          <w:lang w:eastAsia="lv-LV"/>
        </w:rPr>
        <w:t>, juridiskā adrese:</w:t>
      </w:r>
      <w:r>
        <w:rPr>
          <w:rFonts w:ascii="Times New Roman" w:hAnsi="Times New Roman"/>
          <w:bCs/>
          <w:noProof w:val="0"/>
          <w:sz w:val="24"/>
          <w:szCs w:val="24"/>
          <w:lang w:eastAsia="lv-LV"/>
        </w:rPr>
        <w:t xml:space="preserve"> Vietalvas</w:t>
      </w:r>
      <w:r w:rsidRPr="00851565">
        <w:rPr>
          <w:rFonts w:ascii="Times New Roman" w:hAnsi="Times New Roman"/>
          <w:bCs/>
          <w:sz w:val="24"/>
          <w:szCs w:val="24"/>
        </w:rPr>
        <w:t xml:space="preserve"> iela </w:t>
      </w:r>
      <w:r>
        <w:rPr>
          <w:rFonts w:ascii="Times New Roman" w:hAnsi="Times New Roman"/>
          <w:bCs/>
          <w:sz w:val="24"/>
          <w:szCs w:val="24"/>
        </w:rPr>
        <w:t>1</w:t>
      </w:r>
      <w:r w:rsidRPr="00851565">
        <w:rPr>
          <w:rFonts w:ascii="Times New Roman" w:hAnsi="Times New Roman"/>
          <w:bCs/>
          <w:sz w:val="24"/>
          <w:szCs w:val="24"/>
        </w:rPr>
        <w:t>, Rīga, LV-</w:t>
      </w:r>
      <w:r>
        <w:rPr>
          <w:rFonts w:ascii="Times New Roman" w:hAnsi="Times New Roman"/>
          <w:bCs/>
          <w:sz w:val="24"/>
          <w:szCs w:val="24"/>
        </w:rPr>
        <w:t>1009.</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2., 21.-23., 28., 33., 39., 44., 45., 48.pozīcijā; X.daļas 1.-12.pozīcijā; XII.daļas 1., 2., 4.pozīcijā –  </w:t>
      </w:r>
      <w:r w:rsidRPr="00A92D6A">
        <w:rPr>
          <w:rFonts w:ascii="Times New Roman" w:hAnsi="Times New Roman"/>
          <w:sz w:val="24"/>
          <w:szCs w:val="24"/>
        </w:rPr>
        <w:t xml:space="preserve">SIA </w:t>
      </w:r>
      <w:r>
        <w:rPr>
          <w:rFonts w:ascii="Times New Roman" w:hAnsi="Times New Roman"/>
          <w:bCs/>
          <w:sz w:val="24"/>
          <w:szCs w:val="24"/>
          <w:lang w:eastAsia="lv-LV"/>
        </w:rPr>
        <w:t>"Arbor Medical Korporācija", reģistrācijas Nr.40003547099</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Meistaru</w:t>
      </w:r>
      <w:r>
        <w:rPr>
          <w:rFonts w:ascii="Times New Roman" w:hAnsi="Times New Roman"/>
          <w:bCs/>
          <w:sz w:val="24"/>
          <w:szCs w:val="24"/>
        </w:rPr>
        <w:t xml:space="preserve"> iela 7, Valdlauči, Ķekavas pag., Ķekavas nov., LV-2123.</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4., 5., 47., 49.pozīcijā; III.daļas 10.pozīcijā – </w:t>
      </w:r>
      <w:r w:rsidRPr="00A92D6A">
        <w:rPr>
          <w:rFonts w:ascii="Times New Roman" w:hAnsi="Times New Roman"/>
          <w:sz w:val="24"/>
          <w:szCs w:val="24"/>
        </w:rPr>
        <w:t xml:space="preserve">SIA </w:t>
      </w:r>
      <w:r>
        <w:rPr>
          <w:rFonts w:ascii="Times New Roman" w:hAnsi="Times New Roman"/>
          <w:bCs/>
          <w:sz w:val="24"/>
          <w:szCs w:val="24"/>
          <w:lang w:eastAsia="lv-LV"/>
        </w:rPr>
        <w:t>"Elvim", reģistrācijas Nr.40103040641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Kurzemes prospekts 3G</w:t>
      </w:r>
      <w:r>
        <w:rPr>
          <w:rFonts w:ascii="Times New Roman" w:hAnsi="Times New Roman"/>
          <w:bCs/>
          <w:sz w:val="24"/>
          <w:szCs w:val="24"/>
        </w:rPr>
        <w:t>, Rīga, LV-1067.</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6., 11., 15.-17., 29.pozīcijā; VI.daļas 53., 65.pozīcijā – </w:t>
      </w:r>
      <w:r w:rsidRPr="00A92D6A">
        <w:rPr>
          <w:rFonts w:ascii="Times New Roman" w:hAnsi="Times New Roman"/>
          <w:sz w:val="24"/>
          <w:szCs w:val="24"/>
        </w:rPr>
        <w:t xml:space="preserve">SIA </w:t>
      </w:r>
      <w:r>
        <w:rPr>
          <w:rFonts w:ascii="Times New Roman" w:hAnsi="Times New Roman"/>
          <w:bCs/>
          <w:sz w:val="24"/>
          <w:szCs w:val="24"/>
          <w:lang w:eastAsia="lv-LV"/>
        </w:rPr>
        <w:t>"Medeksperts", reģistrācijas Nr.50003336771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Ūnijas</w:t>
      </w:r>
      <w:r>
        <w:rPr>
          <w:rFonts w:ascii="Times New Roman" w:hAnsi="Times New Roman"/>
          <w:bCs/>
          <w:sz w:val="24"/>
          <w:szCs w:val="24"/>
        </w:rPr>
        <w:t xml:space="preserve"> iela 8A, Rīga, LV-1084.</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9., 30.pozīcijā; VI.daļas 50., 59.pozīcijā – </w:t>
      </w:r>
      <w:r w:rsidRPr="00A92D6A">
        <w:rPr>
          <w:rFonts w:ascii="Times New Roman" w:hAnsi="Times New Roman"/>
          <w:sz w:val="24"/>
          <w:szCs w:val="24"/>
        </w:rPr>
        <w:t xml:space="preserve">SIA </w:t>
      </w:r>
      <w:r>
        <w:rPr>
          <w:rFonts w:ascii="Times New Roman" w:hAnsi="Times New Roman"/>
          <w:bCs/>
          <w:sz w:val="24"/>
          <w:szCs w:val="24"/>
          <w:lang w:eastAsia="lv-LV"/>
        </w:rPr>
        <w:t>"OneMed", reģistrācijas Nr.40003551944</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Dārzciema</w:t>
      </w:r>
      <w:r>
        <w:rPr>
          <w:rFonts w:ascii="Times New Roman" w:hAnsi="Times New Roman"/>
          <w:bCs/>
          <w:sz w:val="24"/>
          <w:szCs w:val="24"/>
        </w:rPr>
        <w:t xml:space="preserve"> iela 56A, Rīga, LV-1073.</w:t>
      </w:r>
    </w:p>
    <w:p w:rsidR="008E3179" w:rsidRDefault="00081AC6" w:rsidP="008E3179">
      <w:pPr>
        <w:spacing w:after="0" w:line="240" w:lineRule="auto"/>
        <w:ind w:right="-1" w:firstLine="720"/>
        <w:jc w:val="both"/>
        <w:rPr>
          <w:rFonts w:ascii="Times New Roman" w:hAnsi="Times New Roman"/>
          <w:bCs/>
          <w:sz w:val="24"/>
          <w:szCs w:val="24"/>
        </w:rPr>
      </w:pPr>
      <w:r>
        <w:rPr>
          <w:rFonts w:ascii="Times New Roman" w:hAnsi="Times New Roman"/>
          <w:noProof w:val="0"/>
          <w:sz w:val="24"/>
          <w:szCs w:val="24"/>
        </w:rPr>
        <w:t>II.daļas 10., 32.pozīcijā</w:t>
      </w:r>
      <w:r w:rsidR="00E912BB">
        <w:rPr>
          <w:rFonts w:ascii="Times New Roman" w:hAnsi="Times New Roman"/>
          <w:noProof w:val="0"/>
          <w:sz w:val="24"/>
          <w:szCs w:val="24"/>
        </w:rPr>
        <w:t>;</w:t>
      </w:r>
      <w:r w:rsidR="008E3179">
        <w:rPr>
          <w:rFonts w:ascii="Times New Roman" w:hAnsi="Times New Roman"/>
          <w:noProof w:val="0"/>
          <w:sz w:val="24"/>
          <w:szCs w:val="24"/>
        </w:rPr>
        <w:t xml:space="preserve"> </w:t>
      </w:r>
      <w:r w:rsidR="00E912BB">
        <w:rPr>
          <w:rFonts w:ascii="Times New Roman" w:hAnsi="Times New Roman"/>
          <w:noProof w:val="0"/>
          <w:sz w:val="24"/>
          <w:szCs w:val="24"/>
        </w:rPr>
        <w:t>XIII.daļas 6.pozīcijā</w:t>
      </w:r>
      <w:r w:rsidR="008E3179">
        <w:rPr>
          <w:rFonts w:ascii="Times New Roman" w:hAnsi="Times New Roman"/>
          <w:noProof w:val="0"/>
          <w:sz w:val="24"/>
          <w:szCs w:val="24"/>
        </w:rPr>
        <w:t xml:space="preserve"> – </w:t>
      </w:r>
      <w:r w:rsidR="008E3179" w:rsidRPr="00A92D6A">
        <w:rPr>
          <w:rFonts w:ascii="Times New Roman" w:hAnsi="Times New Roman"/>
          <w:sz w:val="24"/>
          <w:szCs w:val="24"/>
        </w:rPr>
        <w:t xml:space="preserve">SIA </w:t>
      </w:r>
      <w:r w:rsidR="008E3179">
        <w:rPr>
          <w:rFonts w:ascii="Times New Roman" w:hAnsi="Times New Roman"/>
          <w:bCs/>
          <w:sz w:val="24"/>
          <w:szCs w:val="24"/>
          <w:lang w:eastAsia="lv-LV"/>
        </w:rPr>
        <w:t>"Mediq Latvija", reģistrācijas Nr.40103295181</w:t>
      </w:r>
      <w:r w:rsidR="008E3179" w:rsidRPr="00A92D6A">
        <w:rPr>
          <w:rFonts w:ascii="Times New Roman" w:hAnsi="Times New Roman"/>
          <w:bCs/>
          <w:noProof w:val="0"/>
          <w:sz w:val="24"/>
          <w:szCs w:val="24"/>
          <w:lang w:eastAsia="lv-LV"/>
        </w:rPr>
        <w:t xml:space="preserve">, juridiskā adrese: </w:t>
      </w:r>
      <w:r w:rsidR="008E3179">
        <w:rPr>
          <w:rFonts w:ascii="Times New Roman" w:hAnsi="Times New Roman"/>
          <w:bCs/>
          <w:noProof w:val="0"/>
          <w:sz w:val="24"/>
          <w:szCs w:val="24"/>
          <w:lang w:eastAsia="lv-LV"/>
        </w:rPr>
        <w:t>Raunas</w:t>
      </w:r>
      <w:r w:rsidR="008E3179">
        <w:rPr>
          <w:rFonts w:ascii="Times New Roman" w:hAnsi="Times New Roman"/>
          <w:bCs/>
          <w:sz w:val="24"/>
          <w:szCs w:val="24"/>
        </w:rPr>
        <w:t xml:space="preserve"> iela 41C, Rīga, LV-1084.</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24.</w:t>
      </w:r>
      <w:r w:rsidR="00081AC6">
        <w:rPr>
          <w:rFonts w:ascii="Times New Roman" w:hAnsi="Times New Roman"/>
          <w:bCs/>
          <w:sz w:val="24"/>
          <w:szCs w:val="24"/>
        </w:rPr>
        <w:t xml:space="preserve">pozīcijā; III.daļas 9.pozīcijā </w:t>
      </w:r>
      <w:r>
        <w:rPr>
          <w:rFonts w:ascii="Times New Roman" w:hAnsi="Times New Roman"/>
          <w:bCs/>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"Medilink", reģistrācijas Nr.40003996045</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Ulbrokas</w:t>
      </w:r>
      <w:r>
        <w:rPr>
          <w:rFonts w:ascii="Times New Roman" w:hAnsi="Times New Roman"/>
          <w:bCs/>
          <w:sz w:val="24"/>
          <w:szCs w:val="24"/>
        </w:rPr>
        <w:t xml:space="preserve"> iela 46 k-1, Rīga, LV-1021.</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42., 50., 51.pozīcijā; </w:t>
      </w:r>
      <w:r w:rsidR="005429E3">
        <w:rPr>
          <w:rFonts w:ascii="Times New Roman" w:hAnsi="Times New Roman"/>
          <w:bCs/>
          <w:sz w:val="24"/>
          <w:szCs w:val="24"/>
        </w:rPr>
        <w:t xml:space="preserve">III.daļas 2.pozīcijā; </w:t>
      </w:r>
      <w:r>
        <w:rPr>
          <w:rFonts w:ascii="Times New Roman" w:hAnsi="Times New Roman"/>
          <w:bCs/>
          <w:sz w:val="24"/>
          <w:szCs w:val="24"/>
        </w:rPr>
        <w:t>VI.daļas 75.pozīcijā; XII.daļas 3.pozīcijā</w:t>
      </w:r>
      <w:r w:rsidR="00202933">
        <w:rPr>
          <w:rFonts w:ascii="Times New Roman" w:hAnsi="Times New Roman"/>
          <w:bCs/>
          <w:sz w:val="24"/>
          <w:szCs w:val="24"/>
        </w:rPr>
        <w:t>;</w:t>
      </w:r>
      <w:r w:rsidR="00202933" w:rsidRPr="00202933">
        <w:rPr>
          <w:rFonts w:ascii="Times New Roman" w:hAnsi="Times New Roman"/>
          <w:noProof w:val="0"/>
          <w:sz w:val="24"/>
          <w:szCs w:val="24"/>
        </w:rPr>
        <w:t xml:space="preserve"> </w:t>
      </w:r>
      <w:r w:rsidR="00202933">
        <w:rPr>
          <w:rFonts w:ascii="Times New Roman" w:hAnsi="Times New Roman"/>
          <w:noProof w:val="0"/>
          <w:sz w:val="24"/>
          <w:szCs w:val="24"/>
        </w:rPr>
        <w:t>XIII.daļas 4.pozīcijā</w:t>
      </w:r>
      <w:r>
        <w:rPr>
          <w:rFonts w:ascii="Times New Roman" w:hAnsi="Times New Roman"/>
          <w:bCs/>
          <w:sz w:val="24"/>
          <w:szCs w:val="24"/>
        </w:rPr>
        <w:t xml:space="preserve"> – </w:t>
      </w:r>
      <w:r w:rsidRPr="00A92D6A">
        <w:rPr>
          <w:rFonts w:ascii="Times New Roman" w:hAnsi="Times New Roman"/>
          <w:sz w:val="24"/>
          <w:szCs w:val="24"/>
        </w:rPr>
        <w:t xml:space="preserve">SIA </w:t>
      </w:r>
      <w:r>
        <w:rPr>
          <w:rFonts w:ascii="Times New Roman" w:hAnsi="Times New Roman"/>
          <w:bCs/>
          <w:sz w:val="24"/>
          <w:szCs w:val="24"/>
          <w:lang w:eastAsia="lv-LV"/>
        </w:rPr>
        <w:t>"Interlux", reģistrācijas Nr.40003793189</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Noliktavu</w:t>
      </w:r>
      <w:r>
        <w:rPr>
          <w:rFonts w:ascii="Times New Roman" w:hAnsi="Times New Roman"/>
          <w:bCs/>
          <w:sz w:val="24"/>
          <w:szCs w:val="24"/>
        </w:rPr>
        <w:t xml:space="preserve"> iela 9</w:t>
      </w:r>
      <w:r w:rsidRPr="00851565">
        <w:rPr>
          <w:rFonts w:ascii="Times New Roman" w:hAnsi="Times New Roman"/>
          <w:bCs/>
          <w:sz w:val="24"/>
          <w:szCs w:val="24"/>
        </w:rPr>
        <w:t xml:space="preserve">, </w:t>
      </w:r>
      <w:r>
        <w:rPr>
          <w:rFonts w:ascii="Times New Roman" w:hAnsi="Times New Roman"/>
          <w:bCs/>
          <w:sz w:val="24"/>
          <w:szCs w:val="24"/>
        </w:rPr>
        <w:t>Dreiliņi, Stopiņu nov., LV-2130.</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w:t>
      </w:r>
      <w:r w:rsidR="005429E3">
        <w:rPr>
          <w:rFonts w:ascii="Times New Roman" w:hAnsi="Times New Roman"/>
          <w:bCs/>
          <w:sz w:val="24"/>
          <w:szCs w:val="24"/>
        </w:rPr>
        <w:t xml:space="preserve">8., </w:t>
      </w:r>
      <w:r>
        <w:rPr>
          <w:rFonts w:ascii="Times New Roman" w:hAnsi="Times New Roman"/>
          <w:bCs/>
          <w:sz w:val="24"/>
          <w:szCs w:val="24"/>
        </w:rPr>
        <w:t xml:space="preserve">12.pozīcijā – </w:t>
      </w:r>
      <w:r w:rsidRPr="00A92D6A">
        <w:rPr>
          <w:rFonts w:ascii="Times New Roman" w:hAnsi="Times New Roman"/>
          <w:sz w:val="24"/>
          <w:szCs w:val="24"/>
        </w:rPr>
        <w:t xml:space="preserve">SIA </w:t>
      </w:r>
      <w:r>
        <w:rPr>
          <w:rFonts w:ascii="Times New Roman" w:hAnsi="Times New Roman"/>
          <w:bCs/>
          <w:sz w:val="24"/>
          <w:szCs w:val="24"/>
          <w:lang w:eastAsia="lv-LV"/>
        </w:rPr>
        <w:t>"Hygeia", reģistrācijas Nr.40103385536</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Magoņu iela 14, Rīga, LV-1002.</w:t>
      </w:r>
    </w:p>
    <w:p w:rsidR="009605EF" w:rsidRDefault="009605EF"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11.pozīcijā – </w:t>
      </w:r>
      <w:r w:rsidRPr="00A92D6A">
        <w:rPr>
          <w:rFonts w:ascii="Times New Roman" w:hAnsi="Times New Roman"/>
          <w:sz w:val="24"/>
          <w:szCs w:val="24"/>
        </w:rPr>
        <w:t xml:space="preserve">SIA </w:t>
      </w:r>
      <w:r>
        <w:rPr>
          <w:rFonts w:ascii="Times New Roman" w:hAnsi="Times New Roman"/>
          <w:bCs/>
          <w:sz w:val="24"/>
          <w:szCs w:val="24"/>
          <w:lang w:eastAsia="lv-LV"/>
        </w:rPr>
        <w:t>"Chemi Pharm Group", reģistrācijas Nr.40003635989</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Ozolciema iela 10 k-2-29, Rīga, LV-1058.</w:t>
      </w:r>
    </w:p>
    <w:p w:rsidR="008E3179" w:rsidRDefault="008E3179" w:rsidP="008E317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VI.daļas 74.pozīcijā – </w:t>
      </w:r>
      <w:r w:rsidRPr="00A92D6A">
        <w:rPr>
          <w:rFonts w:ascii="Times New Roman" w:hAnsi="Times New Roman"/>
          <w:sz w:val="24"/>
          <w:szCs w:val="24"/>
        </w:rPr>
        <w:t xml:space="preserve">SIA </w:t>
      </w:r>
      <w:r>
        <w:rPr>
          <w:rFonts w:ascii="Times New Roman" w:hAnsi="Times New Roman"/>
          <w:bCs/>
          <w:sz w:val="24"/>
          <w:szCs w:val="24"/>
          <w:lang w:eastAsia="lv-LV"/>
        </w:rPr>
        <w:t>"Oriola Rīga", reģistrācijas Nr.50003199991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Dzelzavas</w:t>
      </w:r>
      <w:r>
        <w:rPr>
          <w:rFonts w:ascii="Times New Roman" w:hAnsi="Times New Roman"/>
          <w:bCs/>
          <w:sz w:val="24"/>
          <w:szCs w:val="24"/>
        </w:rPr>
        <w:t xml:space="preserve"> iela 120M, Rīga, LV-1021.</w:t>
      </w:r>
    </w:p>
    <w:p w:rsidR="00BC254D" w:rsidRDefault="008E3179" w:rsidP="008E3179">
      <w:pPr>
        <w:spacing w:after="0" w:line="240" w:lineRule="auto"/>
        <w:ind w:firstLine="567"/>
        <w:jc w:val="both"/>
        <w:rPr>
          <w:rFonts w:ascii="Times New Roman" w:hAnsi="Times New Roman"/>
          <w:sz w:val="24"/>
          <w:szCs w:val="24"/>
        </w:rPr>
      </w:pPr>
      <w:r>
        <w:rPr>
          <w:rFonts w:ascii="Times New Roman" w:hAnsi="Times New Roman"/>
          <w:bCs/>
          <w:sz w:val="24"/>
          <w:szCs w:val="24"/>
        </w:rPr>
        <w:t xml:space="preserve">  IX.daļas 1.-14.pozīcijā – </w:t>
      </w:r>
      <w:r w:rsidRPr="00A92D6A">
        <w:rPr>
          <w:rFonts w:ascii="Times New Roman" w:hAnsi="Times New Roman"/>
          <w:sz w:val="24"/>
          <w:szCs w:val="24"/>
        </w:rPr>
        <w:t xml:space="preserve">SIA </w:t>
      </w:r>
      <w:r>
        <w:rPr>
          <w:rFonts w:ascii="Times New Roman" w:hAnsi="Times New Roman"/>
          <w:bCs/>
          <w:sz w:val="24"/>
          <w:szCs w:val="24"/>
          <w:lang w:eastAsia="lv-LV"/>
        </w:rPr>
        <w:t>"Diamedica", reģistrācijas Nr.40003469042</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Augusta Deglava</w:t>
      </w:r>
      <w:r>
        <w:rPr>
          <w:rFonts w:ascii="Times New Roman" w:hAnsi="Times New Roman"/>
          <w:bCs/>
          <w:sz w:val="24"/>
          <w:szCs w:val="24"/>
        </w:rPr>
        <w:t xml:space="preserve"> iela 66, Rīga, LV-1035</w:t>
      </w:r>
      <w:r w:rsidR="00BC254D">
        <w:rPr>
          <w:rFonts w:ascii="Times New Roman" w:hAnsi="Times New Roman"/>
          <w:bCs/>
          <w:sz w:val="24"/>
          <w:szCs w:val="24"/>
        </w:rPr>
        <w:t>.</w:t>
      </w:r>
    </w:p>
    <w:p w:rsidR="00626259" w:rsidRDefault="00362A30" w:rsidP="00412718">
      <w:pPr>
        <w:spacing w:after="0" w:line="240" w:lineRule="auto"/>
        <w:ind w:right="49" w:firstLine="567"/>
        <w:jc w:val="both"/>
        <w:rPr>
          <w:rFonts w:ascii="Times New Roman" w:hAnsi="Times New Roman"/>
          <w:noProof w:val="0"/>
          <w:sz w:val="24"/>
          <w:szCs w:val="24"/>
        </w:rPr>
      </w:pPr>
      <w:r>
        <w:rPr>
          <w:rFonts w:ascii="Times New Roman" w:hAnsi="Times New Roman"/>
          <w:noProof w:val="0"/>
          <w:sz w:val="24"/>
          <w:szCs w:val="24"/>
        </w:rPr>
        <w:t>4</w:t>
      </w:r>
      <w:r w:rsidR="0074784D" w:rsidRPr="00033AFB">
        <w:rPr>
          <w:rFonts w:ascii="Times New Roman" w:hAnsi="Times New Roman"/>
          <w:noProof w:val="0"/>
          <w:sz w:val="24"/>
          <w:szCs w:val="24"/>
        </w:rPr>
        <w:t>. </w:t>
      </w:r>
      <w:r w:rsidR="00626259">
        <w:rPr>
          <w:rFonts w:ascii="Times New Roman" w:eastAsia="Times New Roman" w:hAnsi="Times New Roman"/>
          <w:bCs/>
          <w:noProof w:val="0"/>
          <w:sz w:val="24"/>
          <w:szCs w:val="24"/>
        </w:rPr>
        <w:t>Saskaņā ar L</w:t>
      </w:r>
      <w:r w:rsidR="00626259" w:rsidRPr="004A46EB">
        <w:rPr>
          <w:rFonts w:ascii="Times New Roman" w:eastAsia="Times New Roman" w:hAnsi="Times New Roman"/>
          <w:bCs/>
          <w:noProof w:val="0"/>
          <w:sz w:val="24"/>
          <w:szCs w:val="24"/>
        </w:rPr>
        <w:t xml:space="preserve">ikuma </w:t>
      </w:r>
      <w:r w:rsidR="00626259">
        <w:rPr>
          <w:rFonts w:ascii="Times New Roman" w:eastAsia="Times New Roman" w:hAnsi="Times New Roman"/>
          <w:bCs/>
          <w:noProof w:val="0"/>
          <w:sz w:val="24"/>
          <w:szCs w:val="24"/>
        </w:rPr>
        <w:t>9</w:t>
      </w:r>
      <w:r w:rsidR="00626259" w:rsidRPr="00145CF0">
        <w:rPr>
          <w:rFonts w:ascii="Times New Roman" w:eastAsia="Times New Roman" w:hAnsi="Times New Roman"/>
          <w:bCs/>
          <w:noProof w:val="0"/>
          <w:sz w:val="24"/>
          <w:szCs w:val="24"/>
        </w:rPr>
        <w:t>.</w:t>
      </w:r>
      <w:r w:rsidR="00626259">
        <w:rPr>
          <w:rFonts w:ascii="Times New Roman" w:eastAsia="Times New Roman" w:hAnsi="Times New Roman"/>
          <w:bCs/>
          <w:noProof w:val="0"/>
          <w:sz w:val="24"/>
          <w:szCs w:val="24"/>
        </w:rPr>
        <w:t> panta piec</w:t>
      </w:r>
      <w:r w:rsidR="00626259" w:rsidRPr="00145CF0">
        <w:rPr>
          <w:rFonts w:ascii="Times New Roman" w:eastAsia="Times New Roman" w:hAnsi="Times New Roman"/>
          <w:bCs/>
          <w:noProof w:val="0"/>
          <w:sz w:val="24"/>
          <w:szCs w:val="24"/>
        </w:rPr>
        <w:t xml:space="preserve">padsmito </w:t>
      </w:r>
      <w:r w:rsidR="00626259">
        <w:rPr>
          <w:rFonts w:ascii="Times New Roman" w:eastAsia="Times New Roman" w:hAnsi="Times New Roman"/>
          <w:bCs/>
          <w:noProof w:val="0"/>
          <w:sz w:val="24"/>
          <w:szCs w:val="24"/>
        </w:rPr>
        <w:t>daļu pārtraukt P</w:t>
      </w:r>
      <w:r w:rsidR="00626259" w:rsidRPr="004A46EB">
        <w:rPr>
          <w:rFonts w:ascii="Times New Roman" w:eastAsia="Times New Roman" w:hAnsi="Times New Roman"/>
          <w:noProof w:val="0"/>
          <w:sz w:val="24"/>
          <w:szCs w:val="24"/>
        </w:rPr>
        <w:t>ārvaldes</w:t>
      </w:r>
      <w:r w:rsidR="00626259" w:rsidRPr="004A46EB">
        <w:rPr>
          <w:rFonts w:ascii="Times New Roman" w:eastAsia="Times New Roman" w:hAnsi="Times New Roman"/>
          <w:bCs/>
          <w:noProof w:val="0"/>
          <w:sz w:val="24"/>
          <w:szCs w:val="24"/>
        </w:rPr>
        <w:t xml:space="preserve"> rīkoto iepirkumu</w:t>
      </w:r>
      <w:r w:rsidR="00626259" w:rsidRPr="00626259">
        <w:rPr>
          <w:rFonts w:ascii="Times New Roman" w:hAnsi="Times New Roman"/>
          <w:noProof w:val="0"/>
          <w:sz w:val="24"/>
          <w:szCs w:val="24"/>
        </w:rPr>
        <w:t xml:space="preserve"> </w:t>
      </w:r>
      <w:r w:rsidR="00626259">
        <w:rPr>
          <w:rFonts w:ascii="Times New Roman" w:hAnsi="Times New Roman"/>
          <w:noProof w:val="0"/>
          <w:sz w:val="24"/>
          <w:szCs w:val="24"/>
        </w:rPr>
        <w:t>I.daļas 13.pozīcijā; II.daļas 20., 40., 41., 43.pozīcijā; VII.d</w:t>
      </w:r>
      <w:r w:rsidR="009949B3">
        <w:rPr>
          <w:rFonts w:ascii="Times New Roman" w:hAnsi="Times New Roman"/>
          <w:noProof w:val="0"/>
          <w:sz w:val="24"/>
          <w:szCs w:val="24"/>
        </w:rPr>
        <w:t>aļas 1.-144.pozīcijā; VIII.daļas 1.-30</w:t>
      </w:r>
      <w:r w:rsidR="00626259">
        <w:rPr>
          <w:rFonts w:ascii="Times New Roman" w:hAnsi="Times New Roman"/>
          <w:noProof w:val="0"/>
          <w:sz w:val="24"/>
          <w:szCs w:val="24"/>
        </w:rPr>
        <w:t>.pozīcijā, XI.daļas 1.-28.pozīcijā.</w:t>
      </w:r>
    </w:p>
    <w:p w:rsidR="00412718" w:rsidRDefault="00362A30" w:rsidP="00412718">
      <w:pPr>
        <w:spacing w:after="0" w:line="240" w:lineRule="auto"/>
        <w:ind w:right="49" w:firstLine="567"/>
        <w:jc w:val="both"/>
        <w:rPr>
          <w:rFonts w:ascii="Times New Roman" w:hAnsi="Times New Roman"/>
          <w:noProof w:val="0"/>
          <w:sz w:val="24"/>
          <w:szCs w:val="24"/>
        </w:rPr>
      </w:pPr>
      <w:r>
        <w:rPr>
          <w:rFonts w:ascii="Times New Roman" w:hAnsi="Times New Roman"/>
          <w:noProof w:val="0"/>
          <w:sz w:val="24"/>
          <w:szCs w:val="24"/>
        </w:rPr>
        <w:t>5</w:t>
      </w:r>
      <w:r w:rsidR="00626259">
        <w:rPr>
          <w:rFonts w:ascii="Times New Roman" w:hAnsi="Times New Roman"/>
          <w:noProof w:val="0"/>
          <w:sz w:val="24"/>
          <w:szCs w:val="24"/>
        </w:rPr>
        <w:t xml:space="preserve">. </w:t>
      </w:r>
      <w:r w:rsidR="00412718" w:rsidRPr="00B5340A">
        <w:rPr>
          <w:rFonts w:ascii="Times New Roman" w:hAnsi="Times New Roman"/>
          <w:sz w:val="24"/>
          <w:szCs w:val="24"/>
        </w:rPr>
        <w:t xml:space="preserve">Iepirkuma </w:t>
      </w:r>
      <w:r w:rsidR="00412718">
        <w:rPr>
          <w:rFonts w:ascii="Times New Roman" w:hAnsi="Times New Roman"/>
          <w:noProof w:val="0"/>
          <w:sz w:val="24"/>
          <w:szCs w:val="24"/>
        </w:rPr>
        <w:t>II.daļas 8., 26., 27., 31.pozīcijas; IV.daļas 1., 2.pozīcijas; VI.daļas 2., 4., 15., 16., 25., 31., 33., 35., 43., 44., 46., 47., 49., 51., 52., 55., 56., 57., 58., 63., 64., 66.-6</w:t>
      </w:r>
      <w:r w:rsidR="005B0E80">
        <w:rPr>
          <w:rFonts w:ascii="Times New Roman" w:hAnsi="Times New Roman"/>
          <w:noProof w:val="0"/>
          <w:sz w:val="24"/>
          <w:szCs w:val="24"/>
        </w:rPr>
        <w:t xml:space="preserve">9., 71., 73., 79.-82.pozīcijas </w:t>
      </w:r>
      <w:r w:rsidR="00412718" w:rsidRPr="00B5340A">
        <w:rPr>
          <w:rFonts w:ascii="Times New Roman" w:hAnsi="Times New Roman"/>
          <w:sz w:val="24"/>
          <w:szCs w:val="24"/>
        </w:rPr>
        <w:t>izbeigt bez rezultāta, jo nav iesniegts neviens pretendenta piedāvājums</w:t>
      </w:r>
      <w:r w:rsidR="001712E2">
        <w:rPr>
          <w:rFonts w:ascii="Times New Roman" w:hAnsi="Times New Roman"/>
          <w:sz w:val="24"/>
          <w:szCs w:val="24"/>
        </w:rPr>
        <w:t>.</w:t>
      </w:r>
    </w:p>
    <w:p w:rsidR="0074784D" w:rsidRPr="00033AFB" w:rsidRDefault="00362A30" w:rsidP="00412718">
      <w:pPr>
        <w:spacing w:after="0" w:line="240" w:lineRule="auto"/>
        <w:ind w:right="49" w:firstLine="567"/>
        <w:jc w:val="both"/>
        <w:rPr>
          <w:rFonts w:ascii="Times New Roman" w:hAnsi="Times New Roman"/>
          <w:noProof w:val="0"/>
          <w:sz w:val="24"/>
          <w:szCs w:val="24"/>
        </w:rPr>
      </w:pPr>
      <w:r>
        <w:rPr>
          <w:rFonts w:ascii="Times New Roman" w:hAnsi="Times New Roman"/>
          <w:noProof w:val="0"/>
          <w:sz w:val="24"/>
          <w:szCs w:val="24"/>
        </w:rPr>
        <w:t>6</w:t>
      </w:r>
      <w:r w:rsidR="00412718">
        <w:rPr>
          <w:rFonts w:ascii="Times New Roman" w:hAnsi="Times New Roman"/>
          <w:noProof w:val="0"/>
          <w:sz w:val="24"/>
          <w:szCs w:val="24"/>
        </w:rPr>
        <w:t>.</w:t>
      </w:r>
      <w:r w:rsidR="001712E2">
        <w:rPr>
          <w:rFonts w:ascii="Times New Roman" w:hAnsi="Times New Roman"/>
          <w:noProof w:val="0"/>
          <w:sz w:val="24"/>
          <w:szCs w:val="24"/>
        </w:rPr>
        <w:t> </w:t>
      </w:r>
      <w:r w:rsidR="0074784D">
        <w:rPr>
          <w:rFonts w:ascii="Times New Roman" w:hAnsi="Times New Roman"/>
          <w:noProof w:val="0"/>
          <w:sz w:val="24"/>
          <w:szCs w:val="24"/>
        </w:rPr>
        <w:t>Saskaņā ar Likuma</w:t>
      </w:r>
      <w:r w:rsidR="0074784D" w:rsidRPr="00496D70">
        <w:rPr>
          <w:rFonts w:ascii="Times New Roman" w:hAnsi="Times New Roman"/>
          <w:noProof w:val="0"/>
          <w:sz w:val="24"/>
          <w:szCs w:val="24"/>
        </w:rPr>
        <w:t xml:space="preserve"> </w:t>
      </w:r>
      <w:r w:rsidR="0074784D">
        <w:rPr>
          <w:rFonts w:ascii="Times New Roman" w:hAnsi="Times New Roman"/>
          <w:noProof w:val="0"/>
          <w:sz w:val="24"/>
          <w:szCs w:val="24"/>
        </w:rPr>
        <w:t>9. panta četrpadsmi</w:t>
      </w:r>
      <w:r w:rsidR="0074784D" w:rsidRPr="00496D70">
        <w:rPr>
          <w:rFonts w:ascii="Times New Roman" w:hAnsi="Times New Roman"/>
          <w:noProof w:val="0"/>
          <w:sz w:val="24"/>
          <w:szCs w:val="24"/>
        </w:rPr>
        <w:t>tās daļas nosacījumiem</w:t>
      </w:r>
      <w:r w:rsidR="0074784D">
        <w:rPr>
          <w:rFonts w:ascii="Times New Roman" w:hAnsi="Times New Roman"/>
          <w:noProof w:val="0"/>
          <w:sz w:val="24"/>
          <w:szCs w:val="24"/>
        </w:rPr>
        <w:t xml:space="preserve"> informēt</w:t>
      </w:r>
      <w:r w:rsidR="0074784D" w:rsidRPr="00496D70">
        <w:rPr>
          <w:rFonts w:ascii="Times New Roman" w:hAnsi="Times New Roman"/>
          <w:noProof w:val="0"/>
          <w:sz w:val="24"/>
          <w:szCs w:val="24"/>
        </w:rPr>
        <w:t xml:space="preserve"> pretendent</w:t>
      </w:r>
      <w:r w:rsidR="0074784D">
        <w:rPr>
          <w:rFonts w:ascii="Times New Roman" w:hAnsi="Times New Roman"/>
          <w:noProof w:val="0"/>
          <w:sz w:val="24"/>
          <w:szCs w:val="24"/>
        </w:rPr>
        <w:t>u</w:t>
      </w:r>
      <w:r w:rsidR="00626259">
        <w:rPr>
          <w:rFonts w:ascii="Times New Roman" w:hAnsi="Times New Roman"/>
          <w:noProof w:val="0"/>
          <w:sz w:val="24"/>
          <w:szCs w:val="24"/>
        </w:rPr>
        <w:t>s</w:t>
      </w:r>
      <w:r w:rsidR="0074784D" w:rsidRPr="00496D70">
        <w:rPr>
          <w:rFonts w:ascii="Times New Roman" w:hAnsi="Times New Roman"/>
          <w:noProof w:val="0"/>
          <w:sz w:val="24"/>
          <w:szCs w:val="24"/>
        </w:rPr>
        <w:t xml:space="preserve"> par </w:t>
      </w:r>
      <w:r w:rsidR="0074784D">
        <w:rPr>
          <w:rFonts w:ascii="Times New Roman" w:hAnsi="Times New Roman"/>
          <w:noProof w:val="0"/>
          <w:sz w:val="24"/>
          <w:szCs w:val="24"/>
        </w:rPr>
        <w:t>I</w:t>
      </w:r>
      <w:r w:rsidR="0074784D" w:rsidRPr="00496D70">
        <w:rPr>
          <w:rFonts w:ascii="Times New Roman" w:hAnsi="Times New Roman"/>
          <w:noProof w:val="0"/>
          <w:sz w:val="24"/>
          <w:szCs w:val="24"/>
        </w:rPr>
        <w:t>epirkum</w:t>
      </w:r>
      <w:r w:rsidR="0074784D">
        <w:rPr>
          <w:rFonts w:ascii="Times New Roman" w:hAnsi="Times New Roman"/>
          <w:noProof w:val="0"/>
          <w:sz w:val="24"/>
          <w:szCs w:val="24"/>
        </w:rPr>
        <w:t>u</w:t>
      </w:r>
      <w:r w:rsidR="0074784D" w:rsidRPr="00496D70">
        <w:rPr>
          <w:rFonts w:ascii="Times New Roman" w:hAnsi="Times New Roman"/>
          <w:noProof w:val="0"/>
          <w:sz w:val="24"/>
          <w:szCs w:val="24"/>
        </w:rPr>
        <w:t xml:space="preserve"> </w:t>
      </w:r>
      <w:r>
        <w:rPr>
          <w:rFonts w:ascii="Times New Roman" w:hAnsi="Times New Roman"/>
          <w:noProof w:val="0"/>
          <w:sz w:val="24"/>
          <w:szCs w:val="24"/>
        </w:rPr>
        <w:t>komisijas lēmuma 3.-5</w:t>
      </w:r>
      <w:r w:rsidR="00626259">
        <w:rPr>
          <w:rFonts w:ascii="Times New Roman" w:hAnsi="Times New Roman"/>
          <w:noProof w:val="0"/>
          <w:sz w:val="24"/>
          <w:szCs w:val="24"/>
        </w:rPr>
        <w:t>.</w:t>
      </w:r>
      <w:r w:rsidR="0074784D">
        <w:rPr>
          <w:rFonts w:ascii="Times New Roman" w:hAnsi="Times New Roman"/>
          <w:noProof w:val="0"/>
          <w:sz w:val="24"/>
          <w:szCs w:val="24"/>
        </w:rPr>
        <w:t>punktā norādīto 3 (</w:t>
      </w:r>
      <w:r w:rsidR="0074784D" w:rsidRPr="00496D70">
        <w:rPr>
          <w:rFonts w:ascii="Times New Roman" w:hAnsi="Times New Roman"/>
          <w:noProof w:val="0"/>
          <w:sz w:val="24"/>
          <w:szCs w:val="24"/>
        </w:rPr>
        <w:t>tri</w:t>
      </w:r>
      <w:r w:rsidR="0074784D">
        <w:rPr>
          <w:rFonts w:ascii="Times New Roman" w:hAnsi="Times New Roman"/>
          <w:noProof w:val="0"/>
          <w:sz w:val="24"/>
          <w:szCs w:val="24"/>
        </w:rPr>
        <w:t>ju) darbdienu laikā pēc Iepirkumu</w:t>
      </w:r>
      <w:r w:rsidR="0074784D" w:rsidRPr="00496D70">
        <w:rPr>
          <w:rFonts w:ascii="Times New Roman" w:hAnsi="Times New Roman"/>
          <w:noProof w:val="0"/>
          <w:sz w:val="24"/>
          <w:szCs w:val="24"/>
        </w:rPr>
        <w:t xml:space="preserve"> komisijas lēmum</w:t>
      </w:r>
      <w:r w:rsidR="0074784D">
        <w:rPr>
          <w:rFonts w:ascii="Times New Roman" w:hAnsi="Times New Roman"/>
          <w:noProof w:val="0"/>
          <w:sz w:val="24"/>
          <w:szCs w:val="24"/>
        </w:rPr>
        <w:t>a</w:t>
      </w:r>
      <w:r w:rsidR="0074784D" w:rsidRPr="00496D70">
        <w:rPr>
          <w:rFonts w:ascii="Times New Roman" w:hAnsi="Times New Roman"/>
          <w:noProof w:val="0"/>
          <w:sz w:val="24"/>
          <w:szCs w:val="24"/>
        </w:rPr>
        <w:t xml:space="preserve"> pieņemšanas</w:t>
      </w:r>
      <w:r w:rsidR="0074784D" w:rsidRPr="00033AFB">
        <w:rPr>
          <w:rFonts w:ascii="Times New Roman" w:hAnsi="Times New Roman"/>
          <w:noProof w:val="0"/>
          <w:sz w:val="24"/>
          <w:szCs w:val="24"/>
        </w:rPr>
        <w:t>.</w:t>
      </w:r>
    </w:p>
    <w:p w:rsidR="0074784D" w:rsidRPr="00033AFB" w:rsidRDefault="00362A30" w:rsidP="00412718">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7</w:t>
      </w:r>
      <w:r w:rsidR="0074784D" w:rsidRPr="00033AFB">
        <w:rPr>
          <w:rFonts w:ascii="Times New Roman" w:hAnsi="Times New Roman"/>
          <w:noProof w:val="0"/>
          <w:sz w:val="24"/>
          <w:szCs w:val="24"/>
        </w:rPr>
        <w:t xml:space="preserve">. Atbilstoši Pārvaldes </w:t>
      </w:r>
      <w:r w:rsidR="0074784D" w:rsidRPr="00033AFB">
        <w:rPr>
          <w:rFonts w:ascii="Times New Roman" w:hAnsi="Times New Roman"/>
          <w:sz w:val="24"/>
          <w:szCs w:val="24"/>
        </w:rPr>
        <w:t xml:space="preserve">2013. gada 6. marta iekšējiem noteikumiem Nr. 1/13.1–n.–5 „Publisko iepirkumu organizēšanas kārtība Ieslodzījuma vietu pārvaldē” </w:t>
      </w:r>
      <w:r w:rsidR="0074784D" w:rsidRPr="00033AFB">
        <w:rPr>
          <w:rFonts w:ascii="Times New Roman" w:hAnsi="Times New Roman"/>
          <w:noProof w:val="0"/>
          <w:sz w:val="24"/>
          <w:szCs w:val="24"/>
        </w:rPr>
        <w:t xml:space="preserve">un ievērojot Likumā noteiktos termiņus līguma noslēgšanai, uzdot Pārvaldes centrālā aparāta Iepirkumu </w:t>
      </w:r>
      <w:r w:rsidR="0074784D">
        <w:rPr>
          <w:rFonts w:ascii="Times New Roman" w:hAnsi="Times New Roman"/>
          <w:noProof w:val="0"/>
          <w:sz w:val="24"/>
          <w:szCs w:val="24"/>
        </w:rPr>
        <w:t>un līgumu daļai</w:t>
      </w:r>
      <w:r w:rsidR="0074784D" w:rsidRPr="00033AFB">
        <w:rPr>
          <w:rFonts w:ascii="Times New Roman" w:hAnsi="Times New Roman"/>
          <w:noProof w:val="0"/>
          <w:sz w:val="24"/>
          <w:szCs w:val="24"/>
        </w:rPr>
        <w:t xml:space="preserve"> koordinēt līguma noslēgšanu ar </w:t>
      </w:r>
      <w:r w:rsidR="0074784D">
        <w:rPr>
          <w:rFonts w:ascii="Times New Roman" w:hAnsi="Times New Roman"/>
          <w:noProof w:val="0"/>
          <w:sz w:val="24"/>
          <w:szCs w:val="24"/>
        </w:rPr>
        <w:t>I</w:t>
      </w:r>
      <w:r w:rsidR="0074784D" w:rsidRPr="00033AFB">
        <w:rPr>
          <w:rFonts w:ascii="Times New Roman" w:hAnsi="Times New Roman"/>
          <w:noProof w:val="0"/>
          <w:sz w:val="24"/>
          <w:szCs w:val="24"/>
        </w:rPr>
        <w:t xml:space="preserve">epirkumu </w:t>
      </w:r>
      <w:r w:rsidR="00626259">
        <w:rPr>
          <w:rFonts w:ascii="Times New Roman" w:hAnsi="Times New Roman"/>
          <w:noProof w:val="0"/>
          <w:sz w:val="24"/>
          <w:szCs w:val="24"/>
        </w:rPr>
        <w:t>komisijas lēmuma 2.punktā minētajiem pretendentiem</w:t>
      </w:r>
      <w:r w:rsidR="0074784D" w:rsidRPr="00033AFB">
        <w:rPr>
          <w:rFonts w:ascii="Times New Roman" w:hAnsi="Times New Roman"/>
          <w:noProof w:val="0"/>
          <w:sz w:val="24"/>
          <w:szCs w:val="24"/>
        </w:rPr>
        <w:t>.</w:t>
      </w:r>
    </w:p>
    <w:p w:rsidR="00626259" w:rsidRDefault="00362A30" w:rsidP="00412718">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8</w:t>
      </w:r>
      <w:r w:rsidR="0074784D" w:rsidRPr="00496D70">
        <w:rPr>
          <w:rFonts w:ascii="Times New Roman" w:hAnsi="Times New Roman"/>
          <w:noProof w:val="0"/>
          <w:sz w:val="24"/>
          <w:szCs w:val="24"/>
        </w:rPr>
        <w:t>.</w:t>
      </w:r>
      <w:r w:rsidR="0074784D">
        <w:rPr>
          <w:rFonts w:ascii="Times New Roman" w:hAnsi="Times New Roman"/>
          <w:noProof w:val="0"/>
          <w:sz w:val="24"/>
          <w:szCs w:val="24"/>
        </w:rPr>
        <w:t> Saskaņā ar L</w:t>
      </w:r>
      <w:r w:rsidR="0074784D" w:rsidRPr="00496D70">
        <w:rPr>
          <w:rFonts w:ascii="Times New Roman" w:hAnsi="Times New Roman"/>
          <w:noProof w:val="0"/>
          <w:sz w:val="24"/>
          <w:szCs w:val="24"/>
        </w:rPr>
        <w:t xml:space="preserve">ikuma </w:t>
      </w:r>
      <w:r w:rsidR="0074784D">
        <w:rPr>
          <w:rFonts w:ascii="Times New Roman" w:hAnsi="Times New Roman"/>
          <w:bCs/>
          <w:noProof w:val="0"/>
          <w:sz w:val="24"/>
          <w:szCs w:val="24"/>
        </w:rPr>
        <w:t>9</w:t>
      </w:r>
      <w:r w:rsidR="0074784D" w:rsidRPr="00145CF0">
        <w:rPr>
          <w:rFonts w:ascii="Times New Roman" w:hAnsi="Times New Roman"/>
          <w:bCs/>
          <w:noProof w:val="0"/>
          <w:sz w:val="24"/>
          <w:szCs w:val="24"/>
        </w:rPr>
        <w:t>.</w:t>
      </w:r>
      <w:r w:rsidR="0074784D">
        <w:rPr>
          <w:rFonts w:ascii="Times New Roman" w:hAnsi="Times New Roman"/>
          <w:bCs/>
          <w:noProof w:val="0"/>
          <w:sz w:val="24"/>
          <w:szCs w:val="24"/>
        </w:rPr>
        <w:t> panta septiņ</w:t>
      </w:r>
      <w:r w:rsidR="0074784D" w:rsidRPr="00145CF0">
        <w:rPr>
          <w:rFonts w:ascii="Times New Roman" w:hAnsi="Times New Roman"/>
          <w:bCs/>
          <w:noProof w:val="0"/>
          <w:sz w:val="24"/>
          <w:szCs w:val="24"/>
        </w:rPr>
        <w:t xml:space="preserve">padsmito </w:t>
      </w:r>
      <w:r w:rsidR="0074784D" w:rsidRPr="00496D70">
        <w:rPr>
          <w:rFonts w:ascii="Times New Roman" w:hAnsi="Times New Roman"/>
          <w:noProof w:val="0"/>
          <w:sz w:val="24"/>
          <w:szCs w:val="24"/>
        </w:rPr>
        <w:t xml:space="preserve">daļu </w:t>
      </w:r>
      <w:r w:rsidR="0074784D">
        <w:rPr>
          <w:rFonts w:ascii="Times New Roman" w:hAnsi="Times New Roman"/>
          <w:noProof w:val="0"/>
          <w:sz w:val="24"/>
          <w:szCs w:val="24"/>
        </w:rPr>
        <w:t xml:space="preserve">10 (desmit) darbdienu laikā pēc </w:t>
      </w:r>
      <w:r w:rsidR="0074784D" w:rsidRPr="00033AFB">
        <w:rPr>
          <w:rFonts w:ascii="Times New Roman" w:hAnsi="Times New Roman"/>
          <w:noProof w:val="0"/>
          <w:sz w:val="24"/>
          <w:szCs w:val="24"/>
        </w:rPr>
        <w:t>līguma noslēgšanas publicēt informatīvu paziņojumu Iepirkumu uzraudzības biroja mājaslapā par noslēgto līgumu</w:t>
      </w:r>
      <w:r w:rsidR="0074784D" w:rsidRPr="00496D70">
        <w:rPr>
          <w:rFonts w:ascii="Times New Roman" w:hAnsi="Times New Roman"/>
          <w:noProof w:val="0"/>
          <w:sz w:val="24"/>
          <w:szCs w:val="24"/>
        </w:rPr>
        <w:t>.</w:t>
      </w:r>
    </w:p>
    <w:p w:rsidR="0074784D" w:rsidRPr="00033AFB" w:rsidRDefault="00362A30" w:rsidP="00412718">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9</w:t>
      </w:r>
      <w:r w:rsidR="00626259">
        <w:rPr>
          <w:rFonts w:ascii="Times New Roman" w:hAnsi="Times New Roman"/>
          <w:noProof w:val="0"/>
          <w:sz w:val="24"/>
          <w:szCs w:val="24"/>
        </w:rPr>
        <w:t xml:space="preserve">. </w:t>
      </w:r>
      <w:r w:rsidR="00626259" w:rsidRPr="00626259">
        <w:rPr>
          <w:rFonts w:ascii="Times New Roman" w:hAnsi="Times New Roman"/>
          <w:sz w:val="24"/>
          <w:szCs w:val="24"/>
        </w:rPr>
        <w:t xml:space="preserve">Turpināt piedāvājumu vērtēšanu pēc pieprasītās informācijas </w:t>
      </w:r>
      <w:r>
        <w:rPr>
          <w:rFonts w:ascii="Times New Roman" w:hAnsi="Times New Roman"/>
          <w:sz w:val="24"/>
          <w:szCs w:val="24"/>
        </w:rPr>
        <w:t xml:space="preserve">un paraugu </w:t>
      </w:r>
      <w:r w:rsidR="00626259" w:rsidRPr="00626259">
        <w:rPr>
          <w:rFonts w:ascii="Times New Roman" w:hAnsi="Times New Roman"/>
          <w:sz w:val="24"/>
          <w:szCs w:val="24"/>
        </w:rPr>
        <w:t>saņemšanas</w:t>
      </w:r>
      <w:r w:rsidR="00626259" w:rsidRPr="003D5D78">
        <w:t>.</w:t>
      </w:r>
      <w:r w:rsidR="0074784D">
        <w:rPr>
          <w:rFonts w:ascii="Times New Roman" w:hAnsi="Times New Roman"/>
          <w:noProof w:val="0"/>
          <w:sz w:val="24"/>
          <w:szCs w:val="24"/>
        </w:rPr>
        <w:t xml:space="preserve"> </w:t>
      </w:r>
    </w:p>
    <w:p w:rsidR="0074784D" w:rsidRDefault="0074784D"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tēša</w:t>
      </w:r>
      <w:r w:rsidR="001D3BFC">
        <w:rPr>
          <w:rFonts w:ascii="Times New Roman" w:hAnsi="Times New Roman"/>
          <w:noProof w:val="0"/>
          <w:sz w:val="24"/>
          <w:szCs w:val="24"/>
        </w:rPr>
        <w:t xml:space="preserve">nas sēde tiek slēgta </w:t>
      </w:r>
      <w:r w:rsidR="00B03C10">
        <w:rPr>
          <w:rFonts w:ascii="Times New Roman" w:hAnsi="Times New Roman"/>
          <w:noProof w:val="0"/>
          <w:sz w:val="24"/>
          <w:szCs w:val="24"/>
        </w:rPr>
        <w:t>plkst..14.50</w:t>
      </w:r>
    </w:p>
    <w:p w:rsidR="0074784D" w:rsidRPr="00BE11BD" w:rsidRDefault="0074784D" w:rsidP="00BA64C6">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74784D" w:rsidRPr="00BE11BD" w:rsidRDefault="0074784D" w:rsidP="0059289E">
      <w:pPr>
        <w:tabs>
          <w:tab w:val="right" w:pos="9639"/>
        </w:tabs>
        <w:spacing w:before="120" w:after="0" w:line="240" w:lineRule="auto"/>
        <w:rPr>
          <w:rFonts w:ascii="Times New Roman" w:hAnsi="Times New Roman"/>
          <w:noProof w:val="0"/>
          <w:sz w:val="24"/>
          <w:szCs w:val="24"/>
        </w:rPr>
      </w:pPr>
      <w:r w:rsidRPr="00BE11BD">
        <w:rPr>
          <w:rFonts w:ascii="Times New Roman" w:hAnsi="Times New Roman"/>
          <w:noProof w:val="0"/>
          <w:sz w:val="24"/>
          <w:szCs w:val="24"/>
        </w:rPr>
        <w:t>Iepirkumu komisijas priekšsēdētāja vietniece:</w:t>
      </w:r>
      <w:r w:rsidRPr="00BE11BD">
        <w:rPr>
          <w:rFonts w:ascii="Times New Roman" w:hAnsi="Times New Roman"/>
          <w:noProof w:val="0"/>
          <w:sz w:val="24"/>
          <w:szCs w:val="24"/>
        </w:rPr>
        <w:tab/>
      </w:r>
      <w:r>
        <w:rPr>
          <w:rFonts w:ascii="Times New Roman" w:hAnsi="Times New Roman"/>
          <w:noProof w:val="0"/>
          <w:sz w:val="24"/>
          <w:szCs w:val="24"/>
        </w:rPr>
        <w:t>N. Gruzd</w:t>
      </w:r>
      <w:r w:rsidRPr="00BE11BD">
        <w:rPr>
          <w:rFonts w:ascii="Times New Roman" w:hAnsi="Times New Roman"/>
          <w:noProof w:val="0"/>
          <w:sz w:val="24"/>
          <w:szCs w:val="24"/>
        </w:rPr>
        <w:t>ova</w:t>
      </w:r>
    </w:p>
    <w:p w:rsidR="0074784D" w:rsidRDefault="0074784D" w:rsidP="0059289E">
      <w:pPr>
        <w:tabs>
          <w:tab w:val="right" w:pos="9639"/>
        </w:tabs>
        <w:spacing w:before="360" w:after="0" w:line="240" w:lineRule="auto"/>
        <w:jc w:val="right"/>
        <w:rPr>
          <w:rFonts w:ascii="Times New Roman" w:hAnsi="Times New Roman"/>
          <w:noProof w:val="0"/>
          <w:sz w:val="24"/>
          <w:szCs w:val="24"/>
        </w:rPr>
      </w:pPr>
      <w:r w:rsidRPr="00BE11BD">
        <w:rPr>
          <w:rFonts w:ascii="Times New Roman" w:hAnsi="Times New Roman"/>
          <w:noProof w:val="0"/>
          <w:sz w:val="24"/>
          <w:szCs w:val="24"/>
        </w:rPr>
        <w:t>Iepirku</w:t>
      </w:r>
      <w:r>
        <w:rPr>
          <w:rFonts w:ascii="Times New Roman" w:hAnsi="Times New Roman"/>
          <w:noProof w:val="0"/>
          <w:sz w:val="24"/>
          <w:szCs w:val="24"/>
        </w:rPr>
        <w:t>mu komisijas locekļi:</w:t>
      </w:r>
      <w:r>
        <w:rPr>
          <w:rFonts w:ascii="Times New Roman" w:hAnsi="Times New Roman"/>
          <w:noProof w:val="0"/>
          <w:sz w:val="24"/>
          <w:szCs w:val="24"/>
        </w:rPr>
        <w:tab/>
        <w:t>J. Baranova</w:t>
      </w:r>
    </w:p>
    <w:p w:rsidR="0074784D" w:rsidRDefault="0074784D" w:rsidP="0059289E">
      <w:pPr>
        <w:tabs>
          <w:tab w:val="right" w:pos="9639"/>
        </w:tabs>
        <w:spacing w:before="360" w:after="0" w:line="240" w:lineRule="auto"/>
        <w:rPr>
          <w:rFonts w:ascii="Times New Roman" w:hAnsi="Times New Roman"/>
          <w:noProof w:val="0"/>
          <w:sz w:val="24"/>
          <w:szCs w:val="24"/>
        </w:rPr>
      </w:pPr>
      <w:r w:rsidRPr="00BE11BD">
        <w:rPr>
          <w:rFonts w:ascii="Times New Roman" w:hAnsi="Times New Roman"/>
          <w:noProof w:val="0"/>
          <w:sz w:val="24"/>
          <w:szCs w:val="24"/>
        </w:rPr>
        <w:tab/>
      </w:r>
      <w:r w:rsidR="00412718">
        <w:rPr>
          <w:rFonts w:ascii="Times New Roman" w:hAnsi="Times New Roman"/>
          <w:noProof w:val="0"/>
          <w:sz w:val="24"/>
          <w:szCs w:val="24"/>
        </w:rPr>
        <w:t>G. Bogdanov</w:t>
      </w:r>
      <w:r>
        <w:rPr>
          <w:rFonts w:ascii="Times New Roman" w:hAnsi="Times New Roman"/>
          <w:noProof w:val="0"/>
          <w:sz w:val="24"/>
          <w:szCs w:val="24"/>
        </w:rPr>
        <w:t>s</w:t>
      </w:r>
    </w:p>
    <w:p w:rsidR="0074784D" w:rsidRDefault="0074784D" w:rsidP="0059289E">
      <w:pPr>
        <w:tabs>
          <w:tab w:val="right" w:pos="9639"/>
        </w:tabs>
        <w:spacing w:before="360" w:after="120" w:line="240" w:lineRule="auto"/>
        <w:jc w:val="both"/>
        <w:rPr>
          <w:rFonts w:ascii="Times New Roman" w:hAnsi="Times New Roman"/>
          <w:noProof w:val="0"/>
          <w:sz w:val="24"/>
          <w:szCs w:val="24"/>
        </w:rPr>
      </w:pPr>
      <w:r>
        <w:rPr>
          <w:rFonts w:ascii="Times New Roman" w:hAnsi="Times New Roman"/>
          <w:noProof w:val="0"/>
          <w:sz w:val="24"/>
          <w:szCs w:val="24"/>
        </w:rPr>
        <w:t>Bez balsstiesībām:                                                                                                   R. Fedosejeva</w:t>
      </w:r>
    </w:p>
    <w:p w:rsidR="0074784D" w:rsidRDefault="0074784D" w:rsidP="0059289E">
      <w:pPr>
        <w:tabs>
          <w:tab w:val="right" w:pos="9639"/>
        </w:tabs>
        <w:spacing w:before="360" w:after="120" w:line="240" w:lineRule="auto"/>
        <w:jc w:val="both"/>
        <w:rPr>
          <w:rFonts w:ascii="Times New Roman" w:hAnsi="Times New Roman"/>
          <w:noProof w:val="0"/>
          <w:sz w:val="24"/>
          <w:szCs w:val="24"/>
        </w:rPr>
      </w:pPr>
      <w:r>
        <w:rPr>
          <w:rFonts w:ascii="Times New Roman" w:hAnsi="Times New Roman"/>
          <w:noProof w:val="0"/>
          <w:sz w:val="24"/>
          <w:szCs w:val="24"/>
        </w:rPr>
        <w:t>Protokolētājs:                                                                                                             V. Vietniece</w:t>
      </w:r>
    </w:p>
    <w:p w:rsidR="0074784D" w:rsidRDefault="0074784D">
      <w:pPr>
        <w:tabs>
          <w:tab w:val="right" w:pos="9639"/>
        </w:tabs>
        <w:spacing w:before="240" w:after="120" w:line="240" w:lineRule="auto"/>
        <w:jc w:val="both"/>
        <w:rPr>
          <w:rFonts w:ascii="Times New Roman" w:hAnsi="Times New Roman"/>
          <w:noProof w:val="0"/>
          <w:sz w:val="24"/>
          <w:szCs w:val="24"/>
        </w:rPr>
      </w:pPr>
    </w:p>
    <w:sectPr w:rsidR="0074784D" w:rsidSect="005708DA">
      <w:pgSz w:w="11906" w:h="16838"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703" w:rsidRDefault="00A37703" w:rsidP="00171A05">
      <w:pPr>
        <w:spacing w:after="0" w:line="240" w:lineRule="auto"/>
      </w:pPr>
      <w:r>
        <w:separator/>
      </w:r>
    </w:p>
  </w:endnote>
  <w:endnote w:type="continuationSeparator" w:id="0">
    <w:p w:rsidR="00A37703" w:rsidRDefault="00A37703"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703" w:rsidRDefault="00A37703" w:rsidP="00171A05">
      <w:pPr>
        <w:spacing w:after="0" w:line="240" w:lineRule="auto"/>
      </w:pPr>
      <w:r>
        <w:separator/>
      </w:r>
    </w:p>
  </w:footnote>
  <w:footnote w:type="continuationSeparator" w:id="0">
    <w:p w:rsidR="00A37703" w:rsidRDefault="00A37703"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7A5" w:rsidRPr="00171A05" w:rsidRDefault="00D737A5">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850821">
      <w:rPr>
        <w:rFonts w:ascii="Times New Roman" w:hAnsi="Times New Roman"/>
      </w:rPr>
      <w:t>2</w:t>
    </w:r>
    <w:r w:rsidRPr="00171A05">
      <w:rPr>
        <w:rFonts w:ascii="Times New Roman" w:hAnsi="Times New Roman"/>
      </w:rPr>
      <w:fldChar w:fldCharType="end"/>
    </w:r>
  </w:p>
  <w:p w:rsidR="00D737A5" w:rsidRDefault="00D737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461690985"/>
      <w:docPartObj>
        <w:docPartGallery w:val="Page Numbers (Top of Page)"/>
        <w:docPartUnique/>
      </w:docPartObj>
    </w:sdtPr>
    <w:sdtEndPr>
      <w:rPr>
        <w:noProof/>
      </w:rPr>
    </w:sdtEndPr>
    <w:sdtContent>
      <w:p w:rsidR="00D737A5" w:rsidRDefault="00D737A5">
        <w:pPr>
          <w:pStyle w:val="Header"/>
          <w:jc w:val="center"/>
        </w:pPr>
        <w:r>
          <w:rPr>
            <w:noProof w:val="0"/>
          </w:rPr>
          <w:fldChar w:fldCharType="begin"/>
        </w:r>
        <w:r>
          <w:instrText xml:space="preserve"> PAGE   \* MERGEFORMAT </w:instrText>
        </w:r>
        <w:r>
          <w:rPr>
            <w:noProof w:val="0"/>
          </w:rPr>
          <w:fldChar w:fldCharType="separate"/>
        </w:r>
        <w:r w:rsidR="00850821">
          <w:t>5</w:t>
        </w:r>
        <w:r>
          <w:fldChar w:fldCharType="end"/>
        </w:r>
      </w:p>
    </w:sdtContent>
  </w:sdt>
  <w:p w:rsidR="00D737A5" w:rsidRDefault="00D737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193E"/>
    <w:rsid w:val="0000531F"/>
    <w:rsid w:val="00007E83"/>
    <w:rsid w:val="0001076B"/>
    <w:rsid w:val="000256BE"/>
    <w:rsid w:val="00033AFB"/>
    <w:rsid w:val="0004356A"/>
    <w:rsid w:val="0004625B"/>
    <w:rsid w:val="00054351"/>
    <w:rsid w:val="00060216"/>
    <w:rsid w:val="00065320"/>
    <w:rsid w:val="00071A38"/>
    <w:rsid w:val="00081AC6"/>
    <w:rsid w:val="000A6CFF"/>
    <w:rsid w:val="000B3C73"/>
    <w:rsid w:val="000B4DDB"/>
    <w:rsid w:val="000B5C0D"/>
    <w:rsid w:val="000B7A7A"/>
    <w:rsid w:val="000D2BCC"/>
    <w:rsid w:val="000F4896"/>
    <w:rsid w:val="000F4C97"/>
    <w:rsid w:val="000F5F5C"/>
    <w:rsid w:val="000F7230"/>
    <w:rsid w:val="0010081A"/>
    <w:rsid w:val="00105617"/>
    <w:rsid w:val="00113BFD"/>
    <w:rsid w:val="00116B93"/>
    <w:rsid w:val="00117728"/>
    <w:rsid w:val="001177B8"/>
    <w:rsid w:val="0012230E"/>
    <w:rsid w:val="001249EA"/>
    <w:rsid w:val="001266F9"/>
    <w:rsid w:val="0012705F"/>
    <w:rsid w:val="00132481"/>
    <w:rsid w:val="00134B72"/>
    <w:rsid w:val="00142BF4"/>
    <w:rsid w:val="00144B61"/>
    <w:rsid w:val="0014568D"/>
    <w:rsid w:val="00145CF0"/>
    <w:rsid w:val="00150559"/>
    <w:rsid w:val="001558C2"/>
    <w:rsid w:val="001712E2"/>
    <w:rsid w:val="00171A05"/>
    <w:rsid w:val="00172851"/>
    <w:rsid w:val="0017768E"/>
    <w:rsid w:val="00177FFE"/>
    <w:rsid w:val="0018770B"/>
    <w:rsid w:val="00190BEA"/>
    <w:rsid w:val="001957EF"/>
    <w:rsid w:val="001A5B62"/>
    <w:rsid w:val="001A68B2"/>
    <w:rsid w:val="001B6239"/>
    <w:rsid w:val="001C3910"/>
    <w:rsid w:val="001D0429"/>
    <w:rsid w:val="001D3BFC"/>
    <w:rsid w:val="001D6BA1"/>
    <w:rsid w:val="001E7FBC"/>
    <w:rsid w:val="001F0D8D"/>
    <w:rsid w:val="001F26DB"/>
    <w:rsid w:val="001F38A5"/>
    <w:rsid w:val="002010C7"/>
    <w:rsid w:val="00202933"/>
    <w:rsid w:val="00202FFE"/>
    <w:rsid w:val="00203771"/>
    <w:rsid w:val="00206F1F"/>
    <w:rsid w:val="0021730D"/>
    <w:rsid w:val="00223614"/>
    <w:rsid w:val="00223F90"/>
    <w:rsid w:val="00225133"/>
    <w:rsid w:val="00225E1B"/>
    <w:rsid w:val="00231E4C"/>
    <w:rsid w:val="00232CF2"/>
    <w:rsid w:val="00236C3F"/>
    <w:rsid w:val="00246568"/>
    <w:rsid w:val="00251271"/>
    <w:rsid w:val="00251A89"/>
    <w:rsid w:val="00263422"/>
    <w:rsid w:val="00272198"/>
    <w:rsid w:val="0027392A"/>
    <w:rsid w:val="002809BA"/>
    <w:rsid w:val="00280A27"/>
    <w:rsid w:val="00287D0B"/>
    <w:rsid w:val="002923E2"/>
    <w:rsid w:val="00297CF4"/>
    <w:rsid w:val="002A0B1F"/>
    <w:rsid w:val="002A24FC"/>
    <w:rsid w:val="002A2660"/>
    <w:rsid w:val="002A4E08"/>
    <w:rsid w:val="002A56B7"/>
    <w:rsid w:val="002A7D94"/>
    <w:rsid w:val="002B094E"/>
    <w:rsid w:val="002B37FC"/>
    <w:rsid w:val="002B4E75"/>
    <w:rsid w:val="002B5AEC"/>
    <w:rsid w:val="002D53A0"/>
    <w:rsid w:val="002E070E"/>
    <w:rsid w:val="002E258A"/>
    <w:rsid w:val="002E3D3A"/>
    <w:rsid w:val="002E45F2"/>
    <w:rsid w:val="002E6825"/>
    <w:rsid w:val="003106BE"/>
    <w:rsid w:val="003152E7"/>
    <w:rsid w:val="003160D9"/>
    <w:rsid w:val="0031693D"/>
    <w:rsid w:val="00325166"/>
    <w:rsid w:val="00325869"/>
    <w:rsid w:val="003264CA"/>
    <w:rsid w:val="003348CE"/>
    <w:rsid w:val="00337270"/>
    <w:rsid w:val="003451DB"/>
    <w:rsid w:val="00345924"/>
    <w:rsid w:val="00352323"/>
    <w:rsid w:val="00354487"/>
    <w:rsid w:val="00354F38"/>
    <w:rsid w:val="0035641D"/>
    <w:rsid w:val="00357FD3"/>
    <w:rsid w:val="00362A30"/>
    <w:rsid w:val="0037280A"/>
    <w:rsid w:val="00375738"/>
    <w:rsid w:val="00376C69"/>
    <w:rsid w:val="00382647"/>
    <w:rsid w:val="00385FF6"/>
    <w:rsid w:val="00394C0A"/>
    <w:rsid w:val="003A5688"/>
    <w:rsid w:val="003A7685"/>
    <w:rsid w:val="003C7D9D"/>
    <w:rsid w:val="003D32F1"/>
    <w:rsid w:val="003D666A"/>
    <w:rsid w:val="003F6065"/>
    <w:rsid w:val="004015D8"/>
    <w:rsid w:val="00402526"/>
    <w:rsid w:val="00407C5A"/>
    <w:rsid w:val="00410ACD"/>
    <w:rsid w:val="00412718"/>
    <w:rsid w:val="004247A9"/>
    <w:rsid w:val="00456C0E"/>
    <w:rsid w:val="00457C79"/>
    <w:rsid w:val="0047120F"/>
    <w:rsid w:val="0047199F"/>
    <w:rsid w:val="004729F3"/>
    <w:rsid w:val="004900BA"/>
    <w:rsid w:val="00496312"/>
    <w:rsid w:val="00496D70"/>
    <w:rsid w:val="00497D52"/>
    <w:rsid w:val="004A2482"/>
    <w:rsid w:val="004B53C7"/>
    <w:rsid w:val="004B53DD"/>
    <w:rsid w:val="004C5646"/>
    <w:rsid w:val="004C7732"/>
    <w:rsid w:val="004C7F3E"/>
    <w:rsid w:val="004D10A9"/>
    <w:rsid w:val="004D2FB6"/>
    <w:rsid w:val="004E3098"/>
    <w:rsid w:val="004E7408"/>
    <w:rsid w:val="004E754C"/>
    <w:rsid w:val="004E7A39"/>
    <w:rsid w:val="004F17C6"/>
    <w:rsid w:val="004F2E0B"/>
    <w:rsid w:val="004F5445"/>
    <w:rsid w:val="004F7345"/>
    <w:rsid w:val="004F74D7"/>
    <w:rsid w:val="00501DBD"/>
    <w:rsid w:val="00503C2A"/>
    <w:rsid w:val="005227D5"/>
    <w:rsid w:val="00531EE8"/>
    <w:rsid w:val="005429E3"/>
    <w:rsid w:val="005471AA"/>
    <w:rsid w:val="0055276E"/>
    <w:rsid w:val="00552A2F"/>
    <w:rsid w:val="005531D8"/>
    <w:rsid w:val="005539BA"/>
    <w:rsid w:val="005557E7"/>
    <w:rsid w:val="0055670F"/>
    <w:rsid w:val="005701D5"/>
    <w:rsid w:val="005708DA"/>
    <w:rsid w:val="00570B29"/>
    <w:rsid w:val="00572201"/>
    <w:rsid w:val="00573F3A"/>
    <w:rsid w:val="00576F77"/>
    <w:rsid w:val="005802DF"/>
    <w:rsid w:val="0058257D"/>
    <w:rsid w:val="00583079"/>
    <w:rsid w:val="0059289E"/>
    <w:rsid w:val="00596CA1"/>
    <w:rsid w:val="005B0E80"/>
    <w:rsid w:val="005B3CB2"/>
    <w:rsid w:val="005C0FB4"/>
    <w:rsid w:val="005C4292"/>
    <w:rsid w:val="005C6619"/>
    <w:rsid w:val="005C70A2"/>
    <w:rsid w:val="005C7319"/>
    <w:rsid w:val="005D3147"/>
    <w:rsid w:val="005D39E7"/>
    <w:rsid w:val="005E24A4"/>
    <w:rsid w:val="005E29E0"/>
    <w:rsid w:val="005E3DB9"/>
    <w:rsid w:val="005E7680"/>
    <w:rsid w:val="005F1A6A"/>
    <w:rsid w:val="005F44E2"/>
    <w:rsid w:val="005F659B"/>
    <w:rsid w:val="006000F3"/>
    <w:rsid w:val="006133E8"/>
    <w:rsid w:val="00623F55"/>
    <w:rsid w:val="006261D1"/>
    <w:rsid w:val="00626259"/>
    <w:rsid w:val="00635FB9"/>
    <w:rsid w:val="006363D8"/>
    <w:rsid w:val="00640378"/>
    <w:rsid w:val="00645316"/>
    <w:rsid w:val="00645F3C"/>
    <w:rsid w:val="00647975"/>
    <w:rsid w:val="0065185B"/>
    <w:rsid w:val="00657C65"/>
    <w:rsid w:val="00664819"/>
    <w:rsid w:val="00670935"/>
    <w:rsid w:val="00676229"/>
    <w:rsid w:val="0068256C"/>
    <w:rsid w:val="00692717"/>
    <w:rsid w:val="006A2AEB"/>
    <w:rsid w:val="006B1B95"/>
    <w:rsid w:val="006C0CB3"/>
    <w:rsid w:val="006C2E86"/>
    <w:rsid w:val="006C7519"/>
    <w:rsid w:val="006D54CE"/>
    <w:rsid w:val="006D5ACB"/>
    <w:rsid w:val="00700F2B"/>
    <w:rsid w:val="00707C2A"/>
    <w:rsid w:val="0071608A"/>
    <w:rsid w:val="0072548A"/>
    <w:rsid w:val="00727E59"/>
    <w:rsid w:val="00730F29"/>
    <w:rsid w:val="00742F2D"/>
    <w:rsid w:val="0074784D"/>
    <w:rsid w:val="007508D6"/>
    <w:rsid w:val="007511E1"/>
    <w:rsid w:val="00754D77"/>
    <w:rsid w:val="00754DA9"/>
    <w:rsid w:val="00762F97"/>
    <w:rsid w:val="007672A0"/>
    <w:rsid w:val="00777C4F"/>
    <w:rsid w:val="00780704"/>
    <w:rsid w:val="0078109B"/>
    <w:rsid w:val="00786F63"/>
    <w:rsid w:val="00791EC2"/>
    <w:rsid w:val="0079397E"/>
    <w:rsid w:val="007A00E2"/>
    <w:rsid w:val="007A22A5"/>
    <w:rsid w:val="007A63A2"/>
    <w:rsid w:val="007B361F"/>
    <w:rsid w:val="008031C2"/>
    <w:rsid w:val="00804062"/>
    <w:rsid w:val="008106F6"/>
    <w:rsid w:val="00813ADC"/>
    <w:rsid w:val="00820985"/>
    <w:rsid w:val="00830050"/>
    <w:rsid w:val="00833C01"/>
    <w:rsid w:val="008416DD"/>
    <w:rsid w:val="00850821"/>
    <w:rsid w:val="00851565"/>
    <w:rsid w:val="00860F66"/>
    <w:rsid w:val="008631FA"/>
    <w:rsid w:val="00865F99"/>
    <w:rsid w:val="008771BD"/>
    <w:rsid w:val="008912E2"/>
    <w:rsid w:val="00895D5E"/>
    <w:rsid w:val="00895EA4"/>
    <w:rsid w:val="008A6CBF"/>
    <w:rsid w:val="008B1691"/>
    <w:rsid w:val="008C3CEA"/>
    <w:rsid w:val="008D16CE"/>
    <w:rsid w:val="008D1B00"/>
    <w:rsid w:val="008E3179"/>
    <w:rsid w:val="008F20F9"/>
    <w:rsid w:val="0090115C"/>
    <w:rsid w:val="0090795E"/>
    <w:rsid w:val="00914150"/>
    <w:rsid w:val="00931166"/>
    <w:rsid w:val="0093566E"/>
    <w:rsid w:val="009443E0"/>
    <w:rsid w:val="00957D9D"/>
    <w:rsid w:val="009605EF"/>
    <w:rsid w:val="00961B63"/>
    <w:rsid w:val="009778C5"/>
    <w:rsid w:val="00982667"/>
    <w:rsid w:val="00990977"/>
    <w:rsid w:val="009949B3"/>
    <w:rsid w:val="009973FB"/>
    <w:rsid w:val="009A2E32"/>
    <w:rsid w:val="009A379E"/>
    <w:rsid w:val="009A4776"/>
    <w:rsid w:val="009C0786"/>
    <w:rsid w:val="009C7465"/>
    <w:rsid w:val="009D1D6A"/>
    <w:rsid w:val="009E0AFC"/>
    <w:rsid w:val="009E553F"/>
    <w:rsid w:val="009E5C5F"/>
    <w:rsid w:val="009E6065"/>
    <w:rsid w:val="009E6140"/>
    <w:rsid w:val="009F00B6"/>
    <w:rsid w:val="009F098E"/>
    <w:rsid w:val="009F1E6B"/>
    <w:rsid w:val="009F3D95"/>
    <w:rsid w:val="00A02733"/>
    <w:rsid w:val="00A1043E"/>
    <w:rsid w:val="00A351A4"/>
    <w:rsid w:val="00A37703"/>
    <w:rsid w:val="00A43A30"/>
    <w:rsid w:val="00A462FF"/>
    <w:rsid w:val="00A5080F"/>
    <w:rsid w:val="00A62BF0"/>
    <w:rsid w:val="00A63668"/>
    <w:rsid w:val="00A654FC"/>
    <w:rsid w:val="00A66E17"/>
    <w:rsid w:val="00A721DD"/>
    <w:rsid w:val="00A80547"/>
    <w:rsid w:val="00A813BC"/>
    <w:rsid w:val="00A92D6A"/>
    <w:rsid w:val="00AB46E5"/>
    <w:rsid w:val="00AB6BA3"/>
    <w:rsid w:val="00AC4752"/>
    <w:rsid w:val="00AC538A"/>
    <w:rsid w:val="00AC7280"/>
    <w:rsid w:val="00AF182A"/>
    <w:rsid w:val="00B03C10"/>
    <w:rsid w:val="00B15DB0"/>
    <w:rsid w:val="00B237EC"/>
    <w:rsid w:val="00B2386C"/>
    <w:rsid w:val="00B335EA"/>
    <w:rsid w:val="00B353F2"/>
    <w:rsid w:val="00B44057"/>
    <w:rsid w:val="00B60813"/>
    <w:rsid w:val="00B61282"/>
    <w:rsid w:val="00B7179A"/>
    <w:rsid w:val="00B73099"/>
    <w:rsid w:val="00B82918"/>
    <w:rsid w:val="00B857E8"/>
    <w:rsid w:val="00B90BAE"/>
    <w:rsid w:val="00B9303C"/>
    <w:rsid w:val="00BA64C6"/>
    <w:rsid w:val="00BA670B"/>
    <w:rsid w:val="00BA795C"/>
    <w:rsid w:val="00BB0329"/>
    <w:rsid w:val="00BB0572"/>
    <w:rsid w:val="00BC254D"/>
    <w:rsid w:val="00BD41F9"/>
    <w:rsid w:val="00BE02A2"/>
    <w:rsid w:val="00BE11BD"/>
    <w:rsid w:val="00BE2516"/>
    <w:rsid w:val="00BE4F2B"/>
    <w:rsid w:val="00BF05C1"/>
    <w:rsid w:val="00BF4E3C"/>
    <w:rsid w:val="00BF757C"/>
    <w:rsid w:val="00C27291"/>
    <w:rsid w:val="00C33230"/>
    <w:rsid w:val="00C422E5"/>
    <w:rsid w:val="00C619B1"/>
    <w:rsid w:val="00C72A7C"/>
    <w:rsid w:val="00C813B9"/>
    <w:rsid w:val="00C82718"/>
    <w:rsid w:val="00C877A3"/>
    <w:rsid w:val="00C90319"/>
    <w:rsid w:val="00C916C9"/>
    <w:rsid w:val="00C9496F"/>
    <w:rsid w:val="00C94B28"/>
    <w:rsid w:val="00C94C78"/>
    <w:rsid w:val="00CC3467"/>
    <w:rsid w:val="00CC3E84"/>
    <w:rsid w:val="00CD16C9"/>
    <w:rsid w:val="00CD20E0"/>
    <w:rsid w:val="00CD4035"/>
    <w:rsid w:val="00CD4953"/>
    <w:rsid w:val="00CD52A3"/>
    <w:rsid w:val="00CD655F"/>
    <w:rsid w:val="00CE0B27"/>
    <w:rsid w:val="00CF086C"/>
    <w:rsid w:val="00CF32E5"/>
    <w:rsid w:val="00CF6C52"/>
    <w:rsid w:val="00D01632"/>
    <w:rsid w:val="00D02477"/>
    <w:rsid w:val="00D03843"/>
    <w:rsid w:val="00D05774"/>
    <w:rsid w:val="00D0744E"/>
    <w:rsid w:val="00D113A6"/>
    <w:rsid w:val="00D13473"/>
    <w:rsid w:val="00D14FBE"/>
    <w:rsid w:val="00D158FC"/>
    <w:rsid w:val="00D32CF0"/>
    <w:rsid w:val="00D365F3"/>
    <w:rsid w:val="00D40604"/>
    <w:rsid w:val="00D448CA"/>
    <w:rsid w:val="00D602E9"/>
    <w:rsid w:val="00D620FB"/>
    <w:rsid w:val="00D6299F"/>
    <w:rsid w:val="00D62E21"/>
    <w:rsid w:val="00D64078"/>
    <w:rsid w:val="00D70E46"/>
    <w:rsid w:val="00D737A5"/>
    <w:rsid w:val="00D93BCB"/>
    <w:rsid w:val="00D93F84"/>
    <w:rsid w:val="00D95E96"/>
    <w:rsid w:val="00DA6352"/>
    <w:rsid w:val="00DB02E3"/>
    <w:rsid w:val="00DC3907"/>
    <w:rsid w:val="00DD0C89"/>
    <w:rsid w:val="00DD5686"/>
    <w:rsid w:val="00DD5B1D"/>
    <w:rsid w:val="00DD6528"/>
    <w:rsid w:val="00DE07D3"/>
    <w:rsid w:val="00DE11DA"/>
    <w:rsid w:val="00DE4A02"/>
    <w:rsid w:val="00DE61BD"/>
    <w:rsid w:val="00E105EF"/>
    <w:rsid w:val="00E12950"/>
    <w:rsid w:val="00E3035E"/>
    <w:rsid w:val="00E3430A"/>
    <w:rsid w:val="00E47635"/>
    <w:rsid w:val="00E47AD4"/>
    <w:rsid w:val="00E51AF5"/>
    <w:rsid w:val="00E51F30"/>
    <w:rsid w:val="00E54DDC"/>
    <w:rsid w:val="00E554E7"/>
    <w:rsid w:val="00E64420"/>
    <w:rsid w:val="00E6559B"/>
    <w:rsid w:val="00E70A26"/>
    <w:rsid w:val="00E722F8"/>
    <w:rsid w:val="00E753D5"/>
    <w:rsid w:val="00E75F0E"/>
    <w:rsid w:val="00E85BA4"/>
    <w:rsid w:val="00E912BB"/>
    <w:rsid w:val="00EA4D65"/>
    <w:rsid w:val="00EB2652"/>
    <w:rsid w:val="00ED4CCC"/>
    <w:rsid w:val="00ED556B"/>
    <w:rsid w:val="00EE336D"/>
    <w:rsid w:val="00EE36BB"/>
    <w:rsid w:val="00EE4F6A"/>
    <w:rsid w:val="00EE7332"/>
    <w:rsid w:val="00EF2F27"/>
    <w:rsid w:val="00EF479B"/>
    <w:rsid w:val="00F11B68"/>
    <w:rsid w:val="00F14AB6"/>
    <w:rsid w:val="00F157B1"/>
    <w:rsid w:val="00F256F9"/>
    <w:rsid w:val="00F313AC"/>
    <w:rsid w:val="00F4203A"/>
    <w:rsid w:val="00F47867"/>
    <w:rsid w:val="00F5507C"/>
    <w:rsid w:val="00F602F9"/>
    <w:rsid w:val="00F605D0"/>
    <w:rsid w:val="00F66A26"/>
    <w:rsid w:val="00F71FE6"/>
    <w:rsid w:val="00F73CC4"/>
    <w:rsid w:val="00F74A77"/>
    <w:rsid w:val="00F75366"/>
    <w:rsid w:val="00F95D58"/>
    <w:rsid w:val="00FA3C39"/>
    <w:rsid w:val="00FA657C"/>
    <w:rsid w:val="00FA7FA7"/>
    <w:rsid w:val="00FB04F4"/>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5E23D9EB"/>
  <w15:docId w15:val="{271638DF-79EA-4CA0-9E69-81E3AE2C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noProof/>
      <w:lang w:eastAsia="en-US"/>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5BA4"/>
    <w:rPr>
      <w:rFonts w:ascii="Times New Roman" w:hAnsi="Times New Roman" w:cs="Times New Roman"/>
      <w:sz w:val="24"/>
      <w:szCs w:val="24"/>
    </w:rPr>
  </w:style>
  <w:style w:type="paragraph" w:styleId="NoSpacing">
    <w:name w:val="No Spacing"/>
    <w:uiPriority w:val="99"/>
    <w:qFormat/>
    <w:rsid w:val="00EF479B"/>
    <w:rPr>
      <w:noProof/>
      <w:lang w:eastAsia="en-US"/>
    </w:rPr>
  </w:style>
  <w:style w:type="paragraph" w:styleId="BodyTextIndent2">
    <w:name w:val="Body Text Indent 2"/>
    <w:basedOn w:val="Normal"/>
    <w:link w:val="BodyTextIndent2Char"/>
    <w:uiPriority w:val="99"/>
    <w:rsid w:val="00E85BA4"/>
    <w:pPr>
      <w:spacing w:after="0" w:line="240" w:lineRule="auto"/>
      <w:ind w:firstLine="720"/>
      <w:jc w:val="both"/>
    </w:pPr>
    <w:rPr>
      <w:rFonts w:ascii="Times New Roman" w:eastAsia="Times New Roman" w:hAnsi="Times New Roman"/>
      <w:noProof w:val="0"/>
      <w:sz w:val="28"/>
      <w:szCs w:val="24"/>
      <w:lang w:eastAsia="lv-LV"/>
    </w:rPr>
  </w:style>
  <w:style w:type="character" w:customStyle="1" w:styleId="BodyTextIndent2Char">
    <w:name w:val="Body Text Indent 2 Char"/>
    <w:basedOn w:val="DefaultParagraphFont"/>
    <w:link w:val="BodyTextIndent2"/>
    <w:uiPriority w:val="99"/>
    <w:locked/>
    <w:rsid w:val="00E85BA4"/>
    <w:rPr>
      <w:rFonts w:ascii="Times New Roman" w:hAnsi="Times New Roman" w:cs="Times New Roman"/>
      <w:sz w:val="24"/>
      <w:szCs w:val="24"/>
    </w:rPr>
  </w:style>
  <w:style w:type="paragraph" w:styleId="ListParagraph">
    <w:name w:val="List Paragraph"/>
    <w:basedOn w:val="Normal"/>
    <w:uiPriority w:val="99"/>
    <w:qFormat/>
    <w:rsid w:val="00E85BA4"/>
    <w:pPr>
      <w:ind w:left="720"/>
      <w:contextualSpacing/>
    </w:pPr>
  </w:style>
  <w:style w:type="character" w:styleId="CommentReference">
    <w:name w:val="annotation reference"/>
    <w:basedOn w:val="DefaultParagraphFont"/>
    <w:uiPriority w:val="99"/>
    <w:semiHidden/>
    <w:rsid w:val="00F313AC"/>
    <w:rPr>
      <w:rFonts w:cs="Times New Roman"/>
      <w:sz w:val="16"/>
      <w:szCs w:val="16"/>
    </w:rPr>
  </w:style>
  <w:style w:type="paragraph" w:styleId="CommentText">
    <w:name w:val="annotation text"/>
    <w:basedOn w:val="Normal"/>
    <w:link w:val="CommentTextChar"/>
    <w:uiPriority w:val="99"/>
    <w:semiHidden/>
    <w:rsid w:val="00F313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313AC"/>
    <w:rPr>
      <w:rFonts w:ascii="Calibri" w:hAnsi="Calibri" w:cs="Times New Roman"/>
      <w:noProof/>
      <w:sz w:val="20"/>
      <w:szCs w:val="20"/>
    </w:rPr>
  </w:style>
  <w:style w:type="paragraph" w:styleId="CommentSubject">
    <w:name w:val="annotation subject"/>
    <w:basedOn w:val="CommentText"/>
    <w:next w:val="CommentText"/>
    <w:link w:val="CommentSubjectChar"/>
    <w:uiPriority w:val="99"/>
    <w:semiHidden/>
    <w:rsid w:val="00F313AC"/>
    <w:rPr>
      <w:b/>
      <w:bCs/>
    </w:rPr>
  </w:style>
  <w:style w:type="character" w:customStyle="1" w:styleId="CommentSubjectChar">
    <w:name w:val="Comment Subject Char"/>
    <w:basedOn w:val="CommentTextChar"/>
    <w:link w:val="CommentSubject"/>
    <w:uiPriority w:val="99"/>
    <w:semiHidden/>
    <w:locked/>
    <w:rsid w:val="00F313AC"/>
    <w:rPr>
      <w:rFonts w:ascii="Calibri" w:hAnsi="Calibri" w:cs="Times New Roman"/>
      <w:b/>
      <w:bCs/>
      <w:noProof/>
      <w:sz w:val="20"/>
      <w:szCs w:val="20"/>
    </w:rPr>
  </w:style>
  <w:style w:type="paragraph" w:styleId="BalloonText">
    <w:name w:val="Balloon Text"/>
    <w:basedOn w:val="Normal"/>
    <w:link w:val="BalloonTextChar"/>
    <w:uiPriority w:val="99"/>
    <w:semiHidden/>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313AC"/>
    <w:rPr>
      <w:rFonts w:ascii="Segoe UI" w:hAnsi="Segoe UI" w:cs="Segoe UI"/>
      <w:noProof/>
      <w:sz w:val="18"/>
      <w:szCs w:val="18"/>
    </w:rPr>
  </w:style>
  <w:style w:type="paragraph" w:styleId="Header">
    <w:name w:val="header"/>
    <w:basedOn w:val="Normal"/>
    <w:link w:val="HeaderChar"/>
    <w:uiPriority w:val="99"/>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171A05"/>
    <w:rPr>
      <w:rFonts w:ascii="Calibri" w:hAnsi="Calibri" w:cs="Times New Roman"/>
      <w:noProof/>
    </w:rPr>
  </w:style>
  <w:style w:type="paragraph" w:styleId="Footer">
    <w:name w:val="footer"/>
    <w:basedOn w:val="Normal"/>
    <w:link w:val="FooterChar"/>
    <w:uiPriority w:val="99"/>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171A05"/>
    <w:rPr>
      <w:rFonts w:ascii="Calibri" w:hAnsi="Calibri" w:cs="Times New Roman"/>
      <w:noProof/>
    </w:rPr>
  </w:style>
  <w:style w:type="table" w:styleId="TableGrid">
    <w:name w:val="Table Grid"/>
    <w:basedOn w:val="TableNormal"/>
    <w:uiPriority w:val="99"/>
    <w:rsid w:val="00E554E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060216"/>
    <w:rPr>
      <w:rFonts w:cs="Times New Roman"/>
      <w:color w:val="0000FF"/>
      <w:u w:val="single"/>
    </w:rPr>
  </w:style>
  <w:style w:type="character" w:styleId="Emphasis">
    <w:name w:val="Emphasis"/>
    <w:basedOn w:val="DefaultParagraphFont"/>
    <w:uiPriority w:val="99"/>
    <w:qFormat/>
    <w:rsid w:val="004E754C"/>
    <w:rPr>
      <w:rFonts w:cs="Times New Roman"/>
      <w:i/>
    </w:rPr>
  </w:style>
  <w:style w:type="paragraph" w:styleId="FootnoteText">
    <w:name w:val="footnote text"/>
    <w:basedOn w:val="Normal"/>
    <w:link w:val="FootnoteTextChar"/>
    <w:uiPriority w:val="99"/>
    <w:semiHidden/>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E3DB9"/>
    <w:rPr>
      <w:rFonts w:ascii="Calibri" w:hAnsi="Calibri" w:cs="Times New Roman"/>
      <w:noProof/>
      <w:sz w:val="20"/>
      <w:szCs w:val="20"/>
    </w:rPr>
  </w:style>
  <w:style w:type="character" w:styleId="FootnoteReference">
    <w:name w:val="footnote reference"/>
    <w:basedOn w:val="DefaultParagraphFont"/>
    <w:uiPriority w:val="99"/>
    <w:semiHidden/>
    <w:rsid w:val="005E3DB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isaszales.lv/Koment%C4%81ri/3/155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C8AA7-1EE5-4035-9D67-CFA79079F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34909</Words>
  <Characters>19899</Characters>
  <Application>Microsoft Office Word</Application>
  <DocSecurity>0</DocSecurity>
  <Lines>165</Lines>
  <Paragraphs>109</Paragraphs>
  <ScaleCrop>false</ScaleCrop>
  <HeadingPairs>
    <vt:vector size="2" baseType="variant">
      <vt:variant>
        <vt:lpstr>Title</vt:lpstr>
      </vt:variant>
      <vt:variant>
        <vt:i4>1</vt:i4>
      </vt:variant>
    </vt:vector>
  </HeadingPairs>
  <TitlesOfParts>
    <vt:vector size="1" baseType="lpstr">
      <vt:lpstr>Ieslodzījuma vietu pārvaldes</vt:lpstr>
    </vt:vector>
  </TitlesOfParts>
  <Company>Microsoft</Company>
  <LinksUpToDate>false</LinksUpToDate>
  <CharactersWithSpaces>54699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Ieslodzījuma vietu pārvaldes</dc:title>
  <dc:subject/>
  <dc:creator>Vineta Vietniece</dc:creator>
  <cp:keywords/>
  <dc:description/>
  <cp:lastModifiedBy>Vineta Vietniece</cp:lastModifiedBy>
  <cp:revision>4</cp:revision>
  <cp:lastPrinted>2017-08-23T10:25:00Z</cp:lastPrinted>
  <dcterms:created xsi:type="dcterms:W3CDTF">2017-08-21T10:01:00Z</dcterms:created>
  <dcterms:modified xsi:type="dcterms:W3CDTF">2017-08-23T11:49:00Z</dcterms:modified>
</cp:coreProperties>
</file>