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E754C2" w:rsidRDefault="00DB7B93" w:rsidP="00BD12B9">
      <w:pPr>
        <w:ind w:right="49"/>
        <w:jc w:val="center"/>
      </w:pPr>
      <w:r w:rsidRPr="00E754C2">
        <w:t>Ieslodzījuma vietu pārvaldes</w:t>
      </w:r>
    </w:p>
    <w:p w:rsidR="00DB7B93" w:rsidRPr="00E754C2" w:rsidRDefault="001B0A61" w:rsidP="00BD12B9">
      <w:pPr>
        <w:pStyle w:val="Heading1"/>
        <w:ind w:right="49"/>
        <w:jc w:val="center"/>
        <w:rPr>
          <w:sz w:val="24"/>
        </w:rPr>
      </w:pPr>
      <w:r w:rsidRPr="00E754C2">
        <w:rPr>
          <w:sz w:val="24"/>
        </w:rPr>
        <w:t>iepirkuma</w:t>
      </w:r>
    </w:p>
    <w:p w:rsidR="00EE0BBF" w:rsidRPr="00E754C2" w:rsidRDefault="008E7E69" w:rsidP="00BD12B9">
      <w:pPr>
        <w:ind w:right="-1192"/>
        <w:jc w:val="center"/>
        <w:rPr>
          <w:bCs/>
        </w:rPr>
      </w:pPr>
      <w:r w:rsidRPr="00E754C2">
        <w:rPr>
          <w:bCs/>
        </w:rPr>
        <w:t>Pārnēsājamo pulvera ugunsdzēsības aparātu PA – 6 iegāde Ieslodzījuma vietām</w:t>
      </w:r>
      <w:r w:rsidR="002E46F0" w:rsidRPr="00E754C2">
        <w:rPr>
          <w:bCs/>
        </w:rPr>
        <w:t>.</w:t>
      </w:r>
    </w:p>
    <w:p w:rsidR="00DB7B93" w:rsidRPr="00E754C2" w:rsidRDefault="001B0A61" w:rsidP="00BD12B9">
      <w:pPr>
        <w:ind w:right="49"/>
        <w:jc w:val="center"/>
      </w:pPr>
      <w:r w:rsidRPr="00E754C2">
        <w:t>(iepirkuma</w:t>
      </w:r>
      <w:r w:rsidR="0076221B" w:rsidRPr="00E754C2">
        <w:t xml:space="preserve"> identifikācijas numurs </w:t>
      </w:r>
      <w:r w:rsidR="00DB7B93" w:rsidRPr="00E754C2">
        <w:t>IeVP</w:t>
      </w:r>
      <w:r w:rsidR="00144B98" w:rsidRPr="00E754C2">
        <w:t> </w:t>
      </w:r>
      <w:r w:rsidR="00DB7B93" w:rsidRPr="00E754C2">
        <w:t>201</w:t>
      </w:r>
      <w:r w:rsidR="00264171" w:rsidRPr="00E754C2">
        <w:t>7</w:t>
      </w:r>
      <w:r w:rsidR="00DB7B93" w:rsidRPr="00E754C2">
        <w:t>/</w:t>
      </w:r>
      <w:r w:rsidR="0090172C" w:rsidRPr="00E754C2">
        <w:t>48</w:t>
      </w:r>
      <w:r w:rsidR="00DB7B93" w:rsidRPr="00E754C2">
        <w:t>)</w:t>
      </w:r>
    </w:p>
    <w:p w:rsidR="00DB7B93" w:rsidRPr="00E754C2" w:rsidRDefault="00DB7B93" w:rsidP="00BD12B9">
      <w:pPr>
        <w:ind w:right="49"/>
        <w:jc w:val="center"/>
      </w:pPr>
    </w:p>
    <w:p w:rsidR="00DB7B93" w:rsidRPr="00E754C2" w:rsidRDefault="001B0A61" w:rsidP="00E31661">
      <w:pPr>
        <w:ind w:right="49"/>
        <w:jc w:val="center"/>
        <w:rPr>
          <w:b/>
        </w:rPr>
      </w:pPr>
      <w:r w:rsidRPr="00E754C2">
        <w:rPr>
          <w:b/>
        </w:rPr>
        <w:t>Iepirkuma procedūras</w:t>
      </w:r>
      <w:r w:rsidR="00DB7B93" w:rsidRPr="00E754C2">
        <w:rPr>
          <w:b/>
        </w:rPr>
        <w:t xml:space="preserve"> ziņojums</w:t>
      </w:r>
    </w:p>
    <w:p w:rsidR="00DB7B93" w:rsidRPr="00E754C2" w:rsidRDefault="00DB7B93" w:rsidP="00E31661">
      <w:pPr>
        <w:ind w:right="49"/>
      </w:pPr>
    </w:p>
    <w:p w:rsidR="00DB7B93" w:rsidRPr="00E754C2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E754C2">
        <w:rPr>
          <w:b w:val="0"/>
          <w:szCs w:val="24"/>
        </w:rPr>
        <w:t>Rīgā</w:t>
      </w:r>
      <w:r w:rsidR="00E31661" w:rsidRPr="00E754C2">
        <w:rPr>
          <w:b w:val="0"/>
          <w:szCs w:val="24"/>
        </w:rPr>
        <w:tab/>
      </w:r>
      <w:r w:rsidR="00DB7B93" w:rsidRPr="00E754C2">
        <w:rPr>
          <w:b w:val="0"/>
          <w:szCs w:val="24"/>
        </w:rPr>
        <w:t>201</w:t>
      </w:r>
      <w:r w:rsidR="00264171" w:rsidRPr="00E754C2">
        <w:rPr>
          <w:b w:val="0"/>
          <w:szCs w:val="24"/>
        </w:rPr>
        <w:t>7</w:t>
      </w:r>
      <w:r w:rsidR="00DB7B93" w:rsidRPr="00E754C2">
        <w:rPr>
          <w:b w:val="0"/>
          <w:szCs w:val="24"/>
        </w:rPr>
        <w:t>.</w:t>
      </w:r>
      <w:r w:rsidR="00992E8B" w:rsidRPr="00E754C2">
        <w:rPr>
          <w:b w:val="0"/>
          <w:szCs w:val="24"/>
        </w:rPr>
        <w:t> </w:t>
      </w:r>
      <w:r w:rsidR="00DB7B93" w:rsidRPr="00E754C2">
        <w:rPr>
          <w:b w:val="0"/>
          <w:szCs w:val="24"/>
        </w:rPr>
        <w:t xml:space="preserve">gada </w:t>
      </w:r>
      <w:r w:rsidR="008E7E69" w:rsidRPr="00E754C2">
        <w:rPr>
          <w:b w:val="0"/>
          <w:szCs w:val="24"/>
        </w:rPr>
        <w:t>2</w:t>
      </w:r>
      <w:r w:rsidR="00AF29B9">
        <w:rPr>
          <w:b w:val="0"/>
          <w:szCs w:val="24"/>
        </w:rPr>
        <w:t>6</w:t>
      </w:r>
      <w:r w:rsidR="0022039C" w:rsidRPr="00E754C2">
        <w:rPr>
          <w:b w:val="0"/>
          <w:szCs w:val="24"/>
        </w:rPr>
        <w:t>.</w:t>
      </w:r>
      <w:r w:rsidR="008E7E69" w:rsidRPr="00E754C2">
        <w:rPr>
          <w:b w:val="0"/>
          <w:szCs w:val="24"/>
        </w:rPr>
        <w:t>jūnijā</w:t>
      </w:r>
    </w:p>
    <w:p w:rsidR="00DB7B93" w:rsidRPr="00E754C2" w:rsidRDefault="00DB7B93" w:rsidP="00E31661">
      <w:pPr>
        <w:ind w:right="49"/>
      </w:pPr>
      <w:r w:rsidRPr="00E754C2">
        <w:tab/>
      </w:r>
    </w:p>
    <w:p w:rsidR="00DB7B93" w:rsidRPr="00E754C2" w:rsidRDefault="00DB7B93" w:rsidP="00E31661">
      <w:pPr>
        <w:ind w:right="49"/>
        <w:jc w:val="both"/>
      </w:pPr>
      <w:r w:rsidRPr="00E754C2">
        <w:rPr>
          <w:b/>
        </w:rPr>
        <w:t>1.</w:t>
      </w:r>
      <w:r w:rsidR="004D7F7A" w:rsidRPr="00E754C2">
        <w:rPr>
          <w:b/>
        </w:rPr>
        <w:t xml:space="preserve"> </w:t>
      </w:r>
      <w:r w:rsidRPr="00E754C2">
        <w:rPr>
          <w:b/>
        </w:rPr>
        <w:t>Pasūtītājs:</w:t>
      </w:r>
      <w:r w:rsidRPr="00E754C2">
        <w:t xml:space="preserve"> Ieslodzījuma vietu pārvalde, Stabu ielā 89, Rīgā, LV-1009</w:t>
      </w:r>
    </w:p>
    <w:p w:rsidR="0068453C" w:rsidRPr="00E754C2" w:rsidRDefault="001B0A61" w:rsidP="00E31661">
      <w:pPr>
        <w:ind w:right="49"/>
      </w:pPr>
      <w:r w:rsidRPr="00E754C2">
        <w:rPr>
          <w:b/>
        </w:rPr>
        <w:t xml:space="preserve">Iepirkuma </w:t>
      </w:r>
      <w:r w:rsidR="00DB7B93" w:rsidRPr="00E754C2">
        <w:rPr>
          <w:b/>
        </w:rPr>
        <w:t>identifikācijas numurs:</w:t>
      </w:r>
      <w:r w:rsidR="0076221B" w:rsidRPr="00E754C2">
        <w:t xml:space="preserve"> </w:t>
      </w:r>
      <w:r w:rsidR="00DB7B93" w:rsidRPr="00E754C2">
        <w:t>IeVP</w:t>
      </w:r>
      <w:r w:rsidR="00144B98" w:rsidRPr="00E754C2">
        <w:t> </w:t>
      </w:r>
      <w:r w:rsidR="00DB7B93" w:rsidRPr="00E754C2">
        <w:t>201</w:t>
      </w:r>
      <w:r w:rsidR="00264171" w:rsidRPr="00E754C2">
        <w:t>7</w:t>
      </w:r>
      <w:r w:rsidR="00DB7B93" w:rsidRPr="00E754C2">
        <w:t>/</w:t>
      </w:r>
      <w:r w:rsidR="0090172C" w:rsidRPr="00E754C2">
        <w:t>48</w:t>
      </w:r>
    </w:p>
    <w:p w:rsidR="001B0A61" w:rsidRPr="00E754C2" w:rsidRDefault="001B0A61" w:rsidP="00E31661">
      <w:pPr>
        <w:ind w:right="49"/>
        <w:jc w:val="both"/>
      </w:pPr>
      <w:r w:rsidRPr="00E754C2">
        <w:rPr>
          <w:b/>
        </w:rPr>
        <w:t>2.</w:t>
      </w:r>
      <w:r w:rsidR="004D7F7A" w:rsidRPr="00E754C2">
        <w:rPr>
          <w:b/>
        </w:rPr>
        <w:t xml:space="preserve"> </w:t>
      </w:r>
      <w:r w:rsidRPr="00E754C2">
        <w:rPr>
          <w:b/>
        </w:rPr>
        <w:t>Iepirkuma procedūras veids</w:t>
      </w:r>
      <w:r w:rsidRPr="00E754C2">
        <w:t xml:space="preserve">: Iepirkuma paredzama līgumcena ir līdz </w:t>
      </w:r>
      <w:r w:rsidR="00C45FEF" w:rsidRPr="00E754C2">
        <w:t>10</w:t>
      </w:r>
      <w:r w:rsidR="00144B98" w:rsidRPr="00E754C2">
        <w:t> </w:t>
      </w:r>
      <w:r w:rsidRPr="00E754C2">
        <w:t>000,00</w:t>
      </w:r>
      <w:r w:rsidR="00144B98" w:rsidRPr="00E754C2">
        <w:t> </w:t>
      </w:r>
      <w:r w:rsidR="00291213" w:rsidRPr="00E754C2">
        <w:t xml:space="preserve">EUR </w:t>
      </w:r>
      <w:r w:rsidRPr="00E754C2">
        <w:t>(</w:t>
      </w:r>
      <w:r w:rsidR="00C45FEF" w:rsidRPr="00E754C2">
        <w:t>desmit</w:t>
      </w:r>
      <w:r w:rsidRPr="00E754C2">
        <w:t xml:space="preserve"> tūkstoši </w:t>
      </w:r>
      <w:r w:rsidRPr="00E754C2">
        <w:rPr>
          <w:i/>
        </w:rPr>
        <w:t>euro</w:t>
      </w:r>
      <w:r w:rsidRPr="00E754C2">
        <w:t xml:space="preserve"> un nulle centi).</w:t>
      </w:r>
    </w:p>
    <w:p w:rsidR="001B0A61" w:rsidRPr="00E754C2" w:rsidRDefault="001B0A61" w:rsidP="00E31661">
      <w:pPr>
        <w:ind w:right="49"/>
        <w:jc w:val="both"/>
      </w:pPr>
      <w:r w:rsidRPr="00E754C2">
        <w:t>Saskaņā ar Pub</w:t>
      </w:r>
      <w:r w:rsidR="0061678D" w:rsidRPr="00E754C2">
        <w:t>lisko iepirkumu likumu, ja pakalpojumu</w:t>
      </w:r>
      <w:r w:rsidRPr="00E754C2">
        <w:t xml:space="preserve"> līgumcena ir līdz </w:t>
      </w:r>
      <w:r w:rsidR="00C45FEF" w:rsidRPr="00E754C2">
        <w:t>10</w:t>
      </w:r>
      <w:r w:rsidR="00144B98" w:rsidRPr="00E754C2">
        <w:t> </w:t>
      </w:r>
      <w:r w:rsidRPr="00E754C2">
        <w:t>000,00</w:t>
      </w:r>
      <w:r w:rsidR="00144B98" w:rsidRPr="00E754C2">
        <w:t> </w:t>
      </w:r>
      <w:r w:rsidR="00291213" w:rsidRPr="00E754C2">
        <w:t xml:space="preserve">EUR </w:t>
      </w:r>
      <w:r w:rsidRPr="00E754C2">
        <w:t>(</w:t>
      </w:r>
      <w:r w:rsidR="00C45FEF" w:rsidRPr="00E754C2">
        <w:t>desmit</w:t>
      </w:r>
      <w:r w:rsidRPr="00E754C2">
        <w:t xml:space="preserve"> tūkstoši </w:t>
      </w:r>
      <w:r w:rsidRPr="00E754C2">
        <w:rPr>
          <w:i/>
        </w:rPr>
        <w:t>euro</w:t>
      </w:r>
      <w:r w:rsidRPr="00E754C2">
        <w:t xml:space="preserve"> un nulle centi), pasūtītājs ir tiesīgs nepiemērot Publisko iepirkumu likuma regulējumu. </w:t>
      </w:r>
    </w:p>
    <w:p w:rsidR="00E31661" w:rsidRPr="00E754C2" w:rsidRDefault="00E31661" w:rsidP="00E31661">
      <w:pPr>
        <w:ind w:right="49"/>
        <w:jc w:val="both"/>
        <w:rPr>
          <w:b/>
        </w:rPr>
      </w:pPr>
    </w:p>
    <w:p w:rsidR="00A0692D" w:rsidRPr="00E754C2" w:rsidRDefault="009E4531" w:rsidP="00E31661">
      <w:pPr>
        <w:ind w:right="49"/>
        <w:jc w:val="both"/>
      </w:pPr>
      <w:r w:rsidRPr="00E754C2">
        <w:rPr>
          <w:b/>
        </w:rPr>
        <w:t>3.</w:t>
      </w:r>
      <w:r w:rsidR="001B0A61" w:rsidRPr="00E754C2">
        <w:rPr>
          <w:b/>
        </w:rPr>
        <w:t>Iepirkuma priekšmets un īss tā apraksts:</w:t>
      </w:r>
      <w:r w:rsidR="001B0A61" w:rsidRPr="00E754C2">
        <w:t xml:space="preserve"> </w:t>
      </w:r>
      <w:r w:rsidR="0090172C" w:rsidRPr="00E754C2">
        <w:rPr>
          <w:bCs/>
        </w:rPr>
        <w:t>Pārnēsājamo pulvera ugunsdzēsības aparātu PA – 6 iegāde Ieslodzījuma vietām</w:t>
      </w:r>
      <w:r w:rsidR="0016211D" w:rsidRPr="00E754C2">
        <w:t>.</w:t>
      </w:r>
    </w:p>
    <w:p w:rsidR="00E31661" w:rsidRPr="00E754C2" w:rsidRDefault="00E31661" w:rsidP="00E31661">
      <w:pPr>
        <w:ind w:right="49"/>
        <w:jc w:val="both"/>
      </w:pPr>
    </w:p>
    <w:p w:rsidR="00DB7B93" w:rsidRDefault="009E4531" w:rsidP="00F31780">
      <w:pPr>
        <w:ind w:right="49"/>
        <w:jc w:val="both"/>
      </w:pPr>
      <w:r w:rsidRPr="00E754C2">
        <w:rPr>
          <w:b/>
        </w:rPr>
        <w:t>4</w:t>
      </w:r>
      <w:r w:rsidR="00DB7B93" w:rsidRPr="00E754C2">
        <w:rPr>
          <w:b/>
        </w:rPr>
        <w:t>.</w:t>
      </w:r>
      <w:r w:rsidR="004D7F7A" w:rsidRPr="00E754C2">
        <w:rPr>
          <w:b/>
        </w:rPr>
        <w:t xml:space="preserve"> </w:t>
      </w:r>
      <w:r w:rsidR="00DB7B93" w:rsidRPr="00E754C2">
        <w:rPr>
          <w:b/>
        </w:rPr>
        <w:t>Piedāvājumu iesniegšanas termiņš:</w:t>
      </w:r>
      <w:r w:rsidR="001B0A61" w:rsidRPr="00E754C2">
        <w:t xml:space="preserve"> </w:t>
      </w:r>
      <w:r w:rsidR="00C45FEF" w:rsidRPr="00E754C2">
        <w:t>L</w:t>
      </w:r>
      <w:r w:rsidR="004E5F3D" w:rsidRPr="00E754C2">
        <w:t xml:space="preserve">īdz </w:t>
      </w:r>
      <w:r w:rsidR="00DB7B93" w:rsidRPr="00E754C2">
        <w:t>201</w:t>
      </w:r>
      <w:r w:rsidR="00264171" w:rsidRPr="00E754C2">
        <w:t>7</w:t>
      </w:r>
      <w:r w:rsidR="00DB7B93" w:rsidRPr="00E754C2">
        <w:t>.</w:t>
      </w:r>
      <w:r w:rsidR="00FA3FF3" w:rsidRPr="00E754C2">
        <w:t> </w:t>
      </w:r>
      <w:r w:rsidR="00DB7B93" w:rsidRPr="00E754C2">
        <w:t>gada</w:t>
      </w:r>
      <w:r w:rsidR="00834672" w:rsidRPr="00E754C2">
        <w:t xml:space="preserve"> </w:t>
      </w:r>
      <w:r w:rsidR="00D82FAC" w:rsidRPr="00E754C2">
        <w:t>8</w:t>
      </w:r>
      <w:r w:rsidR="00A0692D" w:rsidRPr="00E754C2">
        <w:t>.</w:t>
      </w:r>
      <w:r w:rsidR="00FA3FF3" w:rsidRPr="00E754C2">
        <w:t> </w:t>
      </w:r>
      <w:r w:rsidR="00D82FAC" w:rsidRPr="00E754C2">
        <w:t>jūnijam</w:t>
      </w:r>
      <w:r w:rsidR="00454783" w:rsidRPr="00E754C2">
        <w:t>, plkst.11</w:t>
      </w:r>
      <w:r w:rsidR="00E31661" w:rsidRPr="00E754C2">
        <w:t>.</w:t>
      </w:r>
      <w:r w:rsidR="00DB7B93" w:rsidRPr="00E754C2">
        <w:t>00.</w:t>
      </w:r>
    </w:p>
    <w:p w:rsidR="00F31780" w:rsidRPr="00F31780" w:rsidRDefault="00F31780" w:rsidP="00F31780">
      <w:pPr>
        <w:ind w:right="49"/>
        <w:jc w:val="both"/>
      </w:pPr>
    </w:p>
    <w:p w:rsidR="00C45FEF" w:rsidRPr="00E754C2" w:rsidRDefault="009E4531" w:rsidP="00801C8F">
      <w:pPr>
        <w:tabs>
          <w:tab w:val="right" w:pos="9781"/>
          <w:tab w:val="right" w:pos="10065"/>
        </w:tabs>
        <w:ind w:right="49"/>
        <w:jc w:val="both"/>
        <w:rPr>
          <w:b/>
        </w:rPr>
      </w:pPr>
      <w:r w:rsidRPr="00E754C2">
        <w:rPr>
          <w:b/>
        </w:rPr>
        <w:t>5</w:t>
      </w:r>
      <w:r w:rsidR="00C45FEF" w:rsidRPr="00E754C2">
        <w:rPr>
          <w:b/>
        </w:rPr>
        <w:t xml:space="preserve">. Saņemto piedāvājumu skaits: </w:t>
      </w:r>
      <w:r w:rsidR="004D339E" w:rsidRPr="00E754C2">
        <w:rPr>
          <w:b/>
        </w:rPr>
        <w:t>6</w:t>
      </w:r>
      <w:r w:rsidR="00C45FEF" w:rsidRPr="00E754C2">
        <w:rPr>
          <w:b/>
        </w:rPr>
        <w:t xml:space="preserve"> (</w:t>
      </w:r>
      <w:r w:rsidR="004D339E" w:rsidRPr="00E754C2">
        <w:rPr>
          <w:b/>
        </w:rPr>
        <w:t>seš</w:t>
      </w:r>
      <w:r w:rsidR="00D91A6B" w:rsidRPr="00E754C2">
        <w:rPr>
          <w:b/>
        </w:rPr>
        <w:t>i</w:t>
      </w:r>
      <w:r w:rsidR="00C45FEF" w:rsidRPr="00E754C2">
        <w:rPr>
          <w:b/>
        </w:rPr>
        <w:t>)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835"/>
        <w:gridCol w:w="2268"/>
        <w:gridCol w:w="1560"/>
      </w:tblGrid>
      <w:tr w:rsidR="00383019" w:rsidRPr="00E754C2" w:rsidTr="00215D23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E754C2" w:rsidRDefault="00DB7B93" w:rsidP="00E31661">
            <w:pPr>
              <w:ind w:right="49"/>
              <w:jc w:val="center"/>
            </w:pPr>
            <w:r w:rsidRPr="00E754C2">
              <w:t>Pretendenta nosaukums un reģistrācijas Nr.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DB7B93" w:rsidRPr="00E754C2" w:rsidRDefault="00DB7B93" w:rsidP="00E31661">
            <w:pPr>
              <w:ind w:right="49"/>
              <w:jc w:val="center"/>
            </w:pPr>
            <w:r w:rsidRPr="00E754C2">
              <w:t>Pretendenta juridiskā adrese</w:t>
            </w:r>
          </w:p>
        </w:tc>
        <w:tc>
          <w:tcPr>
            <w:tcW w:w="2268" w:type="dxa"/>
            <w:vAlign w:val="center"/>
          </w:tcPr>
          <w:p w:rsidR="00DB7B93" w:rsidRPr="00E754C2" w:rsidRDefault="00DB7B93" w:rsidP="00E31661">
            <w:pPr>
              <w:ind w:right="49"/>
              <w:jc w:val="center"/>
            </w:pPr>
            <w:r w:rsidRPr="00E754C2">
              <w:t xml:space="preserve">Pretendenta piedāvājuma saņemšanas datums </w:t>
            </w:r>
          </w:p>
        </w:tc>
        <w:tc>
          <w:tcPr>
            <w:tcW w:w="1560" w:type="dxa"/>
            <w:vAlign w:val="center"/>
          </w:tcPr>
          <w:p w:rsidR="00DB7B93" w:rsidRPr="00E754C2" w:rsidRDefault="00DB7B93" w:rsidP="00E31661">
            <w:pPr>
              <w:ind w:left="-95" w:right="49"/>
              <w:jc w:val="center"/>
            </w:pPr>
            <w:r w:rsidRPr="00E754C2">
              <w:t>Piedāvājuma reģ. Nr.</w:t>
            </w:r>
          </w:p>
        </w:tc>
      </w:tr>
      <w:tr w:rsidR="00215D23" w:rsidRPr="00E754C2" w:rsidTr="00215D23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215D23" w:rsidRPr="00E754C2" w:rsidRDefault="00215D23" w:rsidP="00E31661">
            <w:pPr>
              <w:ind w:right="49"/>
              <w:jc w:val="center"/>
            </w:pPr>
            <w:r w:rsidRPr="00E754C2">
              <w:t>SIA "Grenade &amp; Serviss", reģistrācijas Nr. 40003681776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15D23" w:rsidRPr="00E754C2" w:rsidRDefault="00215D23" w:rsidP="00E31661">
            <w:pPr>
              <w:ind w:right="49"/>
              <w:jc w:val="center"/>
            </w:pPr>
            <w:r w:rsidRPr="00E754C2">
              <w:t>Nīcgales iela 23</w:t>
            </w:r>
            <w:r w:rsidR="00DE7C4C" w:rsidRPr="00E754C2">
              <w:t xml:space="preserve"> </w:t>
            </w:r>
            <w:r w:rsidRPr="00E754C2">
              <w:t>-</w:t>
            </w:r>
            <w:r w:rsidR="00DE7C4C" w:rsidRPr="00E754C2">
              <w:t xml:space="preserve"> </w:t>
            </w:r>
            <w:r w:rsidRPr="00E754C2">
              <w:t xml:space="preserve">57, Rīga, LV - 1035 </w:t>
            </w:r>
          </w:p>
        </w:tc>
        <w:tc>
          <w:tcPr>
            <w:tcW w:w="2268" w:type="dxa"/>
            <w:vAlign w:val="center"/>
          </w:tcPr>
          <w:p w:rsidR="00215D23" w:rsidRPr="00E754C2" w:rsidRDefault="00215D23" w:rsidP="00E31661">
            <w:pPr>
              <w:ind w:right="49"/>
              <w:jc w:val="center"/>
            </w:pPr>
            <w:r w:rsidRPr="00E754C2">
              <w:t xml:space="preserve">2017. gada 30.maijā </w:t>
            </w:r>
          </w:p>
        </w:tc>
        <w:tc>
          <w:tcPr>
            <w:tcW w:w="1560" w:type="dxa"/>
            <w:vAlign w:val="center"/>
          </w:tcPr>
          <w:p w:rsidR="00215D23" w:rsidRPr="00E754C2" w:rsidRDefault="00215D23" w:rsidP="00E31661">
            <w:pPr>
              <w:ind w:left="-95" w:right="49"/>
              <w:jc w:val="center"/>
            </w:pPr>
            <w:r w:rsidRPr="00E754C2">
              <w:t>7795</w:t>
            </w:r>
          </w:p>
        </w:tc>
      </w:tr>
      <w:tr w:rsidR="00383019" w:rsidRPr="00E754C2" w:rsidTr="00215D23">
        <w:trPr>
          <w:trHeight w:val="767"/>
        </w:trPr>
        <w:tc>
          <w:tcPr>
            <w:tcW w:w="2864" w:type="dxa"/>
            <w:vAlign w:val="center"/>
          </w:tcPr>
          <w:p w:rsidR="00D41B05" w:rsidRPr="00E754C2" w:rsidRDefault="00264171" w:rsidP="004368B3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SIA</w:t>
            </w:r>
            <w:r w:rsidR="00D41B05" w:rsidRPr="00E754C2">
              <w:rPr>
                <w:bCs/>
                <w:lang w:eastAsia="lv-LV"/>
              </w:rPr>
              <w:t xml:space="preserve"> „</w:t>
            </w:r>
            <w:r w:rsidR="004368B3" w:rsidRPr="00E754C2">
              <w:rPr>
                <w:bCs/>
                <w:lang w:eastAsia="lv-LV"/>
              </w:rPr>
              <w:t>Selga, Senkans un biedri</w:t>
            </w:r>
            <w:r w:rsidR="00D41B05" w:rsidRPr="00E754C2">
              <w:rPr>
                <w:bCs/>
                <w:lang w:eastAsia="lv-LV"/>
              </w:rPr>
              <w:t>”, reģistrācijas Nr.</w:t>
            </w:r>
            <w:r w:rsidR="00C45FEF" w:rsidRPr="00E754C2">
              <w:t xml:space="preserve"> </w:t>
            </w:r>
            <w:r w:rsidR="004368B3" w:rsidRPr="00E754C2">
              <w:t>40103017749</w:t>
            </w:r>
          </w:p>
        </w:tc>
        <w:tc>
          <w:tcPr>
            <w:tcW w:w="2835" w:type="dxa"/>
            <w:vAlign w:val="center"/>
          </w:tcPr>
          <w:p w:rsidR="00D41B05" w:rsidRPr="00E754C2" w:rsidRDefault="004368B3" w:rsidP="004368B3">
            <w:pPr>
              <w:ind w:right="49"/>
              <w:jc w:val="center"/>
              <w:rPr>
                <w:bCs/>
              </w:rPr>
            </w:pPr>
            <w:r w:rsidRPr="00E754C2">
              <w:t>Brīvības iela 136 - 30</w:t>
            </w:r>
            <w:r w:rsidR="008D2CDE" w:rsidRPr="00E754C2">
              <w:t>, Rīga, LV</w:t>
            </w:r>
            <w:r w:rsidR="00E451C7" w:rsidRPr="00E754C2">
              <w:t xml:space="preserve"> </w:t>
            </w:r>
            <w:r w:rsidR="008D2CDE" w:rsidRPr="00E754C2">
              <w:t>-</w:t>
            </w:r>
            <w:r w:rsidR="00E451C7" w:rsidRPr="00E754C2">
              <w:t xml:space="preserve"> </w:t>
            </w:r>
            <w:r w:rsidRPr="00E754C2">
              <w:t>1012</w:t>
            </w:r>
          </w:p>
        </w:tc>
        <w:tc>
          <w:tcPr>
            <w:tcW w:w="2268" w:type="dxa"/>
            <w:vAlign w:val="center"/>
          </w:tcPr>
          <w:p w:rsidR="00D41B05" w:rsidRPr="00E754C2" w:rsidRDefault="00D41B05" w:rsidP="00E31661">
            <w:pPr>
              <w:ind w:right="49"/>
              <w:jc w:val="center"/>
            </w:pPr>
          </w:p>
          <w:p w:rsidR="00D41B05" w:rsidRPr="00E754C2" w:rsidRDefault="00D41B05" w:rsidP="00E31661">
            <w:pPr>
              <w:ind w:right="49"/>
              <w:jc w:val="center"/>
            </w:pPr>
            <w:r w:rsidRPr="00E754C2">
              <w:t>201</w:t>
            </w:r>
            <w:r w:rsidR="00264171" w:rsidRPr="00E754C2">
              <w:t>7</w:t>
            </w:r>
            <w:r w:rsidRPr="00E754C2">
              <w:t>.</w:t>
            </w:r>
            <w:r w:rsidR="00992E8B" w:rsidRPr="00E754C2">
              <w:t> </w:t>
            </w:r>
            <w:r w:rsidR="00454783" w:rsidRPr="00E754C2">
              <w:t xml:space="preserve">gada </w:t>
            </w:r>
            <w:r w:rsidR="004368B3" w:rsidRPr="00E754C2">
              <w:t>8</w:t>
            </w:r>
            <w:r w:rsidR="00454783" w:rsidRPr="00E754C2">
              <w:t xml:space="preserve">. </w:t>
            </w:r>
            <w:r w:rsidR="004368B3" w:rsidRPr="00E754C2">
              <w:t>jūnijā</w:t>
            </w:r>
          </w:p>
          <w:p w:rsidR="00D41B05" w:rsidRPr="00E754C2" w:rsidRDefault="00D41B05" w:rsidP="00342F60">
            <w:pPr>
              <w:ind w:right="49"/>
              <w:jc w:val="center"/>
            </w:pPr>
          </w:p>
        </w:tc>
        <w:tc>
          <w:tcPr>
            <w:tcW w:w="1560" w:type="dxa"/>
            <w:vAlign w:val="center"/>
          </w:tcPr>
          <w:p w:rsidR="00D41B05" w:rsidRPr="00E754C2" w:rsidRDefault="004368B3" w:rsidP="008D2CDE">
            <w:pPr>
              <w:ind w:right="49"/>
              <w:jc w:val="center"/>
            </w:pPr>
            <w:r w:rsidRPr="00E754C2">
              <w:t>8236</w:t>
            </w:r>
          </w:p>
        </w:tc>
      </w:tr>
      <w:tr w:rsidR="00383019" w:rsidRPr="00E754C2" w:rsidTr="00215D23">
        <w:trPr>
          <w:trHeight w:val="767"/>
        </w:trPr>
        <w:tc>
          <w:tcPr>
            <w:tcW w:w="2864" w:type="dxa"/>
            <w:vAlign w:val="center"/>
          </w:tcPr>
          <w:p w:rsidR="008D2CDE" w:rsidRPr="00E754C2" w:rsidRDefault="008D2CDE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SIA "</w:t>
            </w:r>
            <w:r w:rsidR="00A015F1" w:rsidRPr="00E754C2">
              <w:rPr>
                <w:bCs/>
                <w:lang w:eastAsia="lv-LV"/>
              </w:rPr>
              <w:t>Baltijas ugunsdrošības serviss Latvija</w:t>
            </w:r>
            <w:r w:rsidRPr="00E754C2">
              <w:rPr>
                <w:bCs/>
                <w:lang w:eastAsia="lv-LV"/>
              </w:rPr>
              <w:t>"</w:t>
            </w:r>
            <w:r w:rsidR="00E451C7" w:rsidRPr="00E754C2">
              <w:rPr>
                <w:bCs/>
                <w:lang w:eastAsia="lv-LV"/>
              </w:rPr>
              <w:t>,</w:t>
            </w:r>
          </w:p>
          <w:p w:rsidR="00BC6132" w:rsidRPr="00E754C2" w:rsidRDefault="00BC6132" w:rsidP="00A015F1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reģistrācijas Nr.</w:t>
            </w:r>
            <w:r w:rsidRPr="00E754C2">
              <w:t xml:space="preserve"> </w:t>
            </w:r>
            <w:r w:rsidR="00A015F1" w:rsidRPr="00E754C2">
              <w:t>40103963248</w:t>
            </w:r>
          </w:p>
        </w:tc>
        <w:tc>
          <w:tcPr>
            <w:tcW w:w="2835" w:type="dxa"/>
            <w:vAlign w:val="center"/>
          </w:tcPr>
          <w:p w:rsidR="00BC6132" w:rsidRPr="00E754C2" w:rsidRDefault="00A015F1" w:rsidP="00E451C7">
            <w:pPr>
              <w:ind w:right="49"/>
              <w:jc w:val="center"/>
              <w:rPr>
                <w:bCs/>
              </w:rPr>
            </w:pPr>
            <w:r w:rsidRPr="00E754C2">
              <w:t>Lāčplēša iela 96 – 2a</w:t>
            </w:r>
            <w:r w:rsidR="00E451C7" w:rsidRPr="00E754C2">
              <w:t>, Rīga, LV</w:t>
            </w:r>
            <w:r w:rsidR="007723CD" w:rsidRPr="00E754C2">
              <w:t xml:space="preserve"> </w:t>
            </w:r>
            <w:r w:rsidR="00E451C7" w:rsidRPr="00E754C2">
              <w:t>-</w:t>
            </w:r>
            <w:r w:rsidR="007723CD" w:rsidRPr="00E754C2">
              <w:t xml:space="preserve"> </w:t>
            </w:r>
            <w:r w:rsidRPr="00E754C2">
              <w:t>1003</w:t>
            </w:r>
          </w:p>
        </w:tc>
        <w:tc>
          <w:tcPr>
            <w:tcW w:w="2268" w:type="dxa"/>
            <w:vAlign w:val="center"/>
          </w:tcPr>
          <w:p w:rsidR="00BC6132" w:rsidRPr="00E754C2" w:rsidRDefault="00BC6132" w:rsidP="00BC6132">
            <w:pPr>
              <w:ind w:right="49"/>
              <w:jc w:val="center"/>
            </w:pPr>
          </w:p>
          <w:p w:rsidR="00BC6132" w:rsidRPr="00E754C2" w:rsidRDefault="00BC6132" w:rsidP="00BC6132">
            <w:pPr>
              <w:ind w:right="49"/>
              <w:jc w:val="center"/>
            </w:pPr>
            <w:r w:rsidRPr="00E754C2">
              <w:t xml:space="preserve">2017. gada </w:t>
            </w:r>
            <w:r w:rsidR="00A015F1" w:rsidRPr="00E754C2">
              <w:t>8</w:t>
            </w:r>
            <w:r w:rsidR="00E451C7" w:rsidRPr="00E754C2">
              <w:t xml:space="preserve">. </w:t>
            </w:r>
            <w:r w:rsidR="00A015F1" w:rsidRPr="00E754C2">
              <w:t>jūnijā</w:t>
            </w:r>
          </w:p>
          <w:p w:rsidR="00BC6132" w:rsidRPr="00E754C2" w:rsidRDefault="00BC6132" w:rsidP="00342F60">
            <w:pPr>
              <w:ind w:right="49"/>
              <w:jc w:val="center"/>
            </w:pPr>
          </w:p>
        </w:tc>
        <w:tc>
          <w:tcPr>
            <w:tcW w:w="1560" w:type="dxa"/>
            <w:vAlign w:val="center"/>
          </w:tcPr>
          <w:p w:rsidR="00BC6132" w:rsidRPr="00E754C2" w:rsidRDefault="00A015F1" w:rsidP="00BC6132">
            <w:pPr>
              <w:ind w:right="49"/>
              <w:jc w:val="center"/>
            </w:pPr>
            <w:r w:rsidRPr="00E754C2">
              <w:t>8234</w:t>
            </w:r>
          </w:p>
        </w:tc>
      </w:tr>
      <w:tr w:rsidR="00383019" w:rsidRPr="00E754C2" w:rsidTr="00215D23">
        <w:trPr>
          <w:trHeight w:val="767"/>
        </w:trPr>
        <w:tc>
          <w:tcPr>
            <w:tcW w:w="2864" w:type="dxa"/>
            <w:vAlign w:val="center"/>
          </w:tcPr>
          <w:p w:rsidR="00E451C7" w:rsidRPr="00E754C2" w:rsidRDefault="00E451C7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SIA "</w:t>
            </w:r>
            <w:r w:rsidR="00543627" w:rsidRPr="00E754C2">
              <w:rPr>
                <w:bCs/>
                <w:lang w:eastAsia="lv-LV"/>
              </w:rPr>
              <w:t>NG Risinājumi</w:t>
            </w:r>
            <w:r w:rsidRPr="00E754C2">
              <w:rPr>
                <w:bCs/>
                <w:lang w:eastAsia="lv-LV"/>
              </w:rPr>
              <w:t>",</w:t>
            </w:r>
          </w:p>
          <w:p w:rsidR="00E451C7" w:rsidRPr="00E754C2" w:rsidRDefault="00342F60" w:rsidP="00543627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r</w:t>
            </w:r>
            <w:r w:rsidR="00E451C7" w:rsidRPr="00E754C2">
              <w:rPr>
                <w:bCs/>
                <w:lang w:eastAsia="lv-LV"/>
              </w:rPr>
              <w:t xml:space="preserve">eģistrācijas Nr. </w:t>
            </w:r>
            <w:r w:rsidR="00543627" w:rsidRPr="00E754C2">
              <w:rPr>
                <w:bCs/>
                <w:lang w:eastAsia="lv-LV"/>
              </w:rPr>
              <w:t>40103779406</w:t>
            </w:r>
          </w:p>
        </w:tc>
        <w:tc>
          <w:tcPr>
            <w:tcW w:w="2835" w:type="dxa"/>
            <w:vAlign w:val="center"/>
          </w:tcPr>
          <w:p w:rsidR="00E451C7" w:rsidRPr="00E754C2" w:rsidRDefault="00543627" w:rsidP="00E451C7">
            <w:pPr>
              <w:ind w:right="49"/>
              <w:jc w:val="center"/>
            </w:pPr>
            <w:r w:rsidRPr="00E754C2">
              <w:t>Valdeķu iela 50 K – 3 – 53, Rīga, LV - 1058</w:t>
            </w:r>
          </w:p>
        </w:tc>
        <w:tc>
          <w:tcPr>
            <w:tcW w:w="2268" w:type="dxa"/>
            <w:vAlign w:val="center"/>
          </w:tcPr>
          <w:p w:rsidR="00383019" w:rsidRPr="00E754C2" w:rsidRDefault="00383019" w:rsidP="00BC6132">
            <w:pPr>
              <w:ind w:right="49"/>
              <w:jc w:val="center"/>
            </w:pPr>
          </w:p>
          <w:p w:rsidR="00E451C7" w:rsidRPr="00E754C2" w:rsidRDefault="00543627" w:rsidP="00BC6132">
            <w:pPr>
              <w:ind w:right="49"/>
              <w:jc w:val="center"/>
            </w:pPr>
            <w:r w:rsidRPr="00E754C2">
              <w:t>2017.gada 8</w:t>
            </w:r>
            <w:r w:rsidR="007723CD" w:rsidRPr="00E754C2">
              <w:t>.</w:t>
            </w:r>
            <w:r w:rsidRPr="00E754C2">
              <w:t>jūnijā</w:t>
            </w:r>
          </w:p>
          <w:p w:rsidR="007723CD" w:rsidRPr="00E754C2" w:rsidRDefault="007723CD" w:rsidP="00BC6132">
            <w:pPr>
              <w:ind w:right="49"/>
              <w:jc w:val="center"/>
            </w:pPr>
          </w:p>
        </w:tc>
        <w:tc>
          <w:tcPr>
            <w:tcW w:w="1560" w:type="dxa"/>
            <w:vAlign w:val="center"/>
          </w:tcPr>
          <w:p w:rsidR="00E451C7" w:rsidRPr="00E754C2" w:rsidRDefault="00543627" w:rsidP="00BC6132">
            <w:pPr>
              <w:ind w:right="49"/>
              <w:jc w:val="center"/>
            </w:pPr>
            <w:r w:rsidRPr="00E754C2">
              <w:t>8246</w:t>
            </w:r>
          </w:p>
        </w:tc>
      </w:tr>
      <w:tr w:rsidR="00383019" w:rsidRPr="00E754C2" w:rsidTr="00215D23">
        <w:trPr>
          <w:trHeight w:val="767"/>
        </w:trPr>
        <w:tc>
          <w:tcPr>
            <w:tcW w:w="2864" w:type="dxa"/>
            <w:vAlign w:val="center"/>
          </w:tcPr>
          <w:p w:rsidR="007723CD" w:rsidRPr="00E754C2" w:rsidRDefault="00541685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SIA</w:t>
            </w:r>
            <w:r w:rsidR="00342F60" w:rsidRPr="00E754C2">
              <w:rPr>
                <w:bCs/>
                <w:lang w:eastAsia="lv-LV"/>
              </w:rPr>
              <w:t xml:space="preserve"> "</w:t>
            </w:r>
            <w:r w:rsidR="005046B6" w:rsidRPr="00E754C2">
              <w:rPr>
                <w:bCs/>
                <w:lang w:eastAsia="lv-LV"/>
              </w:rPr>
              <w:t>Sprinkler Service</w:t>
            </w:r>
            <w:r w:rsidR="00342F60" w:rsidRPr="00E754C2">
              <w:rPr>
                <w:bCs/>
                <w:lang w:eastAsia="lv-LV"/>
              </w:rPr>
              <w:t xml:space="preserve">", </w:t>
            </w:r>
          </w:p>
          <w:p w:rsidR="00342F60" w:rsidRPr="00E754C2" w:rsidRDefault="00342F60" w:rsidP="005046B6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 xml:space="preserve">reģistrācijas Nr. </w:t>
            </w:r>
            <w:r w:rsidR="005046B6" w:rsidRPr="00E754C2">
              <w:rPr>
                <w:bCs/>
                <w:lang w:eastAsia="lv-LV"/>
              </w:rPr>
              <w:t>40003013346</w:t>
            </w:r>
          </w:p>
        </w:tc>
        <w:tc>
          <w:tcPr>
            <w:tcW w:w="2835" w:type="dxa"/>
            <w:vAlign w:val="center"/>
          </w:tcPr>
          <w:p w:rsidR="007723CD" w:rsidRPr="00E754C2" w:rsidRDefault="005046B6" w:rsidP="00E451C7">
            <w:pPr>
              <w:ind w:right="49"/>
              <w:jc w:val="center"/>
            </w:pPr>
            <w:r w:rsidRPr="00E754C2">
              <w:t>Brīvības  iela 200C, Rīga, LV - 1012</w:t>
            </w:r>
          </w:p>
        </w:tc>
        <w:tc>
          <w:tcPr>
            <w:tcW w:w="2268" w:type="dxa"/>
            <w:vAlign w:val="center"/>
          </w:tcPr>
          <w:p w:rsidR="007723CD" w:rsidRPr="00E754C2" w:rsidRDefault="005046B6" w:rsidP="005046B6">
            <w:pPr>
              <w:ind w:right="49"/>
              <w:jc w:val="center"/>
            </w:pPr>
            <w:r w:rsidRPr="00E754C2">
              <w:t>2017.gada 8</w:t>
            </w:r>
            <w:r w:rsidR="00342F60" w:rsidRPr="00E754C2">
              <w:t>.</w:t>
            </w:r>
            <w:r w:rsidRPr="00E754C2">
              <w:t>jūnijā</w:t>
            </w:r>
          </w:p>
        </w:tc>
        <w:tc>
          <w:tcPr>
            <w:tcW w:w="1560" w:type="dxa"/>
            <w:vAlign w:val="center"/>
          </w:tcPr>
          <w:p w:rsidR="007723CD" w:rsidRPr="00E754C2" w:rsidRDefault="005046B6" w:rsidP="005046B6">
            <w:pPr>
              <w:ind w:right="49"/>
              <w:jc w:val="center"/>
            </w:pPr>
            <w:r w:rsidRPr="00E754C2">
              <w:t>8247</w:t>
            </w:r>
          </w:p>
        </w:tc>
      </w:tr>
      <w:tr w:rsidR="00383019" w:rsidRPr="00E754C2" w:rsidTr="00215D23">
        <w:trPr>
          <w:trHeight w:val="767"/>
        </w:trPr>
        <w:tc>
          <w:tcPr>
            <w:tcW w:w="2864" w:type="dxa"/>
            <w:vAlign w:val="center"/>
          </w:tcPr>
          <w:p w:rsidR="00342F60" w:rsidRPr="00E754C2" w:rsidRDefault="00342F60" w:rsidP="00BC6132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>SIA "</w:t>
            </w:r>
            <w:r w:rsidR="00E53CE3" w:rsidRPr="00E754C2">
              <w:rPr>
                <w:bCs/>
                <w:lang w:eastAsia="lv-LV"/>
              </w:rPr>
              <w:t>FN Serviss</w:t>
            </w:r>
            <w:r w:rsidRPr="00E754C2">
              <w:rPr>
                <w:bCs/>
                <w:lang w:eastAsia="lv-LV"/>
              </w:rPr>
              <w:t>",</w:t>
            </w:r>
          </w:p>
          <w:p w:rsidR="00342F60" w:rsidRPr="00E754C2" w:rsidRDefault="00342F60" w:rsidP="00E53CE3">
            <w:pPr>
              <w:tabs>
                <w:tab w:val="left" w:pos="3072"/>
                <w:tab w:val="left" w:pos="3119"/>
              </w:tabs>
              <w:ind w:right="49"/>
              <w:jc w:val="center"/>
              <w:rPr>
                <w:bCs/>
                <w:lang w:eastAsia="lv-LV"/>
              </w:rPr>
            </w:pPr>
            <w:r w:rsidRPr="00E754C2">
              <w:rPr>
                <w:bCs/>
                <w:lang w:eastAsia="lv-LV"/>
              </w:rPr>
              <w:t xml:space="preserve">reģistrācijas Nr. </w:t>
            </w:r>
            <w:r w:rsidR="00E53CE3" w:rsidRPr="00E754C2">
              <w:rPr>
                <w:bCs/>
                <w:lang w:eastAsia="lv-LV"/>
              </w:rPr>
              <w:t>40003606424</w:t>
            </w:r>
          </w:p>
        </w:tc>
        <w:tc>
          <w:tcPr>
            <w:tcW w:w="2835" w:type="dxa"/>
            <w:vAlign w:val="center"/>
          </w:tcPr>
          <w:p w:rsidR="00342F60" w:rsidRPr="00E754C2" w:rsidRDefault="00E53CE3" w:rsidP="00383019">
            <w:pPr>
              <w:ind w:right="49"/>
              <w:jc w:val="center"/>
            </w:pPr>
            <w:r w:rsidRPr="00E754C2">
              <w:t>Brīvības gatve 204B, Rīga, LV - 1039</w:t>
            </w:r>
          </w:p>
        </w:tc>
        <w:tc>
          <w:tcPr>
            <w:tcW w:w="2268" w:type="dxa"/>
            <w:vAlign w:val="center"/>
          </w:tcPr>
          <w:p w:rsidR="00342F60" w:rsidRPr="00E754C2" w:rsidRDefault="00E53CE3" w:rsidP="00BC6132">
            <w:pPr>
              <w:ind w:right="49"/>
              <w:jc w:val="center"/>
            </w:pPr>
            <w:r w:rsidRPr="00E754C2">
              <w:t>2017. gada 8.jūnijā</w:t>
            </w:r>
          </w:p>
        </w:tc>
        <w:tc>
          <w:tcPr>
            <w:tcW w:w="1560" w:type="dxa"/>
            <w:vAlign w:val="center"/>
          </w:tcPr>
          <w:p w:rsidR="00342F60" w:rsidRPr="00E754C2" w:rsidRDefault="00E53CE3" w:rsidP="00BC6132">
            <w:pPr>
              <w:ind w:right="49"/>
              <w:jc w:val="center"/>
            </w:pPr>
            <w:r w:rsidRPr="00E754C2">
              <w:t>8232</w:t>
            </w:r>
          </w:p>
        </w:tc>
      </w:tr>
    </w:tbl>
    <w:p w:rsidR="00F31780" w:rsidRDefault="00F31780" w:rsidP="00E4025E">
      <w:pPr>
        <w:pStyle w:val="BodyTextIndent2"/>
        <w:spacing w:line="240" w:lineRule="auto"/>
        <w:ind w:left="0" w:right="49"/>
        <w:jc w:val="both"/>
        <w:rPr>
          <w:b/>
          <w:color w:val="C00000"/>
        </w:rPr>
      </w:pPr>
    </w:p>
    <w:p w:rsidR="00F31780" w:rsidRDefault="00F31780" w:rsidP="00E4025E">
      <w:pPr>
        <w:pStyle w:val="BodyTextIndent2"/>
        <w:spacing w:line="240" w:lineRule="auto"/>
        <w:ind w:left="0" w:right="49"/>
        <w:jc w:val="both"/>
        <w:rPr>
          <w:b/>
          <w:color w:val="C00000"/>
        </w:rPr>
      </w:pPr>
    </w:p>
    <w:p w:rsidR="007626C9" w:rsidRPr="00E754C2" w:rsidRDefault="007C28F1" w:rsidP="00E4025E">
      <w:pPr>
        <w:pStyle w:val="BodyTextIndent2"/>
        <w:spacing w:line="240" w:lineRule="auto"/>
        <w:ind w:left="0" w:right="49"/>
        <w:jc w:val="both"/>
        <w:rPr>
          <w:b/>
          <w:color w:val="000000" w:themeColor="text1"/>
        </w:rPr>
      </w:pPr>
      <w:r w:rsidRPr="00E754C2">
        <w:rPr>
          <w:b/>
          <w:color w:val="000000" w:themeColor="text1"/>
        </w:rPr>
        <w:t>6.</w:t>
      </w:r>
      <w:r w:rsidR="009077C5" w:rsidRPr="00E754C2">
        <w:rPr>
          <w:b/>
          <w:color w:val="000000" w:themeColor="text1"/>
        </w:rPr>
        <w:t xml:space="preserve"> </w:t>
      </w:r>
      <w:r w:rsidRPr="00E754C2">
        <w:rPr>
          <w:b/>
          <w:color w:val="000000" w:themeColor="text1"/>
        </w:rPr>
        <w:t>Pretendentu nosaukums</w:t>
      </w:r>
      <w:r w:rsidR="00C31599" w:rsidRPr="00E754C2">
        <w:rPr>
          <w:b/>
          <w:color w:val="000000" w:themeColor="text1"/>
        </w:rPr>
        <w:t>, kuri iesnieguši</w:t>
      </w:r>
      <w:r w:rsidR="001075C3" w:rsidRPr="00E754C2">
        <w:rPr>
          <w:b/>
          <w:color w:val="000000" w:themeColor="text1"/>
        </w:rPr>
        <w:t xml:space="preserve"> piedāvājumu</w:t>
      </w:r>
      <w:r w:rsidR="00C31599" w:rsidRPr="00E754C2">
        <w:rPr>
          <w:b/>
          <w:color w:val="000000" w:themeColor="text1"/>
        </w:rPr>
        <w:t>s</w:t>
      </w:r>
      <w:r w:rsidR="001075C3" w:rsidRPr="00E754C2">
        <w:rPr>
          <w:b/>
          <w:color w:val="000000" w:themeColor="text1"/>
        </w:rPr>
        <w:t>, kā arī piedāvātā cena:</w:t>
      </w:r>
    </w:p>
    <w:p w:rsidR="00AE0AAC" w:rsidRPr="00E754C2" w:rsidRDefault="00E4025E" w:rsidP="00E31661">
      <w:pPr>
        <w:pStyle w:val="BodyTextIndent2"/>
        <w:spacing w:line="240" w:lineRule="auto"/>
        <w:ind w:left="0" w:right="49"/>
        <w:jc w:val="both"/>
        <w:rPr>
          <w:color w:val="000000" w:themeColor="text1"/>
        </w:rPr>
      </w:pPr>
      <w:r w:rsidRPr="00E754C2">
        <w:rPr>
          <w:b/>
          <w:color w:val="000000" w:themeColor="text1"/>
        </w:rPr>
        <w:t>SIA</w:t>
      </w:r>
      <w:r w:rsidRPr="00E754C2">
        <w:rPr>
          <w:color w:val="000000" w:themeColor="text1"/>
        </w:rPr>
        <w:t xml:space="preserve"> </w:t>
      </w:r>
      <w:r w:rsidRPr="00E754C2">
        <w:rPr>
          <w:b/>
          <w:color w:val="000000" w:themeColor="text1"/>
        </w:rPr>
        <w:t>"Selga, Senkans un biedri",</w:t>
      </w:r>
      <w:r w:rsidRPr="00E754C2">
        <w:rPr>
          <w:color w:val="000000" w:themeColor="text1"/>
        </w:rPr>
        <w:t xml:space="preserve"> reģistrācijas Nr. 40103017749, finanšu piedāvājums: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3289"/>
      </w:tblGrid>
      <w:tr w:rsidR="00E4025E" w:rsidRPr="00E754C2" w:rsidTr="00E248D0">
        <w:trPr>
          <w:trHeight w:val="710"/>
        </w:trPr>
        <w:tc>
          <w:tcPr>
            <w:tcW w:w="2660" w:type="dxa"/>
          </w:tcPr>
          <w:p w:rsidR="00E4025E" w:rsidRPr="00E754C2" w:rsidRDefault="00E4025E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Pakalpojums</w:t>
            </w:r>
          </w:p>
        </w:tc>
        <w:tc>
          <w:tcPr>
            <w:tcW w:w="3544" w:type="dxa"/>
          </w:tcPr>
          <w:p w:rsidR="00E4025E" w:rsidRPr="00E754C2" w:rsidRDefault="00E4025E" w:rsidP="00D1772B">
            <w:pPr>
              <w:jc w:val="center"/>
            </w:pPr>
            <w:r w:rsidRPr="00E754C2">
              <w:t>Cena par vienu vienību, EUR (bez PVN</w:t>
            </w:r>
            <w:r w:rsidRPr="00E754C2">
              <w:rPr>
                <w:b/>
              </w:rPr>
              <w:t>)</w:t>
            </w:r>
            <w:r w:rsidRPr="00E754C2">
              <w:t xml:space="preserve"> </w:t>
            </w:r>
          </w:p>
        </w:tc>
        <w:tc>
          <w:tcPr>
            <w:tcW w:w="3289" w:type="dxa"/>
          </w:tcPr>
          <w:p w:rsidR="00E4025E" w:rsidRPr="00E754C2" w:rsidRDefault="00E4025E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Cena par vienu vienību EUR (ar PVN) (informācijai)</w:t>
            </w:r>
          </w:p>
        </w:tc>
      </w:tr>
      <w:tr w:rsidR="00E4025E" w:rsidRPr="00E754C2" w:rsidTr="00E248D0">
        <w:trPr>
          <w:trHeight w:val="420"/>
        </w:trPr>
        <w:tc>
          <w:tcPr>
            <w:tcW w:w="2660" w:type="dxa"/>
          </w:tcPr>
          <w:p w:rsidR="00E4025E" w:rsidRPr="00E754C2" w:rsidRDefault="00E4025E" w:rsidP="00D1772B">
            <w:pPr>
              <w:keepNext/>
              <w:outlineLvl w:val="0"/>
            </w:pPr>
            <w:r w:rsidRPr="00E754C2">
              <w:rPr>
                <w:rStyle w:val="c4"/>
              </w:rPr>
              <w:t xml:space="preserve">Pārnēsājamo </w:t>
            </w:r>
            <w:r w:rsidRPr="00E754C2">
              <w:t>pulvera ugunsdzēsības aparātu PA-6 iegāde ieslodzījuma vietām</w:t>
            </w:r>
          </w:p>
        </w:tc>
        <w:tc>
          <w:tcPr>
            <w:tcW w:w="3544" w:type="dxa"/>
          </w:tcPr>
          <w:p w:rsidR="00E4025E" w:rsidRPr="00E754C2" w:rsidRDefault="00E4025E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E4025E" w:rsidRPr="00E754C2" w:rsidRDefault="00E4025E" w:rsidP="00E4025E">
            <w:pPr>
              <w:jc w:val="center"/>
              <w:rPr>
                <w:b/>
              </w:rPr>
            </w:pPr>
            <w:r w:rsidRPr="00E754C2">
              <w:rPr>
                <w:b/>
              </w:rPr>
              <w:t>14,70</w:t>
            </w:r>
          </w:p>
        </w:tc>
        <w:tc>
          <w:tcPr>
            <w:tcW w:w="3289" w:type="dxa"/>
          </w:tcPr>
          <w:p w:rsidR="00E4025E" w:rsidRPr="00E754C2" w:rsidRDefault="00E4025E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E4025E" w:rsidRPr="00E754C2" w:rsidRDefault="00E4025E" w:rsidP="00E4025E">
            <w:pPr>
              <w:jc w:val="center"/>
              <w:rPr>
                <w:b/>
              </w:rPr>
            </w:pPr>
            <w:r w:rsidRPr="00E754C2">
              <w:rPr>
                <w:b/>
              </w:rPr>
              <w:t>17,79</w:t>
            </w:r>
          </w:p>
        </w:tc>
      </w:tr>
    </w:tbl>
    <w:p w:rsidR="00C97FEF" w:rsidRPr="00E754C2" w:rsidRDefault="00C97FEF" w:rsidP="00B6453B">
      <w:pPr>
        <w:ind w:right="899"/>
        <w:jc w:val="both"/>
        <w:rPr>
          <w:color w:val="FF0000"/>
        </w:rPr>
      </w:pPr>
    </w:p>
    <w:p w:rsidR="00AE0AAC" w:rsidRPr="00E754C2" w:rsidRDefault="00C97FEF" w:rsidP="00B6453B">
      <w:pPr>
        <w:ind w:right="899"/>
        <w:jc w:val="both"/>
        <w:rPr>
          <w:color w:val="000000" w:themeColor="text1"/>
        </w:rPr>
      </w:pPr>
      <w:r w:rsidRPr="00E754C2">
        <w:rPr>
          <w:b/>
          <w:color w:val="000000" w:themeColor="text1"/>
        </w:rPr>
        <w:t>SIA "</w:t>
      </w:r>
      <w:r w:rsidR="00A1045F" w:rsidRPr="00E754C2">
        <w:rPr>
          <w:b/>
          <w:color w:val="000000" w:themeColor="text1"/>
        </w:rPr>
        <w:t>Baltijas ugunsdrošības serviss Latvijā</w:t>
      </w:r>
      <w:r w:rsidRPr="00E754C2">
        <w:rPr>
          <w:b/>
          <w:color w:val="000000" w:themeColor="text1"/>
        </w:rPr>
        <w:t>"</w:t>
      </w:r>
      <w:r w:rsidRPr="00E754C2">
        <w:rPr>
          <w:color w:val="000000" w:themeColor="text1"/>
        </w:rPr>
        <w:t>, reģistrācijas Nr.</w:t>
      </w:r>
      <w:r w:rsidR="00A1045F" w:rsidRPr="00E754C2">
        <w:rPr>
          <w:color w:val="000000" w:themeColor="text1"/>
        </w:rPr>
        <w:t>40103963248</w:t>
      </w:r>
      <w:r w:rsidR="00C219FD" w:rsidRPr="00E754C2">
        <w:rPr>
          <w:color w:val="000000" w:themeColor="text1"/>
        </w:rPr>
        <w:t>, finanšu piedāvājums: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3289"/>
      </w:tblGrid>
      <w:tr w:rsidR="00A1045F" w:rsidRPr="00E754C2" w:rsidTr="00E248D0">
        <w:trPr>
          <w:trHeight w:val="710"/>
        </w:trPr>
        <w:tc>
          <w:tcPr>
            <w:tcW w:w="2660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Pakalpojums</w:t>
            </w:r>
          </w:p>
        </w:tc>
        <w:tc>
          <w:tcPr>
            <w:tcW w:w="3544" w:type="dxa"/>
          </w:tcPr>
          <w:p w:rsidR="00A1045F" w:rsidRPr="00E754C2" w:rsidRDefault="00A1045F" w:rsidP="00D1772B">
            <w:pPr>
              <w:jc w:val="center"/>
            </w:pPr>
            <w:r w:rsidRPr="00E754C2">
              <w:t>Cena par vienu vienību, EUR (bez PVN</w:t>
            </w:r>
            <w:r w:rsidRPr="00E754C2">
              <w:rPr>
                <w:b/>
              </w:rPr>
              <w:t>)</w:t>
            </w:r>
            <w:r w:rsidRPr="00E754C2">
              <w:t xml:space="preserve"> </w:t>
            </w:r>
          </w:p>
        </w:tc>
        <w:tc>
          <w:tcPr>
            <w:tcW w:w="3289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Cena par vienu vienību EUR (ar PVN) (informācijai)</w:t>
            </w:r>
          </w:p>
        </w:tc>
      </w:tr>
      <w:tr w:rsidR="00A1045F" w:rsidRPr="00E754C2" w:rsidTr="00E248D0">
        <w:trPr>
          <w:trHeight w:val="420"/>
        </w:trPr>
        <w:tc>
          <w:tcPr>
            <w:tcW w:w="2660" w:type="dxa"/>
          </w:tcPr>
          <w:p w:rsidR="00A1045F" w:rsidRPr="00E754C2" w:rsidRDefault="00A1045F" w:rsidP="00D1772B">
            <w:pPr>
              <w:keepNext/>
              <w:outlineLvl w:val="0"/>
            </w:pPr>
            <w:r w:rsidRPr="00E754C2">
              <w:rPr>
                <w:rStyle w:val="c4"/>
              </w:rPr>
              <w:t xml:space="preserve">Pārnēsājamo </w:t>
            </w:r>
            <w:r w:rsidRPr="00E754C2">
              <w:t>pulvera ugunsdzēsības aparātu PA-6 iegāde ieslodzījuma vietām</w:t>
            </w:r>
          </w:p>
        </w:tc>
        <w:tc>
          <w:tcPr>
            <w:tcW w:w="3544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A1045F" w:rsidRPr="00E754C2" w:rsidRDefault="00A1045F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15,40</w:t>
            </w:r>
          </w:p>
        </w:tc>
        <w:tc>
          <w:tcPr>
            <w:tcW w:w="3289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A1045F" w:rsidRPr="00E754C2" w:rsidRDefault="00A1045F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18,63</w:t>
            </w:r>
          </w:p>
        </w:tc>
      </w:tr>
    </w:tbl>
    <w:p w:rsidR="00B53BE2" w:rsidRPr="00E754C2" w:rsidRDefault="00B53BE2" w:rsidP="00B6453B">
      <w:pPr>
        <w:ind w:right="899"/>
        <w:jc w:val="both"/>
        <w:rPr>
          <w:color w:val="FF0000"/>
        </w:rPr>
      </w:pPr>
    </w:p>
    <w:p w:rsidR="007626C9" w:rsidRPr="00E754C2" w:rsidRDefault="007626C9" w:rsidP="007626C9">
      <w:pPr>
        <w:pStyle w:val="BodyTextIndent2"/>
        <w:spacing w:line="240" w:lineRule="auto"/>
        <w:ind w:left="0" w:right="49"/>
        <w:jc w:val="both"/>
        <w:rPr>
          <w:b/>
          <w:color w:val="000000" w:themeColor="text1"/>
        </w:rPr>
      </w:pPr>
      <w:r w:rsidRPr="00E754C2">
        <w:rPr>
          <w:b/>
          <w:color w:val="000000" w:themeColor="text1"/>
        </w:rPr>
        <w:t xml:space="preserve">SIA "Grenade &amp; Serviss", </w:t>
      </w:r>
      <w:r w:rsidRPr="00E754C2">
        <w:rPr>
          <w:color w:val="000000" w:themeColor="text1"/>
        </w:rPr>
        <w:t>reģistrācijas Nr. 40003681776, finanšu piedāvājums: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3289"/>
      </w:tblGrid>
      <w:tr w:rsidR="007626C9" w:rsidRPr="00E754C2" w:rsidTr="00D1772B">
        <w:trPr>
          <w:trHeight w:val="710"/>
        </w:trPr>
        <w:tc>
          <w:tcPr>
            <w:tcW w:w="2660" w:type="dxa"/>
          </w:tcPr>
          <w:p w:rsidR="007626C9" w:rsidRPr="00E754C2" w:rsidRDefault="007626C9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Pakalpojums</w:t>
            </w:r>
          </w:p>
        </w:tc>
        <w:tc>
          <w:tcPr>
            <w:tcW w:w="3544" w:type="dxa"/>
          </w:tcPr>
          <w:p w:rsidR="007626C9" w:rsidRPr="00E754C2" w:rsidRDefault="007626C9" w:rsidP="00D1772B">
            <w:pPr>
              <w:jc w:val="center"/>
            </w:pPr>
            <w:r w:rsidRPr="00E754C2">
              <w:t>Cena par vienu vienību, EUR (bez PVN</w:t>
            </w:r>
            <w:r w:rsidRPr="00E754C2">
              <w:rPr>
                <w:b/>
              </w:rPr>
              <w:t>)</w:t>
            </w:r>
            <w:r w:rsidRPr="00E754C2">
              <w:t xml:space="preserve"> </w:t>
            </w:r>
          </w:p>
        </w:tc>
        <w:tc>
          <w:tcPr>
            <w:tcW w:w="3289" w:type="dxa"/>
          </w:tcPr>
          <w:p w:rsidR="007626C9" w:rsidRPr="00E754C2" w:rsidRDefault="007626C9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Cena par vienu vienību EUR (ar PVN) (informācijai)</w:t>
            </w:r>
          </w:p>
        </w:tc>
      </w:tr>
      <w:tr w:rsidR="007626C9" w:rsidRPr="00E754C2" w:rsidTr="00D1772B">
        <w:trPr>
          <w:trHeight w:val="420"/>
        </w:trPr>
        <w:tc>
          <w:tcPr>
            <w:tcW w:w="2660" w:type="dxa"/>
          </w:tcPr>
          <w:p w:rsidR="007626C9" w:rsidRPr="00E754C2" w:rsidRDefault="007626C9" w:rsidP="00D1772B">
            <w:pPr>
              <w:keepNext/>
              <w:outlineLvl w:val="0"/>
            </w:pPr>
            <w:r w:rsidRPr="00E754C2">
              <w:rPr>
                <w:rStyle w:val="c4"/>
              </w:rPr>
              <w:t xml:space="preserve">Pārnēsājamo </w:t>
            </w:r>
            <w:r w:rsidRPr="00E754C2">
              <w:t>pulvera ugunsdzēsības aparātu PA-6 iegāde ieslodzījuma vietām</w:t>
            </w:r>
          </w:p>
        </w:tc>
        <w:tc>
          <w:tcPr>
            <w:tcW w:w="3544" w:type="dxa"/>
          </w:tcPr>
          <w:p w:rsidR="007626C9" w:rsidRPr="00E754C2" w:rsidRDefault="007626C9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7626C9" w:rsidRPr="00E754C2" w:rsidRDefault="007626C9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16,00</w:t>
            </w:r>
          </w:p>
        </w:tc>
        <w:tc>
          <w:tcPr>
            <w:tcW w:w="3289" w:type="dxa"/>
          </w:tcPr>
          <w:p w:rsidR="007626C9" w:rsidRPr="00E754C2" w:rsidRDefault="007626C9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7626C9" w:rsidRPr="00E754C2" w:rsidRDefault="007626C9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19,36</w:t>
            </w:r>
          </w:p>
        </w:tc>
      </w:tr>
    </w:tbl>
    <w:p w:rsidR="007626C9" w:rsidRPr="00E754C2" w:rsidRDefault="007626C9" w:rsidP="00B6453B">
      <w:pPr>
        <w:ind w:right="899"/>
        <w:jc w:val="both"/>
        <w:rPr>
          <w:color w:val="FF0000"/>
        </w:rPr>
      </w:pPr>
    </w:p>
    <w:p w:rsidR="00AE0AAC" w:rsidRPr="00E754C2" w:rsidRDefault="00182AA9" w:rsidP="00B6453B">
      <w:pPr>
        <w:ind w:right="899"/>
        <w:jc w:val="both"/>
        <w:rPr>
          <w:color w:val="000000" w:themeColor="text1"/>
        </w:rPr>
      </w:pPr>
      <w:r w:rsidRPr="00E754C2">
        <w:rPr>
          <w:b/>
          <w:color w:val="000000" w:themeColor="text1"/>
        </w:rPr>
        <w:t>SIA "</w:t>
      </w:r>
      <w:r w:rsidR="00A1045F" w:rsidRPr="00E754C2">
        <w:rPr>
          <w:b/>
          <w:color w:val="000000" w:themeColor="text1"/>
        </w:rPr>
        <w:t>NG Risinājumi</w:t>
      </w:r>
      <w:r w:rsidRPr="00E754C2">
        <w:rPr>
          <w:b/>
          <w:color w:val="000000" w:themeColor="text1"/>
        </w:rPr>
        <w:t>"</w:t>
      </w:r>
      <w:r w:rsidRPr="00E754C2">
        <w:rPr>
          <w:color w:val="000000" w:themeColor="text1"/>
        </w:rPr>
        <w:t xml:space="preserve">, reģistrācijas Nr. </w:t>
      </w:r>
      <w:r w:rsidR="00A1045F" w:rsidRPr="00E754C2">
        <w:rPr>
          <w:color w:val="000000" w:themeColor="text1"/>
        </w:rPr>
        <w:t>40103779406</w:t>
      </w:r>
      <w:r w:rsidRPr="00E754C2">
        <w:rPr>
          <w:color w:val="000000" w:themeColor="text1"/>
        </w:rPr>
        <w:t>, finanšu piedāvājums: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3289"/>
      </w:tblGrid>
      <w:tr w:rsidR="00A1045F" w:rsidRPr="00E754C2" w:rsidTr="00E248D0">
        <w:trPr>
          <w:trHeight w:val="710"/>
        </w:trPr>
        <w:tc>
          <w:tcPr>
            <w:tcW w:w="2660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Pakalpojums</w:t>
            </w:r>
          </w:p>
        </w:tc>
        <w:tc>
          <w:tcPr>
            <w:tcW w:w="3544" w:type="dxa"/>
          </w:tcPr>
          <w:p w:rsidR="00A1045F" w:rsidRPr="00E754C2" w:rsidRDefault="00A1045F" w:rsidP="00D1772B">
            <w:pPr>
              <w:jc w:val="center"/>
            </w:pPr>
            <w:r w:rsidRPr="00E754C2">
              <w:t>Cena par vienu vienību, EUR (bez PVN</w:t>
            </w:r>
            <w:r w:rsidRPr="00E754C2">
              <w:rPr>
                <w:b/>
              </w:rPr>
              <w:t>)</w:t>
            </w:r>
            <w:r w:rsidRPr="00E754C2">
              <w:t xml:space="preserve"> </w:t>
            </w:r>
          </w:p>
        </w:tc>
        <w:tc>
          <w:tcPr>
            <w:tcW w:w="3289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Cena par vienu vienību EUR (ar PVN) (informācijai)</w:t>
            </w:r>
          </w:p>
        </w:tc>
      </w:tr>
      <w:tr w:rsidR="00A1045F" w:rsidRPr="00E754C2" w:rsidTr="00E248D0">
        <w:trPr>
          <w:trHeight w:val="420"/>
        </w:trPr>
        <w:tc>
          <w:tcPr>
            <w:tcW w:w="2660" w:type="dxa"/>
          </w:tcPr>
          <w:p w:rsidR="00A1045F" w:rsidRPr="00E754C2" w:rsidRDefault="00A1045F" w:rsidP="00D1772B">
            <w:pPr>
              <w:keepNext/>
              <w:outlineLvl w:val="0"/>
            </w:pPr>
            <w:r w:rsidRPr="00E754C2">
              <w:rPr>
                <w:rStyle w:val="c4"/>
              </w:rPr>
              <w:t xml:space="preserve">Pārnēsājamo </w:t>
            </w:r>
            <w:r w:rsidRPr="00E754C2">
              <w:t>pulvera ugunsdzēsības aparātu PA-6 iegāde ieslodzījuma vietām</w:t>
            </w:r>
          </w:p>
        </w:tc>
        <w:tc>
          <w:tcPr>
            <w:tcW w:w="3544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A1045F" w:rsidRPr="00E754C2" w:rsidRDefault="00A1045F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17,70</w:t>
            </w:r>
          </w:p>
        </w:tc>
        <w:tc>
          <w:tcPr>
            <w:tcW w:w="3289" w:type="dxa"/>
          </w:tcPr>
          <w:p w:rsidR="00A1045F" w:rsidRPr="00E754C2" w:rsidRDefault="00A1045F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A1045F" w:rsidRPr="00E754C2" w:rsidRDefault="00A1045F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21,42</w:t>
            </w:r>
          </w:p>
        </w:tc>
      </w:tr>
    </w:tbl>
    <w:p w:rsidR="00A248F9" w:rsidRPr="00E754C2" w:rsidRDefault="00A248F9" w:rsidP="00B6453B">
      <w:pPr>
        <w:ind w:right="899"/>
        <w:jc w:val="both"/>
        <w:rPr>
          <w:color w:val="FF0000"/>
        </w:rPr>
      </w:pPr>
    </w:p>
    <w:p w:rsidR="00AE0AAC" w:rsidRPr="00E754C2" w:rsidRDefault="001E2EF6" w:rsidP="00B6453B">
      <w:pPr>
        <w:ind w:right="899"/>
        <w:jc w:val="both"/>
        <w:rPr>
          <w:color w:val="000000" w:themeColor="text1"/>
        </w:rPr>
      </w:pPr>
      <w:r w:rsidRPr="00E754C2">
        <w:rPr>
          <w:b/>
          <w:color w:val="000000" w:themeColor="text1"/>
        </w:rPr>
        <w:t>SIA</w:t>
      </w:r>
      <w:r w:rsidR="001350C6" w:rsidRPr="00E754C2">
        <w:rPr>
          <w:b/>
          <w:color w:val="000000" w:themeColor="text1"/>
        </w:rPr>
        <w:t xml:space="preserve"> "</w:t>
      </w:r>
      <w:r w:rsidRPr="00E754C2">
        <w:rPr>
          <w:b/>
          <w:color w:val="000000" w:themeColor="text1"/>
        </w:rPr>
        <w:t>Sprinkler Service</w:t>
      </w:r>
      <w:r w:rsidR="001350C6" w:rsidRPr="00E754C2">
        <w:rPr>
          <w:b/>
          <w:color w:val="000000" w:themeColor="text1"/>
        </w:rPr>
        <w:t>"</w:t>
      </w:r>
      <w:r w:rsidR="001350C6" w:rsidRPr="00E754C2">
        <w:rPr>
          <w:color w:val="000000" w:themeColor="text1"/>
        </w:rPr>
        <w:t xml:space="preserve">, reģistrācijas Nr. </w:t>
      </w:r>
      <w:r w:rsidRPr="00E754C2">
        <w:rPr>
          <w:color w:val="000000" w:themeColor="text1"/>
        </w:rPr>
        <w:t>40003013346</w:t>
      </w:r>
      <w:r w:rsidR="001350C6" w:rsidRPr="00E754C2">
        <w:rPr>
          <w:color w:val="000000" w:themeColor="text1"/>
        </w:rPr>
        <w:t>, finanšu piedāvājums: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3289"/>
      </w:tblGrid>
      <w:tr w:rsidR="001E2EF6" w:rsidRPr="00E754C2" w:rsidTr="00E248D0">
        <w:trPr>
          <w:trHeight w:val="710"/>
        </w:trPr>
        <w:tc>
          <w:tcPr>
            <w:tcW w:w="2660" w:type="dxa"/>
          </w:tcPr>
          <w:p w:rsidR="001E2EF6" w:rsidRPr="00E754C2" w:rsidRDefault="001E2EF6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Pakalpojums</w:t>
            </w:r>
          </w:p>
        </w:tc>
        <w:tc>
          <w:tcPr>
            <w:tcW w:w="3544" w:type="dxa"/>
          </w:tcPr>
          <w:p w:rsidR="001E2EF6" w:rsidRPr="00E754C2" w:rsidRDefault="001E2EF6" w:rsidP="00D1772B">
            <w:pPr>
              <w:jc w:val="center"/>
            </w:pPr>
            <w:r w:rsidRPr="00E754C2">
              <w:t>Cena par vienu vienību, EUR (bez PVN</w:t>
            </w:r>
            <w:r w:rsidRPr="00E754C2">
              <w:rPr>
                <w:b/>
              </w:rPr>
              <w:t>)</w:t>
            </w:r>
            <w:r w:rsidRPr="00E754C2">
              <w:t xml:space="preserve"> </w:t>
            </w:r>
          </w:p>
        </w:tc>
        <w:tc>
          <w:tcPr>
            <w:tcW w:w="3289" w:type="dxa"/>
          </w:tcPr>
          <w:p w:rsidR="001E2EF6" w:rsidRPr="00E754C2" w:rsidRDefault="001E2EF6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Cena par vienu vienību EUR (ar PVN) (informācijai)</w:t>
            </w:r>
          </w:p>
        </w:tc>
      </w:tr>
      <w:tr w:rsidR="001E2EF6" w:rsidRPr="00E754C2" w:rsidTr="00E248D0">
        <w:trPr>
          <w:trHeight w:val="420"/>
        </w:trPr>
        <w:tc>
          <w:tcPr>
            <w:tcW w:w="2660" w:type="dxa"/>
          </w:tcPr>
          <w:p w:rsidR="001E2EF6" w:rsidRPr="00E754C2" w:rsidRDefault="001E2EF6" w:rsidP="00D1772B">
            <w:pPr>
              <w:keepNext/>
              <w:outlineLvl w:val="0"/>
            </w:pPr>
            <w:r w:rsidRPr="00E754C2">
              <w:rPr>
                <w:rStyle w:val="c4"/>
              </w:rPr>
              <w:t xml:space="preserve">Pārnēsājamo </w:t>
            </w:r>
            <w:r w:rsidRPr="00E754C2">
              <w:t>pulvera ugunsdzēsības aparātu PA-6 iegāde ieslodzījuma vietām</w:t>
            </w:r>
          </w:p>
        </w:tc>
        <w:tc>
          <w:tcPr>
            <w:tcW w:w="3544" w:type="dxa"/>
          </w:tcPr>
          <w:p w:rsidR="001E2EF6" w:rsidRPr="00E754C2" w:rsidRDefault="001E2EF6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1E2EF6" w:rsidRPr="00E754C2" w:rsidRDefault="001E2EF6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18,00</w:t>
            </w:r>
          </w:p>
        </w:tc>
        <w:tc>
          <w:tcPr>
            <w:tcW w:w="3289" w:type="dxa"/>
          </w:tcPr>
          <w:p w:rsidR="001E2EF6" w:rsidRPr="00E754C2" w:rsidRDefault="001E2EF6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1E2EF6" w:rsidRPr="00E754C2" w:rsidRDefault="001E2EF6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21,78</w:t>
            </w:r>
          </w:p>
        </w:tc>
      </w:tr>
    </w:tbl>
    <w:p w:rsidR="00AE0AAC" w:rsidRPr="00E754C2" w:rsidRDefault="00AE0AAC" w:rsidP="00B6453B">
      <w:pPr>
        <w:ind w:right="899"/>
        <w:jc w:val="both"/>
        <w:rPr>
          <w:color w:val="FF0000"/>
        </w:rPr>
      </w:pPr>
    </w:p>
    <w:p w:rsidR="00AE0AAC" w:rsidRPr="00E754C2" w:rsidRDefault="009761F1" w:rsidP="00B6453B">
      <w:pPr>
        <w:ind w:right="899"/>
        <w:jc w:val="both"/>
        <w:rPr>
          <w:color w:val="000000" w:themeColor="text1"/>
        </w:rPr>
      </w:pPr>
      <w:r w:rsidRPr="00E754C2">
        <w:rPr>
          <w:b/>
          <w:color w:val="000000" w:themeColor="text1"/>
        </w:rPr>
        <w:t>SIA "</w:t>
      </w:r>
      <w:r w:rsidR="0042358A" w:rsidRPr="00E754C2">
        <w:rPr>
          <w:b/>
          <w:color w:val="000000" w:themeColor="text1"/>
        </w:rPr>
        <w:t>FN Serviss</w:t>
      </w:r>
      <w:r w:rsidRPr="00E754C2">
        <w:rPr>
          <w:b/>
          <w:color w:val="000000" w:themeColor="text1"/>
        </w:rPr>
        <w:t>"</w:t>
      </w:r>
      <w:r w:rsidRPr="00E754C2">
        <w:rPr>
          <w:color w:val="000000" w:themeColor="text1"/>
        </w:rPr>
        <w:t>, reģ</w:t>
      </w:r>
      <w:r w:rsidR="00956E2E" w:rsidRPr="00E754C2">
        <w:rPr>
          <w:color w:val="000000" w:themeColor="text1"/>
        </w:rPr>
        <w:t>i</w:t>
      </w:r>
      <w:r w:rsidRPr="00E754C2">
        <w:rPr>
          <w:color w:val="000000" w:themeColor="text1"/>
        </w:rPr>
        <w:t xml:space="preserve">strācijas Nr. </w:t>
      </w:r>
      <w:r w:rsidR="0042358A" w:rsidRPr="00E754C2">
        <w:rPr>
          <w:color w:val="000000" w:themeColor="text1"/>
        </w:rPr>
        <w:t>40003606424</w:t>
      </w:r>
      <w:r w:rsidR="006F4CE0" w:rsidRPr="00E754C2">
        <w:rPr>
          <w:color w:val="000000" w:themeColor="text1"/>
        </w:rPr>
        <w:t>, finanšu piedāvājums: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3289"/>
      </w:tblGrid>
      <w:tr w:rsidR="0042358A" w:rsidRPr="00E754C2" w:rsidTr="0042358A">
        <w:trPr>
          <w:trHeight w:val="710"/>
        </w:trPr>
        <w:tc>
          <w:tcPr>
            <w:tcW w:w="2660" w:type="dxa"/>
          </w:tcPr>
          <w:p w:rsidR="0042358A" w:rsidRPr="00E754C2" w:rsidRDefault="0042358A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Pakalpojums</w:t>
            </w:r>
          </w:p>
        </w:tc>
        <w:tc>
          <w:tcPr>
            <w:tcW w:w="3544" w:type="dxa"/>
          </w:tcPr>
          <w:p w:rsidR="0042358A" w:rsidRPr="00E754C2" w:rsidRDefault="0042358A" w:rsidP="00D1772B">
            <w:pPr>
              <w:jc w:val="center"/>
            </w:pPr>
            <w:r w:rsidRPr="00E754C2">
              <w:t>Cena par vienu vienību, EUR (bez PVN</w:t>
            </w:r>
            <w:r w:rsidRPr="00E754C2">
              <w:rPr>
                <w:b/>
              </w:rPr>
              <w:t>)</w:t>
            </w:r>
            <w:r w:rsidRPr="00E754C2">
              <w:t xml:space="preserve"> </w:t>
            </w:r>
          </w:p>
        </w:tc>
        <w:tc>
          <w:tcPr>
            <w:tcW w:w="3289" w:type="dxa"/>
          </w:tcPr>
          <w:p w:rsidR="0042358A" w:rsidRPr="00E754C2" w:rsidRDefault="0042358A" w:rsidP="00D1772B">
            <w:pPr>
              <w:keepLines/>
              <w:widowControl w:val="0"/>
              <w:tabs>
                <w:tab w:val="num" w:pos="1800"/>
              </w:tabs>
              <w:spacing w:after="120"/>
              <w:jc w:val="center"/>
            </w:pPr>
            <w:r w:rsidRPr="00E754C2">
              <w:t>Cena par vienu vienību EUR (ar PVN) (informācijai)</w:t>
            </w:r>
          </w:p>
        </w:tc>
      </w:tr>
      <w:tr w:rsidR="0042358A" w:rsidRPr="00E754C2" w:rsidTr="0042358A">
        <w:trPr>
          <w:trHeight w:val="420"/>
        </w:trPr>
        <w:tc>
          <w:tcPr>
            <w:tcW w:w="2660" w:type="dxa"/>
          </w:tcPr>
          <w:p w:rsidR="0042358A" w:rsidRPr="00E754C2" w:rsidRDefault="0042358A" w:rsidP="00D1772B">
            <w:pPr>
              <w:keepNext/>
              <w:outlineLvl w:val="0"/>
            </w:pPr>
            <w:r w:rsidRPr="00E754C2">
              <w:rPr>
                <w:rStyle w:val="c4"/>
              </w:rPr>
              <w:t xml:space="preserve">Pārnēsājamo </w:t>
            </w:r>
            <w:r w:rsidRPr="00E754C2">
              <w:t>pulvera ugunsdzēsības aparātu PA-6 iegāde ieslodzījuma vietām</w:t>
            </w:r>
          </w:p>
        </w:tc>
        <w:tc>
          <w:tcPr>
            <w:tcW w:w="3544" w:type="dxa"/>
          </w:tcPr>
          <w:p w:rsidR="0042358A" w:rsidRPr="00E754C2" w:rsidRDefault="0042358A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42358A" w:rsidRPr="00E754C2" w:rsidRDefault="0042358A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18,20</w:t>
            </w:r>
          </w:p>
        </w:tc>
        <w:tc>
          <w:tcPr>
            <w:tcW w:w="3289" w:type="dxa"/>
          </w:tcPr>
          <w:p w:rsidR="0042358A" w:rsidRPr="00E754C2" w:rsidRDefault="0042358A" w:rsidP="00D1772B">
            <w:pPr>
              <w:keepLines/>
              <w:widowControl w:val="0"/>
              <w:tabs>
                <w:tab w:val="num" w:pos="1800"/>
              </w:tabs>
              <w:spacing w:after="120"/>
              <w:jc w:val="both"/>
            </w:pPr>
          </w:p>
          <w:p w:rsidR="0042358A" w:rsidRPr="00E754C2" w:rsidRDefault="0042358A" w:rsidP="00D1772B">
            <w:pPr>
              <w:jc w:val="center"/>
              <w:rPr>
                <w:b/>
              </w:rPr>
            </w:pPr>
            <w:r w:rsidRPr="00E754C2">
              <w:rPr>
                <w:b/>
              </w:rPr>
              <w:t>22,02</w:t>
            </w:r>
          </w:p>
        </w:tc>
      </w:tr>
    </w:tbl>
    <w:p w:rsidR="005F0917" w:rsidRPr="00E754C2" w:rsidRDefault="005F0917" w:rsidP="001538B7">
      <w:pPr>
        <w:ind w:right="757"/>
        <w:jc w:val="both"/>
        <w:rPr>
          <w:color w:val="000000" w:themeColor="text1"/>
        </w:rPr>
      </w:pPr>
    </w:p>
    <w:p w:rsidR="00DB7B93" w:rsidRPr="00E754C2" w:rsidRDefault="001075C3" w:rsidP="00D47D03">
      <w:pPr>
        <w:ind w:right="474"/>
        <w:jc w:val="both"/>
        <w:rPr>
          <w:b/>
          <w:color w:val="000000" w:themeColor="text1"/>
        </w:rPr>
      </w:pPr>
      <w:r w:rsidRPr="00E754C2">
        <w:rPr>
          <w:b/>
          <w:color w:val="000000" w:themeColor="text1"/>
        </w:rPr>
        <w:t>7</w:t>
      </w:r>
      <w:r w:rsidR="00DB7B93" w:rsidRPr="00E754C2">
        <w:rPr>
          <w:b/>
          <w:color w:val="000000" w:themeColor="text1"/>
        </w:rPr>
        <w:t>.</w:t>
      </w:r>
      <w:r w:rsidR="009077C5" w:rsidRPr="00E754C2">
        <w:rPr>
          <w:b/>
          <w:color w:val="000000" w:themeColor="text1"/>
        </w:rPr>
        <w:t xml:space="preserve"> </w:t>
      </w:r>
      <w:r w:rsidR="00DB7B93" w:rsidRPr="00E754C2">
        <w:rPr>
          <w:b/>
          <w:color w:val="000000" w:themeColor="text1"/>
        </w:rPr>
        <w:t>Pretendents,</w:t>
      </w:r>
      <w:r w:rsidR="003E6932" w:rsidRPr="00E754C2">
        <w:rPr>
          <w:b/>
          <w:color w:val="000000" w:themeColor="text1"/>
        </w:rPr>
        <w:t xml:space="preserve"> ar kuru nolemts slēgt līgumu</w:t>
      </w:r>
      <w:r w:rsidR="00DB7B93" w:rsidRPr="00E754C2">
        <w:rPr>
          <w:b/>
          <w:color w:val="000000" w:themeColor="text1"/>
        </w:rPr>
        <w:t>, piedāvājuma vērtēšanas kopsavilkums:</w:t>
      </w:r>
    </w:p>
    <w:p w:rsidR="005D0088" w:rsidRPr="00E754C2" w:rsidRDefault="002A4FDD" w:rsidP="00D47D03">
      <w:pPr>
        <w:ind w:right="474" w:firstLine="709"/>
        <w:jc w:val="both"/>
        <w:rPr>
          <w:bCs/>
          <w:color w:val="000000" w:themeColor="text1"/>
          <w:lang w:eastAsia="lv-LV"/>
        </w:rPr>
      </w:pPr>
      <w:r w:rsidRPr="00E754C2">
        <w:rPr>
          <w:color w:val="000000" w:themeColor="text1"/>
        </w:rPr>
        <w:t>Ņemot vērā</w:t>
      </w:r>
      <w:r w:rsidR="00AA7245" w:rsidRPr="00E754C2">
        <w:rPr>
          <w:color w:val="000000" w:themeColor="text1"/>
        </w:rPr>
        <w:t xml:space="preserve">, ka </w:t>
      </w:r>
      <w:r w:rsidR="00D77234" w:rsidRPr="00E754C2">
        <w:rPr>
          <w:color w:val="000000" w:themeColor="text1"/>
        </w:rPr>
        <w:t>p</w:t>
      </w:r>
      <w:r w:rsidR="00AA7245" w:rsidRPr="00E754C2">
        <w:rPr>
          <w:color w:val="000000" w:themeColor="text1"/>
        </w:rPr>
        <w:t>retendenta</w:t>
      </w:r>
      <w:r w:rsidRPr="00E754C2">
        <w:rPr>
          <w:color w:val="000000" w:themeColor="text1"/>
        </w:rPr>
        <w:t xml:space="preserve"> </w:t>
      </w:r>
      <w:r w:rsidR="008D2CDE" w:rsidRPr="00E754C2">
        <w:rPr>
          <w:bCs/>
          <w:color w:val="000000" w:themeColor="text1"/>
          <w:lang w:eastAsia="lv-LV"/>
        </w:rPr>
        <w:t>SIA „</w:t>
      </w:r>
      <w:r w:rsidR="000D23CF" w:rsidRPr="00E754C2">
        <w:rPr>
          <w:bCs/>
          <w:color w:val="000000" w:themeColor="text1"/>
          <w:lang w:eastAsia="lv-LV"/>
        </w:rPr>
        <w:t>Selga, Senkans un biedri</w:t>
      </w:r>
      <w:r w:rsidR="008D2CDE" w:rsidRPr="00E754C2">
        <w:rPr>
          <w:bCs/>
          <w:color w:val="000000" w:themeColor="text1"/>
          <w:lang w:eastAsia="lv-LV"/>
        </w:rPr>
        <w:t xml:space="preserve">”, reģistrācijas Nr. </w:t>
      </w:r>
      <w:r w:rsidR="000D23CF" w:rsidRPr="00E754C2">
        <w:rPr>
          <w:color w:val="000000" w:themeColor="text1"/>
        </w:rPr>
        <w:t>40103017749</w:t>
      </w:r>
      <w:r w:rsidR="002375AE" w:rsidRPr="00E754C2">
        <w:rPr>
          <w:bCs/>
          <w:color w:val="000000" w:themeColor="text1"/>
          <w:lang w:eastAsia="lv-LV"/>
        </w:rPr>
        <w:t xml:space="preserve">, </w:t>
      </w:r>
      <w:r w:rsidRPr="00E754C2">
        <w:rPr>
          <w:color w:val="000000" w:themeColor="text1"/>
        </w:rPr>
        <w:t>juridiskā adrese:</w:t>
      </w:r>
      <w:r w:rsidR="002375AE" w:rsidRPr="00E754C2">
        <w:rPr>
          <w:bCs/>
          <w:color w:val="000000" w:themeColor="text1"/>
          <w:lang w:eastAsia="lv-LV"/>
        </w:rPr>
        <w:t xml:space="preserve"> </w:t>
      </w:r>
      <w:r w:rsidR="000D23CF" w:rsidRPr="00E754C2">
        <w:rPr>
          <w:color w:val="000000" w:themeColor="text1"/>
        </w:rPr>
        <w:t>Brīvības iela 136-30</w:t>
      </w:r>
      <w:r w:rsidR="008D2CDE" w:rsidRPr="00E754C2">
        <w:rPr>
          <w:color w:val="000000" w:themeColor="text1"/>
        </w:rPr>
        <w:t>, Rīga, LV-</w:t>
      </w:r>
      <w:r w:rsidR="000D23CF" w:rsidRPr="00E754C2">
        <w:rPr>
          <w:color w:val="000000" w:themeColor="text1"/>
        </w:rPr>
        <w:t xml:space="preserve"> 1012</w:t>
      </w:r>
      <w:r w:rsidRPr="00E754C2">
        <w:rPr>
          <w:bCs/>
          <w:color w:val="000000" w:themeColor="text1"/>
        </w:rPr>
        <w:t>,</w:t>
      </w:r>
      <w:r w:rsidR="00655EDD" w:rsidRPr="00E754C2">
        <w:rPr>
          <w:bCs/>
          <w:color w:val="000000" w:themeColor="text1"/>
        </w:rPr>
        <w:t xml:space="preserve"> </w:t>
      </w:r>
      <w:r w:rsidR="00C45FEF" w:rsidRPr="00E754C2">
        <w:rPr>
          <w:color w:val="000000" w:themeColor="text1"/>
        </w:rPr>
        <w:t>piedāvājums atbilst iepirkuma procedūras Informatīvajā paziņojumā minētajām prasībām, tehniskajai specifikācijai, un nepārsni</w:t>
      </w:r>
      <w:r w:rsidR="00B61FA1" w:rsidRPr="00E754C2">
        <w:rPr>
          <w:color w:val="000000" w:themeColor="text1"/>
        </w:rPr>
        <w:t>edz iepirkuma procedūras</w:t>
      </w:r>
      <w:r w:rsidR="007A7C60" w:rsidRPr="00E754C2">
        <w:rPr>
          <w:color w:val="000000" w:themeColor="text1"/>
        </w:rPr>
        <w:t xml:space="preserve"> slieks</w:t>
      </w:r>
      <w:r w:rsidR="00B61FA1" w:rsidRPr="00E754C2">
        <w:rPr>
          <w:color w:val="000000" w:themeColor="text1"/>
        </w:rPr>
        <w:t>n</w:t>
      </w:r>
      <w:r w:rsidR="00C45FEF" w:rsidRPr="00E754C2">
        <w:rPr>
          <w:color w:val="000000" w:themeColor="text1"/>
        </w:rPr>
        <w:t>i, kā arī paredzamo finansējumu</w:t>
      </w:r>
      <w:r w:rsidR="00BB38A8" w:rsidRPr="00E754C2">
        <w:rPr>
          <w:color w:val="000000" w:themeColor="text1"/>
        </w:rPr>
        <w:t xml:space="preserve"> un ir ar viszemāko </w:t>
      </w:r>
      <w:r w:rsidR="000D23CF" w:rsidRPr="00E754C2">
        <w:rPr>
          <w:color w:val="000000" w:themeColor="text1"/>
        </w:rPr>
        <w:t>cenu par vienu preces vienību</w:t>
      </w:r>
      <w:r w:rsidR="00C45FEF" w:rsidRPr="00E754C2">
        <w:rPr>
          <w:color w:val="000000" w:themeColor="text1"/>
        </w:rPr>
        <w:t xml:space="preserve">, </w:t>
      </w:r>
      <w:r w:rsidR="001D4F6F" w:rsidRPr="00E754C2">
        <w:rPr>
          <w:color w:val="000000" w:themeColor="text1"/>
        </w:rPr>
        <w:t>līgum</w:t>
      </w:r>
      <w:r w:rsidR="001B30F2" w:rsidRPr="00E754C2">
        <w:rPr>
          <w:color w:val="000000" w:themeColor="text1"/>
        </w:rPr>
        <w:t>s slēdzams</w:t>
      </w:r>
      <w:r w:rsidR="001D4F6F" w:rsidRPr="00E754C2">
        <w:rPr>
          <w:color w:val="000000" w:themeColor="text1"/>
        </w:rPr>
        <w:t xml:space="preserve"> ar </w:t>
      </w:r>
      <w:r w:rsidR="008D2CDE" w:rsidRPr="00E754C2">
        <w:rPr>
          <w:bCs/>
          <w:color w:val="000000" w:themeColor="text1"/>
          <w:lang w:eastAsia="lv-LV"/>
        </w:rPr>
        <w:t xml:space="preserve">SIA </w:t>
      </w:r>
    </w:p>
    <w:p w:rsidR="00DB7B93" w:rsidRPr="00E754C2" w:rsidRDefault="008D2CDE" w:rsidP="005D0088">
      <w:pPr>
        <w:ind w:right="474"/>
        <w:jc w:val="both"/>
        <w:rPr>
          <w:color w:val="000000" w:themeColor="text1"/>
        </w:rPr>
      </w:pPr>
      <w:r w:rsidRPr="00E754C2">
        <w:rPr>
          <w:bCs/>
          <w:color w:val="000000" w:themeColor="text1"/>
          <w:lang w:eastAsia="lv-LV"/>
        </w:rPr>
        <w:t>„</w:t>
      </w:r>
      <w:r w:rsidR="000D23CF" w:rsidRPr="00E754C2">
        <w:rPr>
          <w:bCs/>
          <w:color w:val="000000" w:themeColor="text1"/>
          <w:lang w:eastAsia="lv-LV"/>
        </w:rPr>
        <w:t>Selga, Senkans un biedri</w:t>
      </w:r>
      <w:r w:rsidRPr="00E754C2">
        <w:rPr>
          <w:bCs/>
          <w:color w:val="000000" w:themeColor="text1"/>
          <w:lang w:eastAsia="lv-LV"/>
        </w:rPr>
        <w:t xml:space="preserve">”, reģistrācijas Nr. </w:t>
      </w:r>
      <w:r w:rsidR="000D23CF" w:rsidRPr="00E754C2">
        <w:rPr>
          <w:color w:val="000000" w:themeColor="text1"/>
        </w:rPr>
        <w:t>40103017749</w:t>
      </w:r>
      <w:r w:rsidR="00AA7245" w:rsidRPr="00E754C2">
        <w:rPr>
          <w:color w:val="000000" w:themeColor="text1"/>
        </w:rPr>
        <w:t>.</w:t>
      </w:r>
      <w:r w:rsidR="00DF790A" w:rsidRPr="00E754C2">
        <w:rPr>
          <w:color w:val="000000" w:themeColor="text1"/>
        </w:rPr>
        <w:t xml:space="preserve"> </w:t>
      </w:r>
    </w:p>
    <w:p w:rsidR="009E4531" w:rsidRPr="00E754C2" w:rsidRDefault="009E4531" w:rsidP="005D408C">
      <w:pPr>
        <w:ind w:right="49" w:firstLine="709"/>
        <w:jc w:val="both"/>
        <w:rPr>
          <w:color w:val="FF0000"/>
        </w:rPr>
      </w:pPr>
    </w:p>
    <w:p w:rsidR="000B383D" w:rsidRPr="00E754C2" w:rsidRDefault="000B383D" w:rsidP="004C2D3C">
      <w:pPr>
        <w:ind w:right="332"/>
        <w:rPr>
          <w:color w:val="FF0000"/>
        </w:rPr>
      </w:pPr>
    </w:p>
    <w:p w:rsidR="000B383D" w:rsidRPr="00E754C2" w:rsidRDefault="000B383D" w:rsidP="00C45FEF">
      <w:pPr>
        <w:ind w:right="49"/>
        <w:rPr>
          <w:color w:val="FF0000"/>
        </w:rPr>
      </w:pPr>
    </w:p>
    <w:p w:rsidR="000B383D" w:rsidRPr="00E754C2" w:rsidRDefault="000B383D" w:rsidP="00C45FEF">
      <w:pPr>
        <w:ind w:right="49"/>
        <w:rPr>
          <w:color w:val="000000" w:themeColor="text1"/>
        </w:rPr>
      </w:pPr>
    </w:p>
    <w:p w:rsidR="00792F7E" w:rsidRPr="00E754C2" w:rsidRDefault="00792F7E" w:rsidP="00792F7E">
      <w:pPr>
        <w:tabs>
          <w:tab w:val="right" w:pos="10064"/>
        </w:tabs>
        <w:rPr>
          <w:color w:val="000000" w:themeColor="text1"/>
        </w:rPr>
      </w:pPr>
      <w:r w:rsidRPr="00E754C2">
        <w:rPr>
          <w:color w:val="000000" w:themeColor="text1"/>
        </w:rPr>
        <w:t>Pārvaldes centrālā aparāta</w:t>
      </w:r>
    </w:p>
    <w:p w:rsidR="00792F7E" w:rsidRPr="00E754C2" w:rsidRDefault="00792F7E" w:rsidP="00792F7E">
      <w:pPr>
        <w:tabs>
          <w:tab w:val="right" w:pos="10064"/>
        </w:tabs>
        <w:rPr>
          <w:color w:val="000000" w:themeColor="text1"/>
        </w:rPr>
      </w:pPr>
      <w:r w:rsidRPr="00E754C2">
        <w:rPr>
          <w:color w:val="000000" w:themeColor="text1"/>
        </w:rPr>
        <w:t>Iepirkumu un līgumu daļas</w:t>
      </w:r>
    </w:p>
    <w:p w:rsidR="00C45FEF" w:rsidRPr="00E754C2" w:rsidRDefault="00C57427" w:rsidP="0005328B">
      <w:pPr>
        <w:tabs>
          <w:tab w:val="right" w:pos="10064"/>
        </w:tabs>
        <w:ind w:right="474"/>
        <w:jc w:val="right"/>
        <w:rPr>
          <w:color w:val="000000" w:themeColor="text1"/>
        </w:rPr>
      </w:pPr>
      <w:r w:rsidRPr="00E754C2">
        <w:rPr>
          <w:color w:val="000000" w:themeColor="text1"/>
        </w:rPr>
        <w:t>g</w:t>
      </w:r>
      <w:r w:rsidR="00F86D33" w:rsidRPr="00E754C2">
        <w:rPr>
          <w:color w:val="000000" w:themeColor="text1"/>
        </w:rPr>
        <w:t>alvenā speciāliste</w:t>
      </w:r>
      <w:r w:rsidR="00C45FEF" w:rsidRPr="00E754C2">
        <w:rPr>
          <w:color w:val="000000" w:themeColor="text1"/>
        </w:rPr>
        <w:tab/>
      </w:r>
      <w:r w:rsidR="00F624B7" w:rsidRPr="00E754C2">
        <w:rPr>
          <w:color w:val="000000" w:themeColor="text1"/>
        </w:rPr>
        <w:t>M. Stepanova</w:t>
      </w:r>
    </w:p>
    <w:p w:rsidR="00C45FEF" w:rsidRPr="00E754C2" w:rsidRDefault="00C45FEF" w:rsidP="00C45FEF">
      <w:pPr>
        <w:rPr>
          <w:color w:val="000000" w:themeColor="text1"/>
        </w:rPr>
      </w:pPr>
    </w:p>
    <w:p w:rsidR="008417F0" w:rsidRPr="00E754C2" w:rsidRDefault="008417F0">
      <w:pPr>
        <w:tabs>
          <w:tab w:val="right" w:pos="10064"/>
        </w:tabs>
        <w:spacing w:before="360" w:after="240"/>
        <w:jc w:val="right"/>
        <w:rPr>
          <w:color w:val="000000" w:themeColor="text1"/>
        </w:rPr>
      </w:pPr>
    </w:p>
    <w:p w:rsidR="008417F0" w:rsidRPr="00E754C2" w:rsidRDefault="008417F0" w:rsidP="008417F0">
      <w:pPr>
        <w:rPr>
          <w:color w:val="000000" w:themeColor="text1"/>
        </w:rPr>
      </w:pPr>
    </w:p>
    <w:p w:rsidR="008417F0" w:rsidRPr="00E754C2" w:rsidRDefault="008417F0" w:rsidP="008417F0">
      <w:pPr>
        <w:rPr>
          <w:color w:val="000000" w:themeColor="text1"/>
        </w:rPr>
      </w:pPr>
      <w:r w:rsidRPr="00E754C2">
        <w:rPr>
          <w:color w:val="000000" w:themeColor="text1"/>
        </w:rPr>
        <w:t>Sagatavoja</w:t>
      </w:r>
    </w:p>
    <w:p w:rsidR="008417F0" w:rsidRPr="00E754C2" w:rsidRDefault="00F624B7" w:rsidP="008417F0">
      <w:pPr>
        <w:rPr>
          <w:color w:val="000000" w:themeColor="text1"/>
        </w:rPr>
      </w:pPr>
      <w:r w:rsidRPr="00E754C2">
        <w:rPr>
          <w:color w:val="000000" w:themeColor="text1"/>
        </w:rPr>
        <w:t>Stepanova 67279449</w:t>
      </w:r>
    </w:p>
    <w:sectPr w:rsidR="008417F0" w:rsidRPr="00E754C2" w:rsidSect="005D408C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90A" w:rsidRDefault="00A3490A" w:rsidP="00EF0324">
      <w:r>
        <w:separator/>
      </w:r>
    </w:p>
  </w:endnote>
  <w:endnote w:type="continuationSeparator" w:id="0">
    <w:p w:rsidR="00A3490A" w:rsidRDefault="00A3490A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917" w:rsidRDefault="005F0917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917" w:rsidRDefault="005F09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5F0917" w:rsidRDefault="00A3490A">
        <w:pPr>
          <w:pStyle w:val="Footer"/>
          <w:jc w:val="center"/>
        </w:pPr>
      </w:p>
    </w:sdtContent>
  </w:sdt>
  <w:p w:rsidR="005F0917" w:rsidRDefault="005F091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917" w:rsidRDefault="005F0917">
    <w:pPr>
      <w:pStyle w:val="Footer"/>
      <w:jc w:val="center"/>
    </w:pPr>
  </w:p>
  <w:p w:rsidR="005F0917" w:rsidRDefault="005F0917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90A" w:rsidRDefault="00A3490A" w:rsidP="00EF0324">
      <w:r>
        <w:separator/>
      </w:r>
    </w:p>
  </w:footnote>
  <w:footnote w:type="continuationSeparator" w:id="0">
    <w:p w:rsidR="00A3490A" w:rsidRDefault="00A3490A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917" w:rsidRDefault="005F09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0917" w:rsidRDefault="005F09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5F0917" w:rsidRDefault="005F091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1B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0917" w:rsidRDefault="005F0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visionView w:inkAnnotation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2EDB"/>
    <w:rsid w:val="00024DF9"/>
    <w:rsid w:val="00027385"/>
    <w:rsid w:val="00031F4D"/>
    <w:rsid w:val="0005328B"/>
    <w:rsid w:val="000537B2"/>
    <w:rsid w:val="000614C3"/>
    <w:rsid w:val="0006553A"/>
    <w:rsid w:val="00081953"/>
    <w:rsid w:val="00087891"/>
    <w:rsid w:val="00091D71"/>
    <w:rsid w:val="00092346"/>
    <w:rsid w:val="00093E4C"/>
    <w:rsid w:val="000A0A4F"/>
    <w:rsid w:val="000A1479"/>
    <w:rsid w:val="000A58AA"/>
    <w:rsid w:val="000A6839"/>
    <w:rsid w:val="000A6F55"/>
    <w:rsid w:val="000B08CC"/>
    <w:rsid w:val="000B383D"/>
    <w:rsid w:val="000B77FF"/>
    <w:rsid w:val="000C0AEA"/>
    <w:rsid w:val="000C4646"/>
    <w:rsid w:val="000D23CF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350C6"/>
    <w:rsid w:val="00140C09"/>
    <w:rsid w:val="00144B98"/>
    <w:rsid w:val="00147A6F"/>
    <w:rsid w:val="001538B7"/>
    <w:rsid w:val="0016211D"/>
    <w:rsid w:val="00165624"/>
    <w:rsid w:val="00172716"/>
    <w:rsid w:val="001816C3"/>
    <w:rsid w:val="00182AA9"/>
    <w:rsid w:val="001839D7"/>
    <w:rsid w:val="00185528"/>
    <w:rsid w:val="00185CDF"/>
    <w:rsid w:val="0019135D"/>
    <w:rsid w:val="001A19AB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E2EF6"/>
    <w:rsid w:val="001F2888"/>
    <w:rsid w:val="001F28B5"/>
    <w:rsid w:val="001F75A7"/>
    <w:rsid w:val="00214006"/>
    <w:rsid w:val="00215D23"/>
    <w:rsid w:val="0022039C"/>
    <w:rsid w:val="0023579A"/>
    <w:rsid w:val="002360D2"/>
    <w:rsid w:val="002375AE"/>
    <w:rsid w:val="002537A7"/>
    <w:rsid w:val="002601FE"/>
    <w:rsid w:val="00263043"/>
    <w:rsid w:val="0026355F"/>
    <w:rsid w:val="00264171"/>
    <w:rsid w:val="002646A1"/>
    <w:rsid w:val="00264875"/>
    <w:rsid w:val="00266878"/>
    <w:rsid w:val="002725F0"/>
    <w:rsid w:val="002747D9"/>
    <w:rsid w:val="0029050D"/>
    <w:rsid w:val="00291213"/>
    <w:rsid w:val="002915ED"/>
    <w:rsid w:val="00295F85"/>
    <w:rsid w:val="002A4FDD"/>
    <w:rsid w:val="002D1286"/>
    <w:rsid w:val="002D3BB9"/>
    <w:rsid w:val="002E14E9"/>
    <w:rsid w:val="002E46F0"/>
    <w:rsid w:val="002F2F1A"/>
    <w:rsid w:val="002F5DBF"/>
    <w:rsid w:val="002F7C57"/>
    <w:rsid w:val="003008E5"/>
    <w:rsid w:val="00303B7C"/>
    <w:rsid w:val="00304C93"/>
    <w:rsid w:val="003052AF"/>
    <w:rsid w:val="003057AC"/>
    <w:rsid w:val="003075E3"/>
    <w:rsid w:val="00310EC2"/>
    <w:rsid w:val="00312D72"/>
    <w:rsid w:val="00334591"/>
    <w:rsid w:val="00342420"/>
    <w:rsid w:val="00342F60"/>
    <w:rsid w:val="003474BF"/>
    <w:rsid w:val="00357D92"/>
    <w:rsid w:val="00361EAC"/>
    <w:rsid w:val="00364AE2"/>
    <w:rsid w:val="00383019"/>
    <w:rsid w:val="00387466"/>
    <w:rsid w:val="00391EE2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2358A"/>
    <w:rsid w:val="004368B3"/>
    <w:rsid w:val="00440650"/>
    <w:rsid w:val="004410A8"/>
    <w:rsid w:val="0044390A"/>
    <w:rsid w:val="00451943"/>
    <w:rsid w:val="00454783"/>
    <w:rsid w:val="0045567A"/>
    <w:rsid w:val="00456427"/>
    <w:rsid w:val="00460C61"/>
    <w:rsid w:val="004665FD"/>
    <w:rsid w:val="00466C66"/>
    <w:rsid w:val="00492C4B"/>
    <w:rsid w:val="004A572A"/>
    <w:rsid w:val="004B01A6"/>
    <w:rsid w:val="004B12D0"/>
    <w:rsid w:val="004C16A2"/>
    <w:rsid w:val="004C2D3C"/>
    <w:rsid w:val="004C4C81"/>
    <w:rsid w:val="004C586A"/>
    <w:rsid w:val="004D339E"/>
    <w:rsid w:val="004D4B13"/>
    <w:rsid w:val="004D5BF1"/>
    <w:rsid w:val="004D7F7A"/>
    <w:rsid w:val="004E1B1C"/>
    <w:rsid w:val="004E5F3D"/>
    <w:rsid w:val="004F16C2"/>
    <w:rsid w:val="004F430B"/>
    <w:rsid w:val="005046B6"/>
    <w:rsid w:val="00523B9D"/>
    <w:rsid w:val="0052657E"/>
    <w:rsid w:val="00533A68"/>
    <w:rsid w:val="00541685"/>
    <w:rsid w:val="00543627"/>
    <w:rsid w:val="00550909"/>
    <w:rsid w:val="0055289C"/>
    <w:rsid w:val="00564BBB"/>
    <w:rsid w:val="00573B19"/>
    <w:rsid w:val="00575613"/>
    <w:rsid w:val="00575980"/>
    <w:rsid w:val="005827F9"/>
    <w:rsid w:val="005828F9"/>
    <w:rsid w:val="00586594"/>
    <w:rsid w:val="00586B8B"/>
    <w:rsid w:val="0059554D"/>
    <w:rsid w:val="005973DE"/>
    <w:rsid w:val="005A46B0"/>
    <w:rsid w:val="005C542B"/>
    <w:rsid w:val="005C5C19"/>
    <w:rsid w:val="005D0088"/>
    <w:rsid w:val="005D408C"/>
    <w:rsid w:val="005D6FE1"/>
    <w:rsid w:val="005E45FD"/>
    <w:rsid w:val="005E5D8E"/>
    <w:rsid w:val="005E79AC"/>
    <w:rsid w:val="005F0917"/>
    <w:rsid w:val="005F1C94"/>
    <w:rsid w:val="006011AE"/>
    <w:rsid w:val="00604684"/>
    <w:rsid w:val="006052DB"/>
    <w:rsid w:val="00611B62"/>
    <w:rsid w:val="0061678D"/>
    <w:rsid w:val="00621882"/>
    <w:rsid w:val="00621EB3"/>
    <w:rsid w:val="006238B5"/>
    <w:rsid w:val="00631498"/>
    <w:rsid w:val="006328F8"/>
    <w:rsid w:val="00637825"/>
    <w:rsid w:val="00644EFC"/>
    <w:rsid w:val="00655EDD"/>
    <w:rsid w:val="00664845"/>
    <w:rsid w:val="00676B47"/>
    <w:rsid w:val="0068453C"/>
    <w:rsid w:val="00692BB2"/>
    <w:rsid w:val="006A17B8"/>
    <w:rsid w:val="006B017A"/>
    <w:rsid w:val="006B225A"/>
    <w:rsid w:val="006B3E16"/>
    <w:rsid w:val="006B6E2F"/>
    <w:rsid w:val="006C49F4"/>
    <w:rsid w:val="006C4F18"/>
    <w:rsid w:val="006D33E4"/>
    <w:rsid w:val="006E6C8C"/>
    <w:rsid w:val="006F4CE0"/>
    <w:rsid w:val="007061D5"/>
    <w:rsid w:val="00706ACF"/>
    <w:rsid w:val="00710711"/>
    <w:rsid w:val="00721C41"/>
    <w:rsid w:val="007239F5"/>
    <w:rsid w:val="00726B14"/>
    <w:rsid w:val="00732837"/>
    <w:rsid w:val="0073790A"/>
    <w:rsid w:val="00745FDC"/>
    <w:rsid w:val="007511D2"/>
    <w:rsid w:val="00751CEB"/>
    <w:rsid w:val="007560CD"/>
    <w:rsid w:val="00757D22"/>
    <w:rsid w:val="007604CF"/>
    <w:rsid w:val="0076221B"/>
    <w:rsid w:val="007626C9"/>
    <w:rsid w:val="00766278"/>
    <w:rsid w:val="007664D2"/>
    <w:rsid w:val="007672DB"/>
    <w:rsid w:val="007714E2"/>
    <w:rsid w:val="007723CD"/>
    <w:rsid w:val="007906FB"/>
    <w:rsid w:val="00792F7E"/>
    <w:rsid w:val="007A58D1"/>
    <w:rsid w:val="007A709B"/>
    <w:rsid w:val="007A7C60"/>
    <w:rsid w:val="007B1443"/>
    <w:rsid w:val="007B5ADE"/>
    <w:rsid w:val="007C0A52"/>
    <w:rsid w:val="007C28F1"/>
    <w:rsid w:val="007C6F5C"/>
    <w:rsid w:val="007E2853"/>
    <w:rsid w:val="007E698F"/>
    <w:rsid w:val="007F5149"/>
    <w:rsid w:val="008012A1"/>
    <w:rsid w:val="00801C8F"/>
    <w:rsid w:val="00815F6A"/>
    <w:rsid w:val="008164CF"/>
    <w:rsid w:val="00834672"/>
    <w:rsid w:val="00840EFC"/>
    <w:rsid w:val="008417F0"/>
    <w:rsid w:val="00873427"/>
    <w:rsid w:val="00875927"/>
    <w:rsid w:val="0088754C"/>
    <w:rsid w:val="008A0FF1"/>
    <w:rsid w:val="008A1D57"/>
    <w:rsid w:val="008C1A6E"/>
    <w:rsid w:val="008C4401"/>
    <w:rsid w:val="008D2CDE"/>
    <w:rsid w:val="008D4C99"/>
    <w:rsid w:val="008E11B2"/>
    <w:rsid w:val="008E2987"/>
    <w:rsid w:val="008E7E69"/>
    <w:rsid w:val="008F0522"/>
    <w:rsid w:val="008F25E5"/>
    <w:rsid w:val="008F5E1A"/>
    <w:rsid w:val="0090172C"/>
    <w:rsid w:val="00903DD7"/>
    <w:rsid w:val="009077C5"/>
    <w:rsid w:val="0091519C"/>
    <w:rsid w:val="00915D50"/>
    <w:rsid w:val="009178E7"/>
    <w:rsid w:val="009203C4"/>
    <w:rsid w:val="009322D5"/>
    <w:rsid w:val="00934344"/>
    <w:rsid w:val="0094219B"/>
    <w:rsid w:val="00956DFD"/>
    <w:rsid w:val="00956E2E"/>
    <w:rsid w:val="00962E3D"/>
    <w:rsid w:val="00966FDB"/>
    <w:rsid w:val="00975736"/>
    <w:rsid w:val="009761F1"/>
    <w:rsid w:val="00984292"/>
    <w:rsid w:val="00984688"/>
    <w:rsid w:val="009922DE"/>
    <w:rsid w:val="00992E8B"/>
    <w:rsid w:val="00997ACB"/>
    <w:rsid w:val="00997BB4"/>
    <w:rsid w:val="009B0B83"/>
    <w:rsid w:val="009B0E6A"/>
    <w:rsid w:val="009B4C55"/>
    <w:rsid w:val="009C2A3B"/>
    <w:rsid w:val="009D16E9"/>
    <w:rsid w:val="009E4531"/>
    <w:rsid w:val="009E5C50"/>
    <w:rsid w:val="00A01221"/>
    <w:rsid w:val="00A015F1"/>
    <w:rsid w:val="00A05A1E"/>
    <w:rsid w:val="00A0692D"/>
    <w:rsid w:val="00A1045F"/>
    <w:rsid w:val="00A248F9"/>
    <w:rsid w:val="00A2508C"/>
    <w:rsid w:val="00A264B6"/>
    <w:rsid w:val="00A30B59"/>
    <w:rsid w:val="00A331D8"/>
    <w:rsid w:val="00A3490A"/>
    <w:rsid w:val="00A37741"/>
    <w:rsid w:val="00A46305"/>
    <w:rsid w:val="00A46FCC"/>
    <w:rsid w:val="00A578F5"/>
    <w:rsid w:val="00A63603"/>
    <w:rsid w:val="00A70730"/>
    <w:rsid w:val="00A82961"/>
    <w:rsid w:val="00A838F1"/>
    <w:rsid w:val="00A971D7"/>
    <w:rsid w:val="00AA7245"/>
    <w:rsid w:val="00AB5C2B"/>
    <w:rsid w:val="00AD7C23"/>
    <w:rsid w:val="00AE0AAC"/>
    <w:rsid w:val="00AE2511"/>
    <w:rsid w:val="00AE2B74"/>
    <w:rsid w:val="00AF29B9"/>
    <w:rsid w:val="00B00E65"/>
    <w:rsid w:val="00B00E86"/>
    <w:rsid w:val="00B1111C"/>
    <w:rsid w:val="00B15E6B"/>
    <w:rsid w:val="00B33113"/>
    <w:rsid w:val="00B447E9"/>
    <w:rsid w:val="00B53244"/>
    <w:rsid w:val="00B53BE2"/>
    <w:rsid w:val="00B60734"/>
    <w:rsid w:val="00B61FA1"/>
    <w:rsid w:val="00B6453B"/>
    <w:rsid w:val="00B72D03"/>
    <w:rsid w:val="00B75C8E"/>
    <w:rsid w:val="00B80C4F"/>
    <w:rsid w:val="00B81362"/>
    <w:rsid w:val="00B844C4"/>
    <w:rsid w:val="00B92440"/>
    <w:rsid w:val="00BB38A8"/>
    <w:rsid w:val="00BB63CE"/>
    <w:rsid w:val="00BC10F1"/>
    <w:rsid w:val="00BC1769"/>
    <w:rsid w:val="00BC6132"/>
    <w:rsid w:val="00BD12B9"/>
    <w:rsid w:val="00BD5DDC"/>
    <w:rsid w:val="00BD7D20"/>
    <w:rsid w:val="00C019E0"/>
    <w:rsid w:val="00C126FB"/>
    <w:rsid w:val="00C219FD"/>
    <w:rsid w:val="00C31599"/>
    <w:rsid w:val="00C34C75"/>
    <w:rsid w:val="00C352CA"/>
    <w:rsid w:val="00C435A1"/>
    <w:rsid w:val="00C45FEF"/>
    <w:rsid w:val="00C57427"/>
    <w:rsid w:val="00C6601B"/>
    <w:rsid w:val="00C67A4B"/>
    <w:rsid w:val="00C844FA"/>
    <w:rsid w:val="00C87AA2"/>
    <w:rsid w:val="00C87D70"/>
    <w:rsid w:val="00C97FEF"/>
    <w:rsid w:val="00CA41D7"/>
    <w:rsid w:val="00CA5F8A"/>
    <w:rsid w:val="00CB3C7B"/>
    <w:rsid w:val="00CC269F"/>
    <w:rsid w:val="00CC4282"/>
    <w:rsid w:val="00CD11C7"/>
    <w:rsid w:val="00CD641D"/>
    <w:rsid w:val="00CE0592"/>
    <w:rsid w:val="00CE4850"/>
    <w:rsid w:val="00D21830"/>
    <w:rsid w:val="00D25198"/>
    <w:rsid w:val="00D33589"/>
    <w:rsid w:val="00D362A2"/>
    <w:rsid w:val="00D408A5"/>
    <w:rsid w:val="00D41B05"/>
    <w:rsid w:val="00D41B68"/>
    <w:rsid w:val="00D46826"/>
    <w:rsid w:val="00D47D03"/>
    <w:rsid w:val="00D62F78"/>
    <w:rsid w:val="00D63726"/>
    <w:rsid w:val="00D63B02"/>
    <w:rsid w:val="00D665EE"/>
    <w:rsid w:val="00D724DC"/>
    <w:rsid w:val="00D73FAB"/>
    <w:rsid w:val="00D77234"/>
    <w:rsid w:val="00D77553"/>
    <w:rsid w:val="00D82FAC"/>
    <w:rsid w:val="00D91A6B"/>
    <w:rsid w:val="00DA47A7"/>
    <w:rsid w:val="00DA74AB"/>
    <w:rsid w:val="00DB2339"/>
    <w:rsid w:val="00DB792D"/>
    <w:rsid w:val="00DB7B93"/>
    <w:rsid w:val="00DC0C61"/>
    <w:rsid w:val="00DC76FD"/>
    <w:rsid w:val="00DD062E"/>
    <w:rsid w:val="00DD0CA2"/>
    <w:rsid w:val="00DD7D49"/>
    <w:rsid w:val="00DE4E1C"/>
    <w:rsid w:val="00DE7C4C"/>
    <w:rsid w:val="00DF790A"/>
    <w:rsid w:val="00E00FD0"/>
    <w:rsid w:val="00E1223D"/>
    <w:rsid w:val="00E12366"/>
    <w:rsid w:val="00E15D7A"/>
    <w:rsid w:val="00E248D0"/>
    <w:rsid w:val="00E258B6"/>
    <w:rsid w:val="00E30212"/>
    <w:rsid w:val="00E31661"/>
    <w:rsid w:val="00E325B1"/>
    <w:rsid w:val="00E32DD7"/>
    <w:rsid w:val="00E35CCD"/>
    <w:rsid w:val="00E36520"/>
    <w:rsid w:val="00E375F9"/>
    <w:rsid w:val="00E4025E"/>
    <w:rsid w:val="00E41D9A"/>
    <w:rsid w:val="00E42D09"/>
    <w:rsid w:val="00E451C7"/>
    <w:rsid w:val="00E536C6"/>
    <w:rsid w:val="00E53CE3"/>
    <w:rsid w:val="00E66C61"/>
    <w:rsid w:val="00E754C2"/>
    <w:rsid w:val="00E813B1"/>
    <w:rsid w:val="00E92C5E"/>
    <w:rsid w:val="00E94512"/>
    <w:rsid w:val="00EA0FB3"/>
    <w:rsid w:val="00EA7055"/>
    <w:rsid w:val="00EB0C8F"/>
    <w:rsid w:val="00EC2328"/>
    <w:rsid w:val="00EC2D74"/>
    <w:rsid w:val="00EC6743"/>
    <w:rsid w:val="00ED30A5"/>
    <w:rsid w:val="00EE047B"/>
    <w:rsid w:val="00EE0BBF"/>
    <w:rsid w:val="00EE4990"/>
    <w:rsid w:val="00EF0324"/>
    <w:rsid w:val="00F115CD"/>
    <w:rsid w:val="00F31780"/>
    <w:rsid w:val="00F41F7D"/>
    <w:rsid w:val="00F55F0E"/>
    <w:rsid w:val="00F5638C"/>
    <w:rsid w:val="00F624B7"/>
    <w:rsid w:val="00F62EC0"/>
    <w:rsid w:val="00F6331E"/>
    <w:rsid w:val="00F648AD"/>
    <w:rsid w:val="00F86D33"/>
    <w:rsid w:val="00F95E01"/>
    <w:rsid w:val="00FA3FF3"/>
    <w:rsid w:val="00FA75B8"/>
    <w:rsid w:val="00FB50C6"/>
    <w:rsid w:val="00FC15FE"/>
    <w:rsid w:val="00FD5B37"/>
    <w:rsid w:val="00FE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E0B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E0BBF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83019"/>
    <w:rPr>
      <w:strike w:val="0"/>
      <w:dstrike w:val="0"/>
      <w:color w:val="1C3583"/>
      <w:u w:val="none"/>
      <w:effect w:val="none"/>
    </w:rPr>
  </w:style>
  <w:style w:type="character" w:customStyle="1" w:styleId="c4">
    <w:name w:val="c4"/>
    <w:rsid w:val="00E4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B7F09-02C6-46DD-8B95-FAF7EF55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2662</Words>
  <Characters>1518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davids.borodeckis</dc:creator>
  <cp:lastModifiedBy>Maksims Laskovs</cp:lastModifiedBy>
  <cp:revision>38</cp:revision>
  <cp:lastPrinted>2017-06-26T07:37:00Z</cp:lastPrinted>
  <dcterms:created xsi:type="dcterms:W3CDTF">2017-06-21T13:53:00Z</dcterms:created>
  <dcterms:modified xsi:type="dcterms:W3CDTF">2017-06-26T14:10:00Z</dcterms:modified>
</cp:coreProperties>
</file>