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521" w:rsidRPr="004A5581" w:rsidRDefault="004A5581" w:rsidP="003E06FC">
      <w:pPr>
        <w:pStyle w:val="Title"/>
        <w:ind w:right="-766"/>
        <w:jc w:val="right"/>
        <w:rPr>
          <w:b w:val="0"/>
          <w:szCs w:val="24"/>
        </w:rPr>
      </w:pPr>
      <w:r w:rsidRPr="004A5581">
        <w:rPr>
          <w:b w:val="0"/>
          <w:szCs w:val="24"/>
        </w:rPr>
        <w:t>SASKAŅOTS</w:t>
      </w:r>
    </w:p>
    <w:p w:rsidR="002B3521" w:rsidRPr="00DC6E22" w:rsidRDefault="002B3521" w:rsidP="003E06FC">
      <w:pPr>
        <w:pStyle w:val="Title"/>
        <w:ind w:right="-766"/>
        <w:jc w:val="right"/>
        <w:rPr>
          <w:b w:val="0"/>
          <w:szCs w:val="24"/>
        </w:rPr>
      </w:pPr>
      <w:r w:rsidRPr="00DC6E22">
        <w:rPr>
          <w:b w:val="0"/>
          <w:szCs w:val="24"/>
        </w:rPr>
        <w:t>Ieslodzījuma vietu pārvaldes</w:t>
      </w:r>
    </w:p>
    <w:p w:rsidR="002B3521" w:rsidRPr="00DC6E22" w:rsidRDefault="00A73CEB" w:rsidP="003E06FC">
      <w:pPr>
        <w:pStyle w:val="Title"/>
        <w:ind w:right="-766"/>
        <w:jc w:val="right"/>
        <w:rPr>
          <w:b w:val="0"/>
          <w:szCs w:val="24"/>
        </w:rPr>
      </w:pPr>
      <w:r>
        <w:rPr>
          <w:b w:val="0"/>
          <w:szCs w:val="24"/>
        </w:rPr>
        <w:t>p</w:t>
      </w:r>
      <w:r w:rsidR="002B3521" w:rsidRPr="00DC6E22">
        <w:rPr>
          <w:b w:val="0"/>
          <w:szCs w:val="24"/>
        </w:rPr>
        <w:t>riekšnie</w:t>
      </w:r>
      <w:r>
        <w:rPr>
          <w:b w:val="0"/>
          <w:szCs w:val="24"/>
        </w:rPr>
        <w:t>ka p.i.</w:t>
      </w:r>
      <w:r w:rsidR="002B3521" w:rsidRPr="00DC6E22">
        <w:rPr>
          <w:b w:val="0"/>
          <w:szCs w:val="24"/>
        </w:rPr>
        <w:t xml:space="preserve"> pulkved</w:t>
      </w:r>
      <w:r>
        <w:rPr>
          <w:b w:val="0"/>
          <w:szCs w:val="24"/>
        </w:rPr>
        <w:t>is</w:t>
      </w:r>
    </w:p>
    <w:p w:rsidR="00202871" w:rsidRDefault="00202871" w:rsidP="003E06FC">
      <w:pPr>
        <w:pStyle w:val="Title"/>
        <w:ind w:right="-766"/>
        <w:jc w:val="right"/>
        <w:rPr>
          <w:b w:val="0"/>
          <w:szCs w:val="24"/>
        </w:rPr>
      </w:pPr>
    </w:p>
    <w:p w:rsidR="006C0A3D" w:rsidRDefault="006C0A3D" w:rsidP="003E06FC">
      <w:pPr>
        <w:pStyle w:val="Title"/>
        <w:ind w:right="-766"/>
        <w:jc w:val="right"/>
        <w:rPr>
          <w:b w:val="0"/>
          <w:szCs w:val="24"/>
        </w:rPr>
      </w:pPr>
    </w:p>
    <w:p w:rsidR="002B3521" w:rsidRPr="00DC6E22" w:rsidRDefault="00A73CEB" w:rsidP="003E06FC">
      <w:pPr>
        <w:pStyle w:val="Title"/>
        <w:ind w:right="-766"/>
        <w:jc w:val="right"/>
        <w:rPr>
          <w:b w:val="0"/>
          <w:szCs w:val="24"/>
        </w:rPr>
      </w:pPr>
      <w:r>
        <w:rPr>
          <w:b w:val="0"/>
          <w:szCs w:val="24"/>
        </w:rPr>
        <w:t>M.Stivrenieks</w:t>
      </w:r>
    </w:p>
    <w:p w:rsidR="002B3521" w:rsidRPr="00DC6E22" w:rsidRDefault="002B3521" w:rsidP="003E06FC">
      <w:pPr>
        <w:pStyle w:val="Title"/>
        <w:ind w:right="-766"/>
        <w:rPr>
          <w:b w:val="0"/>
          <w:szCs w:val="24"/>
        </w:rPr>
      </w:pPr>
    </w:p>
    <w:p w:rsidR="00202871" w:rsidRDefault="00202871" w:rsidP="003E06FC">
      <w:pPr>
        <w:pStyle w:val="Title"/>
        <w:ind w:right="-766"/>
        <w:jc w:val="right"/>
        <w:rPr>
          <w:b w:val="0"/>
          <w:szCs w:val="24"/>
        </w:rPr>
      </w:pPr>
    </w:p>
    <w:p w:rsidR="002B3521" w:rsidRPr="00DC6E22" w:rsidRDefault="002B3521" w:rsidP="003E06FC">
      <w:pPr>
        <w:pStyle w:val="Title"/>
        <w:ind w:right="-766"/>
        <w:jc w:val="right"/>
        <w:rPr>
          <w:b w:val="0"/>
          <w:szCs w:val="24"/>
        </w:rPr>
      </w:pPr>
      <w:r w:rsidRPr="00DC6E22">
        <w:rPr>
          <w:b w:val="0"/>
          <w:szCs w:val="24"/>
        </w:rPr>
        <w:t>201</w:t>
      </w:r>
      <w:r w:rsidR="00A4329F">
        <w:rPr>
          <w:b w:val="0"/>
          <w:szCs w:val="24"/>
        </w:rPr>
        <w:t>7</w:t>
      </w:r>
      <w:r w:rsidRPr="00DC6E22">
        <w:rPr>
          <w:b w:val="0"/>
          <w:szCs w:val="24"/>
        </w:rPr>
        <w:t xml:space="preserve">.gada </w:t>
      </w:r>
      <w:r w:rsidR="00A73CEB">
        <w:rPr>
          <w:b w:val="0"/>
          <w:szCs w:val="24"/>
        </w:rPr>
        <w:t>23</w:t>
      </w:r>
      <w:r w:rsidRPr="00DC6E22">
        <w:rPr>
          <w:b w:val="0"/>
          <w:szCs w:val="24"/>
        </w:rPr>
        <w:t>.</w:t>
      </w:r>
      <w:r w:rsidR="00B62F05">
        <w:rPr>
          <w:b w:val="0"/>
          <w:szCs w:val="24"/>
        </w:rPr>
        <w:t>martā</w:t>
      </w:r>
    </w:p>
    <w:p w:rsidR="002B3521" w:rsidRPr="00DC6E22" w:rsidRDefault="002B3521" w:rsidP="003E06FC">
      <w:pPr>
        <w:pStyle w:val="Title"/>
        <w:ind w:right="-766"/>
        <w:jc w:val="right"/>
        <w:rPr>
          <w:b w:val="0"/>
          <w:szCs w:val="24"/>
        </w:rPr>
      </w:pPr>
    </w:p>
    <w:p w:rsidR="002B3521" w:rsidRPr="00DC6E22" w:rsidRDefault="002B3521" w:rsidP="003E06FC">
      <w:pPr>
        <w:pStyle w:val="Title"/>
        <w:ind w:right="-766"/>
        <w:jc w:val="right"/>
        <w:rPr>
          <w:b w:val="0"/>
          <w:szCs w:val="24"/>
        </w:rPr>
      </w:pPr>
    </w:p>
    <w:p w:rsidR="002B3521" w:rsidRPr="00DC6E22" w:rsidRDefault="002B3521" w:rsidP="003E06FC">
      <w:pPr>
        <w:pStyle w:val="Title"/>
        <w:ind w:right="-766"/>
        <w:rPr>
          <w:szCs w:val="24"/>
        </w:rPr>
      </w:pPr>
      <w:r w:rsidRPr="00DC6E22">
        <w:rPr>
          <w:szCs w:val="24"/>
        </w:rPr>
        <w:t>INFORMATĪVAIS PAZIŅOJUMS</w:t>
      </w:r>
    </w:p>
    <w:p w:rsidR="002B3521" w:rsidRPr="00DC6E22" w:rsidRDefault="002B3521" w:rsidP="003E06FC">
      <w:pPr>
        <w:pStyle w:val="Subtitle"/>
        <w:ind w:right="-766"/>
        <w:rPr>
          <w:szCs w:val="24"/>
          <w:lang w:val="lv-LV"/>
        </w:rPr>
      </w:pPr>
    </w:p>
    <w:p w:rsidR="002B3521" w:rsidRPr="00DC6E22" w:rsidRDefault="002B3521" w:rsidP="00B55CC3">
      <w:pPr>
        <w:pStyle w:val="Subtitle"/>
        <w:ind w:right="-1192"/>
        <w:rPr>
          <w:szCs w:val="24"/>
          <w:lang w:val="lv-LV"/>
        </w:rPr>
      </w:pPr>
    </w:p>
    <w:p w:rsidR="002B3521" w:rsidRPr="00DC6E22" w:rsidRDefault="002B3521" w:rsidP="00B55CC3">
      <w:pPr>
        <w:pStyle w:val="Heading2"/>
        <w:ind w:right="-1192"/>
        <w:jc w:val="both"/>
        <w:rPr>
          <w:szCs w:val="24"/>
        </w:rPr>
      </w:pPr>
      <w:r w:rsidRPr="00DC6E22">
        <w:rPr>
          <w:szCs w:val="24"/>
        </w:rPr>
        <w:t>1. Pasūtītājs:</w:t>
      </w:r>
    </w:p>
    <w:p w:rsidR="002B3521" w:rsidRPr="00DC6E22" w:rsidRDefault="002B3521" w:rsidP="00B55CC3">
      <w:pPr>
        <w:pStyle w:val="Heading2"/>
        <w:ind w:right="-1192"/>
        <w:jc w:val="both"/>
        <w:rPr>
          <w:szCs w:val="24"/>
        </w:rPr>
      </w:pPr>
      <w:r w:rsidRPr="00DC6E22">
        <w:rPr>
          <w:szCs w:val="24"/>
        </w:rPr>
        <w:t>Ieslodzījuma vietu pārvalde, Stabu iela 89, Rīga, LV-1009, Reģ.Nr.90000027165.</w:t>
      </w:r>
    </w:p>
    <w:p w:rsidR="002B3521" w:rsidRPr="00DC6E22" w:rsidRDefault="002B3521" w:rsidP="00B55CC3">
      <w:pPr>
        <w:ind w:right="-1192"/>
      </w:pPr>
    </w:p>
    <w:p w:rsidR="002B3521" w:rsidRPr="00DC6E22" w:rsidRDefault="002B3521" w:rsidP="00B55CC3">
      <w:pPr>
        <w:ind w:right="-1192"/>
        <w:jc w:val="both"/>
        <w:rPr>
          <w:b/>
        </w:rPr>
      </w:pPr>
      <w:r w:rsidRPr="00DC6E22">
        <w:rPr>
          <w:b/>
        </w:rPr>
        <w:t>2. Iepirkuma identifikācijas Nr. IeVP 201</w:t>
      </w:r>
      <w:r w:rsidR="00A4329F">
        <w:rPr>
          <w:b/>
        </w:rPr>
        <w:t>7</w:t>
      </w:r>
      <w:r w:rsidRPr="00DC6E22">
        <w:rPr>
          <w:b/>
        </w:rPr>
        <w:t>/</w:t>
      </w:r>
      <w:r w:rsidR="00564C51">
        <w:rPr>
          <w:b/>
        </w:rPr>
        <w:t>25</w:t>
      </w:r>
    </w:p>
    <w:p w:rsidR="002B3521" w:rsidRPr="00DC6E22" w:rsidRDefault="002B3521" w:rsidP="00B55CC3">
      <w:pPr>
        <w:ind w:right="-1192"/>
        <w:jc w:val="both"/>
      </w:pPr>
      <w:r w:rsidRPr="00DC6E22">
        <w:t xml:space="preserve">Iepirkuma paredzamā līgumcena ir līdz </w:t>
      </w:r>
      <w:r w:rsidR="00B62F05">
        <w:t xml:space="preserve">10 </w:t>
      </w:r>
      <w:r w:rsidR="004A5581">
        <w:t>000</w:t>
      </w:r>
      <w:r w:rsidR="00856D9F">
        <w:t>,00</w:t>
      </w:r>
      <w:r w:rsidRPr="00DC6E22">
        <w:t xml:space="preserve"> </w:t>
      </w:r>
      <w:r w:rsidR="006C0A3D">
        <w:t xml:space="preserve">EUR </w:t>
      </w:r>
      <w:r w:rsidRPr="00DC6E22">
        <w:t>(</w:t>
      </w:r>
      <w:r w:rsidR="00B62F05">
        <w:t>desmit</w:t>
      </w:r>
      <w:r w:rsidRPr="00DC6E22">
        <w:t xml:space="preserve"> tūkstoši </w:t>
      </w:r>
      <w:r w:rsidR="004A5581" w:rsidRPr="004A5581">
        <w:rPr>
          <w:i/>
        </w:rPr>
        <w:t>euro</w:t>
      </w:r>
      <w:r w:rsidR="00DB7ECC">
        <w:t xml:space="preserve"> un nulle </w:t>
      </w:r>
      <w:r w:rsidR="004A5581" w:rsidRPr="004A5581">
        <w:rPr>
          <w:i/>
        </w:rPr>
        <w:t>centi</w:t>
      </w:r>
      <w:r w:rsidRPr="00DC6E22">
        <w:t>).</w:t>
      </w:r>
    </w:p>
    <w:p w:rsidR="007D15CD" w:rsidRPr="000A5770" w:rsidRDefault="002B3521" w:rsidP="007D15CD">
      <w:pPr>
        <w:ind w:right="-709"/>
        <w:jc w:val="both"/>
      </w:pPr>
      <w:r w:rsidRPr="00DC6E22">
        <w:t xml:space="preserve">Saskaņā ar Publisko iepirkumu likumu, ja pakalpojuma līgumcena ir līdz </w:t>
      </w:r>
      <w:r w:rsidR="00B62F05">
        <w:t xml:space="preserve">10 </w:t>
      </w:r>
      <w:r w:rsidRPr="00DC6E22">
        <w:t>000,00</w:t>
      </w:r>
      <w:r w:rsidR="006C0A3D">
        <w:t xml:space="preserve"> EUR</w:t>
      </w:r>
      <w:r w:rsidRPr="00DC6E22">
        <w:t xml:space="preserve"> </w:t>
      </w:r>
      <w:r w:rsidR="00C47E2E">
        <w:t>(</w:t>
      </w:r>
      <w:r w:rsidR="00B62F05">
        <w:t>desm</w:t>
      </w:r>
      <w:r w:rsidR="004A5581">
        <w:t>i</w:t>
      </w:r>
      <w:r w:rsidR="00B62F05">
        <w:t>t</w:t>
      </w:r>
      <w:r w:rsidR="00C47E2E">
        <w:t xml:space="preserve"> tūkstoši </w:t>
      </w:r>
      <w:r w:rsidR="004A5581" w:rsidRPr="004A5581">
        <w:rPr>
          <w:i/>
        </w:rPr>
        <w:t>euro</w:t>
      </w:r>
      <w:r w:rsidR="00DB7ECC">
        <w:t xml:space="preserve"> un nulle </w:t>
      </w:r>
      <w:r w:rsidR="004A5581" w:rsidRPr="004A5581">
        <w:rPr>
          <w:i/>
        </w:rPr>
        <w:t>centi</w:t>
      </w:r>
      <w:r w:rsidR="00C47E2E">
        <w:t>)</w:t>
      </w:r>
      <w:r w:rsidRPr="00DC6E22">
        <w:t>, pasūtītājs ir tiesīgs nepiemērot Publisko iepirkumu likuma regulējumu.</w:t>
      </w:r>
      <w:r w:rsidR="007D15CD">
        <w:t xml:space="preserve"> </w:t>
      </w:r>
    </w:p>
    <w:p w:rsidR="002B3521" w:rsidRPr="00DC6E22" w:rsidRDefault="002B3521" w:rsidP="00B55CC3">
      <w:pPr>
        <w:ind w:right="-1192"/>
        <w:jc w:val="both"/>
      </w:pPr>
    </w:p>
    <w:p w:rsidR="002B3521" w:rsidRPr="00DC6E22" w:rsidRDefault="002B3521" w:rsidP="00B55CC3">
      <w:pPr>
        <w:pStyle w:val="BodyText3"/>
        <w:ind w:right="-1192"/>
        <w:jc w:val="both"/>
        <w:rPr>
          <w:rFonts w:ascii="Times New Roman" w:hAnsi="Times New Roman"/>
          <w:bCs w:val="0"/>
          <w:szCs w:val="24"/>
        </w:rPr>
      </w:pPr>
      <w:r w:rsidRPr="00DC6E22">
        <w:rPr>
          <w:rFonts w:ascii="Times New Roman" w:hAnsi="Times New Roman"/>
          <w:bCs w:val="0"/>
          <w:szCs w:val="24"/>
        </w:rPr>
        <w:t>3. Iepirkuma priekšmets:</w:t>
      </w:r>
    </w:p>
    <w:p w:rsidR="00F63972" w:rsidRPr="007F45ED" w:rsidRDefault="00533B5B" w:rsidP="00B55CC3">
      <w:pPr>
        <w:pStyle w:val="BodyText3"/>
        <w:ind w:right="-1192"/>
        <w:jc w:val="both"/>
        <w:rPr>
          <w:rFonts w:ascii="Times New Roman" w:hAnsi="Times New Roman" w:cs="Times New Roman"/>
          <w:b w:val="0"/>
        </w:rPr>
      </w:pPr>
      <w:r w:rsidRPr="007F45ED">
        <w:rPr>
          <w:rFonts w:ascii="Times New Roman" w:hAnsi="Times New Roman" w:cs="Times New Roman"/>
          <w:b w:val="0"/>
        </w:rPr>
        <w:t>Radiosakaru</w:t>
      </w:r>
      <w:r w:rsidR="007F45ED" w:rsidRPr="007F45ED">
        <w:rPr>
          <w:rFonts w:ascii="Times New Roman" w:hAnsi="Times New Roman" w:cs="Times New Roman"/>
          <w:b w:val="0"/>
        </w:rPr>
        <w:t xml:space="preserve"> kvalitātes uzlabošana Olaines cietuma (Latvijas Cietumu slimnīcas) teritorijā</w:t>
      </w:r>
      <w:r w:rsidR="00F63972" w:rsidRPr="007F45ED">
        <w:rPr>
          <w:rFonts w:ascii="Times New Roman" w:hAnsi="Times New Roman" w:cs="Times New Roman"/>
          <w:b w:val="0"/>
        </w:rPr>
        <w:t>.</w:t>
      </w:r>
    </w:p>
    <w:p w:rsidR="00F63972" w:rsidRPr="00F63972" w:rsidRDefault="00F63972" w:rsidP="00B55CC3">
      <w:pPr>
        <w:pStyle w:val="BodyText3"/>
        <w:ind w:right="-1192"/>
        <w:jc w:val="both"/>
        <w:rPr>
          <w:rFonts w:ascii="Times New Roman" w:hAnsi="Times New Roman" w:cs="Times New Roman"/>
          <w:b w:val="0"/>
        </w:rPr>
      </w:pPr>
    </w:p>
    <w:p w:rsidR="002B3521" w:rsidRPr="00DC6E22" w:rsidRDefault="002B3521" w:rsidP="00B55CC3">
      <w:pPr>
        <w:pStyle w:val="BodyText3"/>
        <w:ind w:right="-1192"/>
        <w:jc w:val="both"/>
        <w:rPr>
          <w:rFonts w:ascii="Times New Roman" w:hAnsi="Times New Roman"/>
          <w:szCs w:val="24"/>
        </w:rPr>
      </w:pPr>
      <w:r w:rsidRPr="00DC6E22">
        <w:rPr>
          <w:rFonts w:ascii="Times New Roman" w:hAnsi="Times New Roman"/>
          <w:szCs w:val="24"/>
        </w:rPr>
        <w:t>4. Līguma izpildes vieta:</w:t>
      </w:r>
    </w:p>
    <w:p w:rsidR="002B3521" w:rsidRPr="007F45ED" w:rsidRDefault="007F45ED" w:rsidP="00B55CC3">
      <w:pPr>
        <w:pStyle w:val="BodyText3"/>
        <w:ind w:right="-1192"/>
        <w:jc w:val="both"/>
        <w:rPr>
          <w:rFonts w:ascii="Times New Roman" w:hAnsi="Times New Roman" w:cs="Times New Roman"/>
          <w:b w:val="0"/>
          <w:bCs w:val="0"/>
          <w:szCs w:val="24"/>
        </w:rPr>
      </w:pPr>
      <w:r w:rsidRPr="007F45ED">
        <w:rPr>
          <w:rFonts w:ascii="Times New Roman" w:hAnsi="Times New Roman" w:cs="Times New Roman"/>
          <w:b w:val="0"/>
        </w:rPr>
        <w:t>Olaines cietums (Latvijas Cietumu slimnīca), Rīgas iela 10</w:t>
      </w:r>
      <w:r w:rsidRPr="007F45ED">
        <w:rPr>
          <w:rFonts w:ascii="Times New Roman" w:hAnsi="Times New Roman" w:cs="Times New Roman"/>
          <w:b w:val="0"/>
          <w:bCs w:val="0"/>
        </w:rPr>
        <w:t>, Olaine, LV-2114</w:t>
      </w:r>
      <w:r w:rsidR="00843FC1" w:rsidRPr="007F45ED">
        <w:rPr>
          <w:rFonts w:ascii="Times New Roman" w:hAnsi="Times New Roman" w:cs="Times New Roman"/>
          <w:b w:val="0"/>
          <w:bCs w:val="0"/>
          <w:szCs w:val="24"/>
        </w:rPr>
        <w:t>.</w:t>
      </w:r>
    </w:p>
    <w:p w:rsidR="002B3521" w:rsidRPr="00DC6E22" w:rsidRDefault="002B3521" w:rsidP="00B55CC3">
      <w:pPr>
        <w:pStyle w:val="BodyText3"/>
        <w:ind w:right="-1192"/>
        <w:jc w:val="both"/>
        <w:rPr>
          <w:rFonts w:ascii="Times New Roman" w:hAnsi="Times New Roman" w:cs="Times New Roman"/>
          <w:b w:val="0"/>
          <w:szCs w:val="24"/>
        </w:rPr>
      </w:pPr>
    </w:p>
    <w:p w:rsidR="002B3521" w:rsidRPr="00DC6E22" w:rsidRDefault="002B3521" w:rsidP="00B55CC3">
      <w:pPr>
        <w:pStyle w:val="BodyText3"/>
        <w:ind w:right="-1192"/>
        <w:jc w:val="both"/>
        <w:rPr>
          <w:rFonts w:ascii="Times New Roman" w:hAnsi="Times New Roman" w:cs="Times New Roman"/>
          <w:szCs w:val="24"/>
        </w:rPr>
      </w:pPr>
      <w:r w:rsidRPr="00DC6E22">
        <w:rPr>
          <w:rFonts w:ascii="Times New Roman" w:hAnsi="Times New Roman" w:cs="Times New Roman"/>
          <w:szCs w:val="24"/>
        </w:rPr>
        <w:t>5. Izpildes termiņš:</w:t>
      </w:r>
    </w:p>
    <w:p w:rsidR="002B3521" w:rsidRPr="007F45ED" w:rsidRDefault="002B3521" w:rsidP="00B55CC3">
      <w:pPr>
        <w:pStyle w:val="BodyText3"/>
        <w:ind w:right="-1192"/>
        <w:jc w:val="both"/>
        <w:rPr>
          <w:rFonts w:ascii="Times New Roman" w:hAnsi="Times New Roman" w:cs="Times New Roman"/>
          <w:szCs w:val="24"/>
          <w:u w:val="single"/>
        </w:rPr>
      </w:pPr>
      <w:r w:rsidRPr="007F45ED">
        <w:rPr>
          <w:rFonts w:ascii="Times New Roman" w:hAnsi="Times New Roman" w:cs="Times New Roman"/>
          <w:b w:val="0"/>
          <w:szCs w:val="24"/>
        </w:rPr>
        <w:t>Līdz 201</w:t>
      </w:r>
      <w:r w:rsidR="001D6384" w:rsidRPr="007F45ED">
        <w:rPr>
          <w:rFonts w:ascii="Times New Roman" w:hAnsi="Times New Roman" w:cs="Times New Roman"/>
          <w:b w:val="0"/>
          <w:szCs w:val="24"/>
        </w:rPr>
        <w:t>7</w:t>
      </w:r>
      <w:r w:rsidRPr="007F45ED">
        <w:rPr>
          <w:rFonts w:ascii="Times New Roman" w:hAnsi="Times New Roman" w:cs="Times New Roman"/>
          <w:b w:val="0"/>
          <w:szCs w:val="24"/>
        </w:rPr>
        <w:t xml:space="preserve">.gada </w:t>
      </w:r>
      <w:r w:rsidR="007F45ED" w:rsidRPr="007F45ED">
        <w:rPr>
          <w:rFonts w:ascii="Times New Roman" w:hAnsi="Times New Roman" w:cs="Times New Roman"/>
          <w:b w:val="0"/>
          <w:szCs w:val="24"/>
        </w:rPr>
        <w:t>20</w:t>
      </w:r>
      <w:r w:rsidRPr="007F45ED">
        <w:rPr>
          <w:rFonts w:ascii="Times New Roman" w:hAnsi="Times New Roman" w:cs="Times New Roman"/>
          <w:b w:val="0"/>
          <w:szCs w:val="24"/>
        </w:rPr>
        <w:t>.</w:t>
      </w:r>
      <w:r w:rsidR="007F45ED" w:rsidRPr="007F45ED">
        <w:rPr>
          <w:rFonts w:ascii="Times New Roman" w:hAnsi="Times New Roman" w:cs="Times New Roman"/>
          <w:b w:val="0"/>
          <w:szCs w:val="24"/>
        </w:rPr>
        <w:t>decembrim</w:t>
      </w:r>
      <w:r w:rsidRPr="007F45ED">
        <w:rPr>
          <w:rFonts w:ascii="Times New Roman" w:hAnsi="Times New Roman" w:cs="Times New Roman"/>
          <w:b w:val="0"/>
          <w:szCs w:val="24"/>
        </w:rPr>
        <w:t>.</w:t>
      </w:r>
    </w:p>
    <w:p w:rsidR="002B3521" w:rsidRPr="00DC6E22" w:rsidRDefault="002B3521" w:rsidP="00B55CC3">
      <w:pPr>
        <w:pStyle w:val="BodyText3"/>
        <w:ind w:right="-1192"/>
        <w:jc w:val="both"/>
        <w:rPr>
          <w:rFonts w:ascii="Times New Roman" w:hAnsi="Times New Roman" w:cs="Times New Roman"/>
          <w:szCs w:val="24"/>
        </w:rPr>
      </w:pPr>
    </w:p>
    <w:p w:rsidR="002B3521" w:rsidRPr="00DC6E22" w:rsidRDefault="002B3521" w:rsidP="00B55CC3">
      <w:pPr>
        <w:ind w:right="-1192"/>
        <w:jc w:val="both"/>
        <w:rPr>
          <w:b/>
        </w:rPr>
      </w:pPr>
      <w:r w:rsidRPr="00DC6E22">
        <w:rPr>
          <w:b/>
        </w:rPr>
        <w:t>6.</w:t>
      </w:r>
      <w:r w:rsidRPr="00DC6E22">
        <w:t xml:space="preserve"> </w:t>
      </w:r>
      <w:r w:rsidRPr="00DC6E22">
        <w:rPr>
          <w:b/>
        </w:rPr>
        <w:t>Iepirkuma apjoms un tehniskā specifikācija:</w:t>
      </w:r>
    </w:p>
    <w:p w:rsidR="002B3521" w:rsidRPr="00DC6E22" w:rsidRDefault="002B3521" w:rsidP="00B55CC3">
      <w:pPr>
        <w:ind w:right="-1192"/>
        <w:jc w:val="both"/>
      </w:pPr>
      <w:r w:rsidRPr="00DC6E22">
        <w:t>Tehniskā specifikācija ir noteikta Informatīvā paziņojuma 1.pielikumā.</w:t>
      </w:r>
    </w:p>
    <w:p w:rsidR="002B3521" w:rsidRPr="00DC6E22" w:rsidRDefault="002B3521" w:rsidP="00B55CC3">
      <w:pPr>
        <w:ind w:right="-1192"/>
        <w:jc w:val="both"/>
        <w:rPr>
          <w:b/>
        </w:rPr>
      </w:pPr>
    </w:p>
    <w:p w:rsidR="002B3521" w:rsidRPr="00DC6E22" w:rsidRDefault="002B3521" w:rsidP="003E06FC">
      <w:pPr>
        <w:ind w:right="-908"/>
        <w:jc w:val="both"/>
      </w:pPr>
      <w:r w:rsidRPr="00DC6E22">
        <w:rPr>
          <w:b/>
        </w:rPr>
        <w:t>7. Apmaksas nosacījumi:</w:t>
      </w:r>
    </w:p>
    <w:p w:rsidR="002B3521" w:rsidRDefault="00E6296E" w:rsidP="003E06FC">
      <w:pPr>
        <w:ind w:right="-908"/>
        <w:jc w:val="both"/>
      </w:pPr>
      <w:r>
        <w:t xml:space="preserve">Pasūtītājs par saņemto pakalpojumu norēķinās ar izpildītāju 30 (trīsdesmit) kalendāro dienu laikā no rēķina parakstīšanas dienas, pārskaitot </w:t>
      </w:r>
      <w:r w:rsidR="007F45ED">
        <w:t>rēķinā</w:t>
      </w:r>
      <w:r>
        <w:t xml:space="preserve"> norādīto summu Izpildītāja norādītajā bankas kontā. </w:t>
      </w:r>
      <w:r w:rsidR="00EC0331">
        <w:t xml:space="preserve"> </w:t>
      </w:r>
    </w:p>
    <w:p w:rsidR="004E634F" w:rsidRPr="00DC6E22" w:rsidRDefault="004E634F" w:rsidP="003E06FC">
      <w:pPr>
        <w:ind w:right="-908"/>
        <w:jc w:val="both"/>
      </w:pPr>
    </w:p>
    <w:p w:rsidR="00587D64" w:rsidRPr="00DC6E22" w:rsidRDefault="002B3521" w:rsidP="00B55CC3">
      <w:pPr>
        <w:ind w:right="-1192"/>
        <w:jc w:val="both"/>
        <w:rPr>
          <w:b/>
        </w:rPr>
      </w:pPr>
      <w:r w:rsidRPr="00DC6E22">
        <w:rPr>
          <w:b/>
        </w:rPr>
        <w:t>8. Piedāvājuma izvēles kritērijs:</w:t>
      </w:r>
    </w:p>
    <w:p w:rsidR="002B3521" w:rsidRPr="00112D4D" w:rsidRDefault="002B3521" w:rsidP="00587D64">
      <w:pPr>
        <w:ind w:right="-908"/>
        <w:jc w:val="both"/>
      </w:pPr>
      <w:r w:rsidRPr="00DC6E22">
        <w:t xml:space="preserve">Par Pretendenta piedāvājuma izvēles kritēriju tiek noteikts piedāvājums </w:t>
      </w:r>
      <w:r w:rsidR="00F02A4B" w:rsidRPr="00F02A4B">
        <w:rPr>
          <w:b/>
        </w:rPr>
        <w:t xml:space="preserve">ar </w:t>
      </w:r>
      <w:r w:rsidR="00587D64" w:rsidRPr="00587D64">
        <w:rPr>
          <w:b/>
        </w:rPr>
        <w:t>viszemāko līgumcenu</w:t>
      </w:r>
      <w:r w:rsidR="00112D4D">
        <w:rPr>
          <w:b/>
        </w:rPr>
        <w:t xml:space="preserve"> (bez pievienotās vērtības nodokļa (turpmāk - PVN)) saskaņā ar Informatīvā paziņojuma 2.pielikumā noteikto Finanšu piedāvājuma veidlapu, </w:t>
      </w:r>
      <w:r w:rsidR="00112D4D">
        <w:t>kas atbilst Informatīvajā paziņojumā minētajām prasībām un tehniskajai specifikācijai.</w:t>
      </w:r>
    </w:p>
    <w:p w:rsidR="002B3521" w:rsidRPr="00DC6E22" w:rsidRDefault="002B3521" w:rsidP="00B55CC3">
      <w:pPr>
        <w:ind w:right="-1192"/>
        <w:jc w:val="both"/>
      </w:pPr>
    </w:p>
    <w:p w:rsidR="002B3521" w:rsidRPr="00DC6E22" w:rsidRDefault="002B3521" w:rsidP="003E06FC">
      <w:pPr>
        <w:ind w:right="-766"/>
        <w:jc w:val="both"/>
        <w:rPr>
          <w:b/>
          <w:bCs/>
        </w:rPr>
      </w:pPr>
      <w:r w:rsidRPr="00DC6E22">
        <w:rPr>
          <w:b/>
          <w:bCs/>
        </w:rPr>
        <w:t>9. Finanšu piedāvājuma noformēšana:</w:t>
      </w:r>
    </w:p>
    <w:p w:rsidR="002B3521" w:rsidRPr="00DC6E22" w:rsidRDefault="002B3521" w:rsidP="003E06FC">
      <w:pPr>
        <w:pStyle w:val="BodyTextIndent2"/>
        <w:numPr>
          <w:ilvl w:val="0"/>
          <w:numId w:val="1"/>
        </w:numPr>
        <w:spacing w:before="0" w:after="0" w:line="240" w:lineRule="auto"/>
        <w:ind w:right="-766"/>
      </w:pPr>
      <w:r w:rsidRPr="00DC6E22">
        <w:t xml:space="preserve">Pretendents iesniedz </w:t>
      </w:r>
      <w:r w:rsidRPr="00DC6E22">
        <w:rPr>
          <w:u w:val="single"/>
        </w:rPr>
        <w:t>finanšu piedāvājumu par visu iepirkuma priekšmeta apjomu</w:t>
      </w:r>
      <w:r w:rsidR="00810219">
        <w:rPr>
          <w:u w:val="single"/>
        </w:rPr>
        <w:t xml:space="preserve"> visā Līguma darbības periodā</w:t>
      </w:r>
      <w:r w:rsidRPr="00DC6E22">
        <w:rPr>
          <w:u w:val="single"/>
        </w:rPr>
        <w:t xml:space="preserve">. </w:t>
      </w:r>
    </w:p>
    <w:p w:rsidR="00335E54" w:rsidRPr="00436DF0" w:rsidRDefault="002B3521" w:rsidP="00436DF0">
      <w:pPr>
        <w:pStyle w:val="BodyTextIndent2"/>
        <w:numPr>
          <w:ilvl w:val="0"/>
          <w:numId w:val="1"/>
        </w:numPr>
        <w:spacing w:before="0" w:after="0" w:line="240" w:lineRule="auto"/>
        <w:ind w:right="-766"/>
        <w:rPr>
          <w:iCs/>
          <w:u w:val="single"/>
        </w:rPr>
      </w:pPr>
      <w:r w:rsidRPr="00DC6E22">
        <w:t xml:space="preserve">Piedāvājums jāsagatavo saskaņā ar pievienoto finanšu piedāvājuma formu </w:t>
      </w:r>
      <w:r w:rsidRPr="00DC6E22">
        <w:rPr>
          <w:color w:val="000000"/>
        </w:rPr>
        <w:t>(2.pielikums).</w:t>
      </w:r>
      <w:r w:rsidRPr="00DC6E22">
        <w:t xml:space="preserve"> </w:t>
      </w:r>
      <w:r w:rsidR="00F878FD">
        <w:t>Līgumcenā ir jāiekļauj visi nodokļi (izņemot PVN) un izdevumi, t.sk. Tehniskajā specifikācijā nenorādītu un neparedzētu darbu izpildi, kas tehnoloģiski saistīta ar Iepirkuma priekšmeta īstenošanu.</w:t>
      </w:r>
    </w:p>
    <w:p w:rsidR="002B3521" w:rsidRDefault="002B3521" w:rsidP="003E06FC">
      <w:pPr>
        <w:ind w:left="720" w:right="-766" w:hanging="720"/>
        <w:jc w:val="both"/>
        <w:rPr>
          <w:b/>
        </w:rPr>
      </w:pPr>
      <w:r w:rsidRPr="00DC6E22">
        <w:rPr>
          <w:b/>
          <w:iCs/>
        </w:rPr>
        <w:t xml:space="preserve">10. </w:t>
      </w:r>
      <w:r w:rsidR="007C5A2F">
        <w:rPr>
          <w:b/>
        </w:rPr>
        <w:t>Prasības pretendentiem.</w:t>
      </w:r>
    </w:p>
    <w:p w:rsidR="008E1AED" w:rsidRPr="00EF7049" w:rsidRDefault="008E1AED" w:rsidP="008E1AED">
      <w:pPr>
        <w:pStyle w:val="BodyTextIndent3"/>
        <w:spacing w:before="120"/>
        <w:ind w:left="720" w:hanging="720"/>
        <w:rPr>
          <w:iCs/>
          <w:sz w:val="24"/>
          <w:u w:val="single"/>
        </w:rPr>
      </w:pPr>
      <w:r w:rsidRPr="00EF7049">
        <w:rPr>
          <w:iCs/>
          <w:sz w:val="24"/>
        </w:rPr>
        <w:t>10.1.</w:t>
      </w:r>
      <w:r w:rsidRPr="00EF7049">
        <w:rPr>
          <w:b/>
          <w:iCs/>
          <w:sz w:val="24"/>
        </w:rPr>
        <w:t xml:space="preserve"> </w:t>
      </w:r>
      <w:r w:rsidRPr="00EF7049">
        <w:rPr>
          <w:iCs/>
          <w:sz w:val="24"/>
        </w:rPr>
        <w:t xml:space="preserve">Pretendentiem piedāvājumā jāiesniedz </w:t>
      </w:r>
      <w:r>
        <w:rPr>
          <w:iCs/>
          <w:sz w:val="24"/>
        </w:rPr>
        <w:t>šādi</w:t>
      </w:r>
      <w:r w:rsidRPr="00EF7049">
        <w:rPr>
          <w:iCs/>
          <w:sz w:val="24"/>
        </w:rPr>
        <w:t xml:space="preserve"> dokumenti:</w:t>
      </w:r>
    </w:p>
    <w:p w:rsidR="008E1AED" w:rsidRPr="00EF7049" w:rsidRDefault="008E1AED" w:rsidP="00435605">
      <w:pPr>
        <w:numPr>
          <w:ilvl w:val="0"/>
          <w:numId w:val="8"/>
        </w:numPr>
        <w:jc w:val="both"/>
      </w:pPr>
      <w:r w:rsidRPr="00EF7049">
        <w:t>finanšu piedāvājum</w:t>
      </w:r>
      <w:r>
        <w:t>s</w:t>
      </w:r>
      <w:r w:rsidRPr="00EF7049">
        <w:t>;</w:t>
      </w:r>
    </w:p>
    <w:p w:rsidR="008E1AED" w:rsidRDefault="008E1AED" w:rsidP="008E1AED">
      <w:pPr>
        <w:numPr>
          <w:ilvl w:val="0"/>
          <w:numId w:val="8"/>
        </w:numPr>
        <w:jc w:val="both"/>
      </w:pPr>
      <w:r w:rsidRPr="00EF7049">
        <w:t>dokument</w:t>
      </w:r>
      <w:r>
        <w:t>s</w:t>
      </w:r>
      <w:r w:rsidRPr="004E1306">
        <w:rPr>
          <w:sz w:val="26"/>
          <w:szCs w:val="26"/>
        </w:rPr>
        <w:t xml:space="preserve"> </w:t>
      </w:r>
      <w:r w:rsidRPr="004E1306">
        <w:t>(licence, sertifikāts),</w:t>
      </w:r>
      <w:r w:rsidRPr="00EF7049">
        <w:t xml:space="preserve"> kas apliecina, ka pretendentam ir tiesības veikt </w:t>
      </w:r>
      <w:r>
        <w:t>būvprojekta ekspertīzes pakalpojumus atbilstoši iepirkuma priekšmetam</w:t>
      </w:r>
      <w:r w:rsidRPr="00EF7049">
        <w:t>;</w:t>
      </w:r>
    </w:p>
    <w:p w:rsidR="008E1AED" w:rsidRPr="008E1AED" w:rsidRDefault="008E1AED" w:rsidP="008E1AED">
      <w:pPr>
        <w:pStyle w:val="ListParagraph"/>
        <w:numPr>
          <w:ilvl w:val="0"/>
          <w:numId w:val="8"/>
        </w:numPr>
        <w:jc w:val="both"/>
        <w:rPr>
          <w:sz w:val="26"/>
          <w:szCs w:val="26"/>
        </w:rPr>
      </w:pPr>
      <w:r w:rsidRPr="004E1306">
        <w:t>apliecinājum</w:t>
      </w:r>
      <w:r>
        <w:t xml:space="preserve">s, ka pretendentam ir </w:t>
      </w:r>
      <w:r w:rsidRPr="008E1AED">
        <w:rPr>
          <w:sz w:val="26"/>
          <w:szCs w:val="26"/>
        </w:rPr>
        <w:t>tiesības strādāt ar iekārtām marķētam ar CE zīmi un kuri atbilst standartiem EN 300 086-2</w:t>
      </w:r>
      <w:r>
        <w:rPr>
          <w:sz w:val="26"/>
          <w:szCs w:val="26"/>
        </w:rPr>
        <w:t xml:space="preserve">, </w:t>
      </w:r>
      <w:r w:rsidRPr="00BA0ED4">
        <w:rPr>
          <w:sz w:val="26"/>
          <w:szCs w:val="26"/>
        </w:rPr>
        <w:t>EN 301 489-01 un EN 301 489-05</w:t>
      </w:r>
      <w:r>
        <w:rPr>
          <w:sz w:val="26"/>
          <w:szCs w:val="26"/>
        </w:rPr>
        <w:t>.</w:t>
      </w:r>
    </w:p>
    <w:p w:rsidR="008E1AED" w:rsidRPr="004E1306" w:rsidRDefault="008E1AED" w:rsidP="008E1AED">
      <w:pPr>
        <w:numPr>
          <w:ilvl w:val="0"/>
          <w:numId w:val="8"/>
        </w:numPr>
        <w:jc w:val="both"/>
      </w:pPr>
      <w:r w:rsidRPr="004E1306">
        <w:t>apliecinājum</w:t>
      </w:r>
      <w:r>
        <w:t>s</w:t>
      </w:r>
      <w:r w:rsidRPr="004E1306">
        <w:t>,</w:t>
      </w:r>
      <w:r w:rsidRPr="004E1306">
        <w:rPr>
          <w:b/>
        </w:rPr>
        <w:t xml:space="preserve"> </w:t>
      </w:r>
      <w:r w:rsidRPr="004E1306">
        <w:t>ka Pretendentam pakalpojuma sniegšanai ir nepieciešam</w:t>
      </w:r>
      <w:r>
        <w:t>a</w:t>
      </w:r>
      <w:r w:rsidRPr="004E1306">
        <w:t xml:space="preserve">s iekārtas un licenzēta </w:t>
      </w:r>
      <w:r>
        <w:t xml:space="preserve">(sertificēta) </w:t>
      </w:r>
      <w:r w:rsidRPr="004E1306">
        <w:t>programmatūra projektēšanai, ka arī pierādījumi, ka pretendentam ir licenzētas datorprogrammas projekta izstrādei</w:t>
      </w:r>
      <w:r>
        <w:t>;</w:t>
      </w:r>
    </w:p>
    <w:p w:rsidR="008E1AED" w:rsidRPr="003B5774" w:rsidRDefault="008E1AED" w:rsidP="008E1AED">
      <w:pPr>
        <w:numPr>
          <w:ilvl w:val="0"/>
          <w:numId w:val="8"/>
        </w:numPr>
        <w:jc w:val="both"/>
      </w:pPr>
      <w:r w:rsidRPr="00E4581D">
        <w:rPr>
          <w:bCs/>
        </w:rPr>
        <w:t>apliecinājum</w:t>
      </w:r>
      <w:r>
        <w:rPr>
          <w:bCs/>
        </w:rPr>
        <w:t>s</w:t>
      </w:r>
      <w:r w:rsidRPr="00E4581D">
        <w:rPr>
          <w:bCs/>
        </w:rPr>
        <w:t>,</w:t>
      </w:r>
      <w:r w:rsidRPr="00E4581D">
        <w:t xml:space="preserve"> ka Pretendent</w:t>
      </w:r>
      <w:r>
        <w:t>am</w:t>
      </w:r>
      <w:r w:rsidRPr="00E4581D">
        <w:t xml:space="preserve"> pēdējo </w:t>
      </w:r>
      <w:r>
        <w:t>2</w:t>
      </w:r>
      <w:r w:rsidRPr="00E4581D">
        <w:t xml:space="preserve"> (</w:t>
      </w:r>
      <w:r>
        <w:t>divu</w:t>
      </w:r>
      <w:r w:rsidRPr="00E4581D">
        <w:t xml:space="preserve">) gadu laikā ir pieredze vismaz 2 (divu) iepirkuma priekšmetam atbilstošu </w:t>
      </w:r>
      <w:r w:rsidR="003B5774">
        <w:t>izpildēs</w:t>
      </w:r>
      <w:r w:rsidRPr="00E4581D">
        <w:t xml:space="preserve"> juridiskām personām u</w:t>
      </w:r>
      <w:r w:rsidR="003B5774">
        <w:t>n/vai valsts pārvaldes iestādēm un pretendenta</w:t>
      </w:r>
      <w:r w:rsidR="00DA0179">
        <w:t xml:space="preserve"> </w:t>
      </w:r>
      <w:r>
        <w:t xml:space="preserve">gada </w:t>
      </w:r>
      <w:r w:rsidRPr="003B5774">
        <w:t>apgrozījumam jābūt vismaz piedā</w:t>
      </w:r>
      <w:r w:rsidR="003B5774" w:rsidRPr="003B5774">
        <w:t>vātās kopējās līgumcenas apmērā</w:t>
      </w:r>
      <w:r w:rsidRPr="003B5774">
        <w:t>.</w:t>
      </w:r>
    </w:p>
    <w:p w:rsidR="003B5774" w:rsidRDefault="003B5774" w:rsidP="008E1AED">
      <w:pPr>
        <w:numPr>
          <w:ilvl w:val="0"/>
          <w:numId w:val="8"/>
        </w:numPr>
        <w:jc w:val="both"/>
      </w:pPr>
      <w:r w:rsidRPr="003B5774">
        <w:t>Apliecinājums, ka pretendentam ir iespējas un tiesības nodrošināt radiosakaru līdzekļu garantijas un pēc garantijas apkalpošanu.</w:t>
      </w:r>
    </w:p>
    <w:p w:rsidR="001C1E50" w:rsidRPr="003B5774" w:rsidRDefault="001C1E50" w:rsidP="008E1AED">
      <w:pPr>
        <w:numPr>
          <w:ilvl w:val="0"/>
          <w:numId w:val="8"/>
        </w:numPr>
        <w:jc w:val="both"/>
      </w:pPr>
      <w:r>
        <w:t>Parakstīto apliecinājumu (</w:t>
      </w:r>
      <w:r w:rsidR="00435605">
        <w:rPr>
          <w:color w:val="000000"/>
        </w:rPr>
        <w:t>3</w:t>
      </w:r>
      <w:r w:rsidRPr="00DC6E22">
        <w:rPr>
          <w:color w:val="000000"/>
        </w:rPr>
        <w:t>.pielikums)</w:t>
      </w:r>
      <w:r>
        <w:rPr>
          <w:color w:val="000000"/>
        </w:rPr>
        <w:t>.</w:t>
      </w:r>
    </w:p>
    <w:p w:rsidR="002B3521" w:rsidRPr="00851816" w:rsidRDefault="00851816" w:rsidP="003E06FC">
      <w:pPr>
        <w:ind w:left="720" w:right="-766" w:hanging="720"/>
        <w:jc w:val="both"/>
        <w:rPr>
          <w:b/>
        </w:rPr>
      </w:pPr>
      <w:r>
        <w:rPr>
          <w:b/>
        </w:rPr>
        <w:t xml:space="preserve">10.2. </w:t>
      </w:r>
      <w:r w:rsidRPr="00851816">
        <w:t>Piedāvājuma dokumentus var iesniegt:</w:t>
      </w:r>
    </w:p>
    <w:p w:rsidR="002B3521" w:rsidRPr="00DC6E22" w:rsidRDefault="002B3521" w:rsidP="003E06FC">
      <w:pPr>
        <w:ind w:left="720" w:right="-766" w:hanging="720"/>
        <w:jc w:val="both"/>
      </w:pPr>
      <w:r w:rsidRPr="00DC6E22">
        <w:t xml:space="preserve">1) elektroniski – </w:t>
      </w:r>
      <w:hyperlink r:id="rId8" w:history="1">
        <w:r w:rsidRPr="00DC6E22">
          <w:rPr>
            <w:rStyle w:val="Hyperlink"/>
          </w:rPr>
          <w:t>ievp@ievp.gov.lv</w:t>
        </w:r>
      </w:hyperlink>
      <w:r w:rsidRPr="00DC6E22">
        <w:t>;</w:t>
      </w:r>
    </w:p>
    <w:p w:rsidR="002B3521" w:rsidRPr="00DC6E22" w:rsidRDefault="002B3521" w:rsidP="003E06FC">
      <w:pPr>
        <w:ind w:left="720" w:right="-766" w:hanging="720"/>
        <w:jc w:val="both"/>
      </w:pPr>
      <w:r w:rsidRPr="00DC6E22">
        <w:t>2) pa faksu – 67278697;</w:t>
      </w:r>
    </w:p>
    <w:p w:rsidR="002B3521" w:rsidRPr="00DC6E22" w:rsidRDefault="002B3521" w:rsidP="003E06FC">
      <w:pPr>
        <w:ind w:left="720" w:right="-766" w:hanging="720"/>
        <w:jc w:val="both"/>
      </w:pPr>
      <w:r w:rsidRPr="00DC6E22">
        <w:t>3) pa pastu – Ieslodzījuma vietu pārvalde, Stabu iela 89, Rīga, LV-1009;</w:t>
      </w:r>
    </w:p>
    <w:p w:rsidR="00D7730B" w:rsidRDefault="002B3521" w:rsidP="003E06FC">
      <w:pPr>
        <w:ind w:left="180" w:right="-766" w:hanging="180"/>
        <w:jc w:val="both"/>
      </w:pPr>
      <w:r w:rsidRPr="00DC6E22">
        <w:t>4) personīgi iesniedzot Ieslodzījuma vietu pārvaldē darba dienās no plkst. 8.30 līdz plkst.12.30 un no plkst. 13.00 līdz plkst. 17.00, Stabu ielā 89, Rīgā, 433. kabin</w:t>
      </w:r>
      <w:r w:rsidR="00D7730B">
        <w:t>etā (tālr. 67290096, 67290183).</w:t>
      </w:r>
    </w:p>
    <w:p w:rsidR="002B3521" w:rsidRPr="00DC6E22" w:rsidRDefault="00D7730B" w:rsidP="003E06FC">
      <w:pPr>
        <w:ind w:left="180" w:right="-766" w:hanging="180"/>
        <w:jc w:val="both"/>
      </w:pPr>
      <w:r w:rsidRPr="00D7730B">
        <w:rPr>
          <w:b/>
        </w:rPr>
        <w:t>10.3.</w:t>
      </w:r>
      <w:r>
        <w:t xml:space="preserve"> </w:t>
      </w:r>
      <w:r w:rsidR="00E45078">
        <w:t xml:space="preserve">Piedāvājums jāiesniedz ne vēlāk kā līdz </w:t>
      </w:r>
      <w:r w:rsidR="007400AA">
        <w:rPr>
          <w:b/>
        </w:rPr>
        <w:t>2017.gada</w:t>
      </w:r>
      <w:r w:rsidR="00E45078" w:rsidRPr="00A52E40">
        <w:rPr>
          <w:b/>
        </w:rPr>
        <w:t xml:space="preserve"> </w:t>
      </w:r>
      <w:r w:rsidR="00A73CEB">
        <w:rPr>
          <w:b/>
        </w:rPr>
        <w:t>31</w:t>
      </w:r>
      <w:r w:rsidR="00E45078" w:rsidRPr="00A52E40">
        <w:rPr>
          <w:b/>
        </w:rPr>
        <w:t xml:space="preserve">. </w:t>
      </w:r>
      <w:r w:rsidR="00A73CEB">
        <w:rPr>
          <w:b/>
        </w:rPr>
        <w:t>martam</w:t>
      </w:r>
      <w:r w:rsidR="00E45078" w:rsidRPr="00A52E40">
        <w:rPr>
          <w:b/>
        </w:rPr>
        <w:t xml:space="preserve"> plkst. 11:00</w:t>
      </w:r>
      <w:r w:rsidR="00E45078">
        <w:t xml:space="preserve">. </w:t>
      </w:r>
      <w:r w:rsidR="002B3521" w:rsidRPr="00DC6E22">
        <w:t>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w:t>
      </w:r>
      <w:r w:rsidR="00D42A4B">
        <w:t>ajā adresē</w:t>
      </w:r>
      <w:r w:rsidR="00B74F09">
        <w:t>,</w:t>
      </w:r>
      <w:r w:rsidR="00D42A4B">
        <w:t xml:space="preserve"> uzņemas pretendents.</w:t>
      </w:r>
    </w:p>
    <w:p w:rsidR="002B3521" w:rsidRPr="00DC6E22" w:rsidRDefault="002B3521" w:rsidP="003E06FC">
      <w:pPr>
        <w:ind w:right="-766" w:firstLine="540"/>
        <w:jc w:val="both"/>
      </w:pPr>
      <w:r w:rsidRPr="00DC6E22">
        <w:t>Uz piedāvājuma jānorāda:</w:t>
      </w:r>
    </w:p>
    <w:p w:rsidR="002B3521" w:rsidRPr="00DC6E22" w:rsidRDefault="002B3521" w:rsidP="003E06FC">
      <w:pPr>
        <w:tabs>
          <w:tab w:val="left" w:pos="900"/>
          <w:tab w:val="left" w:pos="1800"/>
        </w:tabs>
        <w:ind w:left="540" w:right="-766"/>
        <w:jc w:val="both"/>
      </w:pPr>
      <w:r w:rsidRPr="00DC6E22">
        <w:t>1) pretendenta nosaukums, reģistrācijas numurs un juridiskā adrese (vai vārds, uzvārds, deklarētā dzīvesvieta);</w:t>
      </w:r>
    </w:p>
    <w:p w:rsidR="002B3521" w:rsidRPr="00DC6E22" w:rsidRDefault="002B3521" w:rsidP="003E06FC">
      <w:pPr>
        <w:tabs>
          <w:tab w:val="left" w:pos="900"/>
          <w:tab w:val="left" w:pos="1800"/>
        </w:tabs>
        <w:ind w:left="540" w:right="-766"/>
        <w:jc w:val="both"/>
      </w:pPr>
      <w:r w:rsidRPr="00DC6E22">
        <w:t>2) iepirkuma nosaukum</w:t>
      </w:r>
      <w:r w:rsidR="00D42A4B">
        <w:t>s un identifikācijas numurs.</w:t>
      </w:r>
    </w:p>
    <w:p w:rsidR="007975D1" w:rsidRPr="00436DF0" w:rsidRDefault="002B3521" w:rsidP="003E06FC">
      <w:pPr>
        <w:ind w:right="-766"/>
        <w:jc w:val="both"/>
        <w:rPr>
          <w:b/>
        </w:rPr>
      </w:pPr>
      <w:r w:rsidRPr="00DC6E22">
        <w:rPr>
          <w:b/>
        </w:rPr>
        <w:t>Kontaktpersona</w:t>
      </w:r>
      <w:r w:rsidR="00D43479">
        <w:rPr>
          <w:b/>
        </w:rPr>
        <w:t>s</w:t>
      </w:r>
      <w:r w:rsidRPr="00DC6E22">
        <w:rPr>
          <w:b/>
        </w:rPr>
        <w:t xml:space="preserve">: </w:t>
      </w:r>
    </w:p>
    <w:p w:rsidR="002B3521" w:rsidRPr="00436DF0" w:rsidRDefault="003B5774" w:rsidP="00436DF0">
      <w:pPr>
        <w:numPr>
          <w:ilvl w:val="0"/>
          <w:numId w:val="9"/>
        </w:numPr>
        <w:jc w:val="both"/>
      </w:pPr>
      <w:r w:rsidRPr="00436DF0">
        <w:t xml:space="preserve">Ieslodzījuma vietu pārvaldes centrālā aparāta Iepirkumu un līgumu daļas vadītājs Maksims Laškovs, tālr.: 67290318, mob.28678992, e–pasta adrese </w:t>
      </w:r>
      <w:hyperlink r:id="rId9" w:history="1">
        <w:r w:rsidRPr="00436DF0">
          <w:rPr>
            <w:rStyle w:val="Hyperlink"/>
          </w:rPr>
          <w:t>maksims.laskovs@ievp.gov.lv</w:t>
        </w:r>
      </w:hyperlink>
      <w:r w:rsidRPr="00436DF0">
        <w:t>;</w:t>
      </w:r>
    </w:p>
    <w:p w:rsidR="00A73CEB" w:rsidRDefault="00A73CEB">
      <w:pPr>
        <w:spacing w:after="200" w:line="276" w:lineRule="auto"/>
      </w:pPr>
      <w:r>
        <w:br w:type="page"/>
      </w:r>
    </w:p>
    <w:p w:rsidR="002B3521" w:rsidRPr="00A73CEB" w:rsidRDefault="002B3521" w:rsidP="00A73CEB">
      <w:pPr>
        <w:ind w:right="-766"/>
        <w:jc w:val="right"/>
      </w:pPr>
      <w:r w:rsidRPr="00A73CEB">
        <w:t>1.pielikums</w:t>
      </w:r>
    </w:p>
    <w:p w:rsidR="00B04194" w:rsidRPr="00A73CEB" w:rsidRDefault="002B3521" w:rsidP="00A73CEB">
      <w:pPr>
        <w:ind w:right="-908"/>
        <w:jc w:val="right"/>
      </w:pPr>
      <w:r w:rsidRPr="00A73CEB">
        <w:t>iepirkuma procedūras</w:t>
      </w:r>
    </w:p>
    <w:p w:rsidR="002B3521" w:rsidRPr="00A73CEB" w:rsidRDefault="002B3521" w:rsidP="00A73CEB">
      <w:pPr>
        <w:ind w:right="-908"/>
        <w:jc w:val="right"/>
      </w:pPr>
      <w:r w:rsidRPr="00A73CEB">
        <w:t xml:space="preserve"> </w:t>
      </w:r>
      <w:r w:rsidR="00B04194" w:rsidRPr="00A73CEB">
        <w:t>(Nr.</w:t>
      </w:r>
      <w:r w:rsidRPr="00A73CEB">
        <w:t xml:space="preserve"> IeVP 201</w:t>
      </w:r>
      <w:r w:rsidR="00B04194" w:rsidRPr="00A73CEB">
        <w:t>7</w:t>
      </w:r>
      <w:r w:rsidRPr="00A73CEB">
        <w:t>/</w:t>
      </w:r>
      <w:r w:rsidR="003B5774" w:rsidRPr="00A73CEB">
        <w:t>25</w:t>
      </w:r>
      <w:r w:rsidRPr="00A73CEB">
        <w:t>)</w:t>
      </w:r>
    </w:p>
    <w:p w:rsidR="002B3521" w:rsidRPr="00A73CEB" w:rsidRDefault="002B3521" w:rsidP="00A73CEB">
      <w:pPr>
        <w:ind w:right="-908"/>
        <w:jc w:val="right"/>
      </w:pPr>
      <w:r w:rsidRPr="00A73CEB">
        <w:t>Informatīvajam paziņojumam</w:t>
      </w:r>
    </w:p>
    <w:p w:rsidR="002B3521" w:rsidRPr="00A73CEB" w:rsidRDefault="002B3521" w:rsidP="00450EE6">
      <w:pPr>
        <w:ind w:right="-908" w:firstLine="567"/>
        <w:rPr>
          <w:b/>
        </w:rPr>
      </w:pPr>
    </w:p>
    <w:p w:rsidR="002B3521" w:rsidRPr="00A73CEB" w:rsidRDefault="002B3521" w:rsidP="005A0105">
      <w:pPr>
        <w:ind w:right="-1333"/>
        <w:rPr>
          <w:b/>
        </w:rPr>
      </w:pPr>
    </w:p>
    <w:p w:rsidR="002B3521" w:rsidRPr="00DC6E22" w:rsidRDefault="002B3521" w:rsidP="005A0105">
      <w:pPr>
        <w:ind w:right="-1333" w:firstLine="567"/>
        <w:jc w:val="center"/>
        <w:rPr>
          <w:b/>
        </w:rPr>
      </w:pPr>
      <w:r w:rsidRPr="00DC6E22">
        <w:rPr>
          <w:b/>
        </w:rPr>
        <w:t>TEHNISKĀ SPECIFIKĀCIJA</w:t>
      </w:r>
    </w:p>
    <w:p w:rsidR="003B5774" w:rsidRPr="00DC6E22" w:rsidRDefault="00B666F3" w:rsidP="003B5774">
      <w:pPr>
        <w:keepNext/>
        <w:ind w:right="-1333"/>
        <w:jc w:val="center"/>
        <w:outlineLvl w:val="0"/>
      </w:pPr>
      <w:r w:rsidRPr="00DC6E22">
        <w:t>„</w:t>
      </w:r>
      <w:r w:rsidR="00533B5B">
        <w:t>Radiosakaru</w:t>
      </w:r>
      <w:r w:rsidR="003B5774">
        <w:t xml:space="preserve"> kvalitātes uzlabošana Olaines cietuma (Latvijas Cietumu slimnīcas) teritorijā</w:t>
      </w:r>
      <w:r w:rsidR="00E9342F" w:rsidRPr="00DC6E22">
        <w:t xml:space="preserve">” </w:t>
      </w:r>
      <w:r w:rsidR="003B5774" w:rsidRPr="00DC6E22">
        <w:t>(I</w:t>
      </w:r>
      <w:r w:rsidR="003B5774">
        <w:t xml:space="preserve">epirkuma identifikācijas Nr. </w:t>
      </w:r>
      <w:r w:rsidR="003B5774" w:rsidRPr="00DC6E22">
        <w:t>IeVP 201</w:t>
      </w:r>
      <w:r w:rsidR="003B5774">
        <w:t>7</w:t>
      </w:r>
      <w:r w:rsidR="003B5774" w:rsidRPr="00DC6E22">
        <w:t>/</w:t>
      </w:r>
      <w:r w:rsidR="003B5774">
        <w:t>25</w:t>
      </w:r>
      <w:r w:rsidR="003B5774" w:rsidRPr="00DC6E22">
        <w:t>)</w:t>
      </w:r>
    </w:p>
    <w:p w:rsidR="00E9342F" w:rsidRDefault="00E9342F" w:rsidP="005A0105">
      <w:pPr>
        <w:ind w:right="-1333"/>
        <w:jc w:val="center"/>
      </w:pPr>
    </w:p>
    <w:p w:rsidR="003B5774" w:rsidRPr="00DC6E22" w:rsidRDefault="003B5774" w:rsidP="005A0105">
      <w:pPr>
        <w:ind w:right="-1333"/>
        <w:jc w:val="center"/>
      </w:pPr>
    </w:p>
    <w:p w:rsidR="003B5774" w:rsidRPr="003B5774" w:rsidRDefault="003B5774" w:rsidP="003B5774">
      <w:pPr>
        <w:ind w:right="-766" w:firstLine="720"/>
        <w:jc w:val="both"/>
      </w:pPr>
      <w:r w:rsidRPr="003B5774">
        <w:t xml:space="preserve">Iepirkuma izpildes rezultātā Ieslodzījumu lietu pārvaldes Olaines cietumā </w:t>
      </w:r>
      <w:r>
        <w:t>(Latvijas Cietumu slimnīcā)</w:t>
      </w:r>
      <w:r w:rsidRPr="003B5774">
        <w:t xml:space="preserve"> paredzēts izveidot radiosakaru sistēmu, kura uzlabotu radiopārklājumu pasūtītāja rīcībā esošajām portatīvajām radiostacijām un nodrošinātu to visā Olaines cietuma teritorijā.</w:t>
      </w:r>
    </w:p>
    <w:p w:rsidR="003B5774" w:rsidRPr="003B5774" w:rsidRDefault="003B5774" w:rsidP="003B5774">
      <w:pPr>
        <w:ind w:right="-766" w:firstLine="720"/>
        <w:jc w:val="both"/>
      </w:pPr>
      <w:r w:rsidRPr="003B5774">
        <w:t>Pretendentam jāiesniedz pilns risinājuma apjoms un tā īstenošanai jāpiegādā nepieciešamās iekārtas, jāveic to uzstādīšana, programmēšana un darbības pārbaude saskaņā ar Tehniskajā specifikācijā izvirzītajām prasībām.</w:t>
      </w:r>
    </w:p>
    <w:p w:rsidR="003B5774" w:rsidRPr="003B5774" w:rsidRDefault="003B5774" w:rsidP="003B5774">
      <w:pPr>
        <w:ind w:right="-766" w:firstLine="720"/>
        <w:jc w:val="both"/>
      </w:pPr>
      <w:r w:rsidRPr="003B5774">
        <w:t>Tai skaitā jāpiegādā un jāuzstāda;</w:t>
      </w:r>
    </w:p>
    <w:p w:rsidR="003B5774" w:rsidRPr="003B5774" w:rsidRDefault="003B5774" w:rsidP="003B5774">
      <w:pPr>
        <w:pStyle w:val="ListParagraph"/>
        <w:numPr>
          <w:ilvl w:val="0"/>
          <w:numId w:val="10"/>
        </w:numPr>
        <w:spacing w:after="200" w:line="276" w:lineRule="auto"/>
        <w:ind w:right="-766"/>
        <w:jc w:val="both"/>
      </w:pPr>
      <w:r w:rsidRPr="003B5774">
        <w:t xml:space="preserve">UHF diapazona retranslators, </w:t>
      </w:r>
    </w:p>
    <w:p w:rsidR="003B5774" w:rsidRPr="003B5774" w:rsidRDefault="003B5774" w:rsidP="003B5774">
      <w:pPr>
        <w:pStyle w:val="ListParagraph"/>
        <w:numPr>
          <w:ilvl w:val="0"/>
          <w:numId w:val="10"/>
        </w:numPr>
        <w:spacing w:after="200" w:line="276" w:lineRule="auto"/>
        <w:ind w:right="-766"/>
        <w:jc w:val="both"/>
      </w:pPr>
      <w:r w:rsidRPr="003B5774">
        <w:t>Dupleksais filtrs ( jāieinstalē retranslatora korpusā),</w:t>
      </w:r>
    </w:p>
    <w:p w:rsidR="003B5774" w:rsidRPr="003B5774" w:rsidRDefault="003B5774" w:rsidP="003B5774">
      <w:pPr>
        <w:pStyle w:val="ListParagraph"/>
        <w:numPr>
          <w:ilvl w:val="0"/>
          <w:numId w:val="10"/>
        </w:numPr>
        <w:spacing w:after="200" w:line="276" w:lineRule="auto"/>
        <w:ind w:right="-766"/>
        <w:jc w:val="both"/>
      </w:pPr>
      <w:r w:rsidRPr="003B5774">
        <w:t xml:space="preserve">Stacionārā </w:t>
      </w:r>
      <w:r w:rsidR="00533B5B" w:rsidRPr="003B5774">
        <w:t>antena</w:t>
      </w:r>
      <w:r w:rsidRPr="003B5774">
        <w:t>,</w:t>
      </w:r>
    </w:p>
    <w:p w:rsidR="003B5774" w:rsidRPr="003B5774" w:rsidRDefault="003B5774" w:rsidP="003B5774">
      <w:pPr>
        <w:pStyle w:val="ListParagraph"/>
        <w:numPr>
          <w:ilvl w:val="0"/>
          <w:numId w:val="10"/>
        </w:numPr>
        <w:spacing w:after="200" w:line="276" w:lineRule="auto"/>
        <w:ind w:right="-766"/>
        <w:jc w:val="both"/>
      </w:pPr>
      <w:r w:rsidRPr="003B5774">
        <w:t>Koaksiāli (orientējošais garums 30m) un citi nepieciešamie savienojošie kabeļi,</w:t>
      </w:r>
    </w:p>
    <w:p w:rsidR="003B5774" w:rsidRPr="003B5774" w:rsidRDefault="003B5774" w:rsidP="003B5774">
      <w:pPr>
        <w:pStyle w:val="ListParagraph"/>
        <w:numPr>
          <w:ilvl w:val="0"/>
          <w:numId w:val="10"/>
        </w:numPr>
        <w:spacing w:after="200" w:line="276" w:lineRule="auto"/>
        <w:ind w:right="-766"/>
        <w:jc w:val="both"/>
      </w:pPr>
      <w:r w:rsidRPr="003B5774">
        <w:t>Koaksiālo kabeļu un retranslatora zibens aizsardzības iekārtas un materiāli,</w:t>
      </w:r>
    </w:p>
    <w:p w:rsidR="003B5774" w:rsidRPr="003B5774" w:rsidRDefault="003B5774" w:rsidP="003B5774">
      <w:pPr>
        <w:pStyle w:val="ListParagraph"/>
        <w:numPr>
          <w:ilvl w:val="0"/>
          <w:numId w:val="10"/>
        </w:numPr>
        <w:spacing w:after="200" w:line="276" w:lineRule="auto"/>
        <w:ind w:right="-766"/>
        <w:jc w:val="both"/>
      </w:pPr>
      <w:r w:rsidRPr="003B5774">
        <w:t>Visi nepieciešamie palīgmateriāli iekārtu uzstādīšanai un dotā Iepirkuma veikšanai</w:t>
      </w:r>
    </w:p>
    <w:p w:rsidR="003B5774" w:rsidRPr="003B5774" w:rsidRDefault="003B5774" w:rsidP="003B5774">
      <w:pPr>
        <w:pStyle w:val="ListParagraph"/>
        <w:ind w:left="1080" w:right="-766"/>
        <w:jc w:val="both"/>
      </w:pPr>
      <w:r w:rsidRPr="003B5774">
        <w:t xml:space="preserve"> (piem</w:t>
      </w:r>
      <w:r w:rsidR="00533B5B">
        <w:t>.</w:t>
      </w:r>
      <w:r w:rsidRPr="003B5774">
        <w:t xml:space="preserve"> antenu masts antenas </w:t>
      </w:r>
      <w:r w:rsidR="00533B5B" w:rsidRPr="003B5774">
        <w:t>uzstādīšanai</w:t>
      </w:r>
      <w:r w:rsidRPr="003B5774">
        <w:t xml:space="preserve"> uz jumta, stiprinājumi retranslatora stiprināšanai pie sienas, kabeķu stiprinājuma un izolācijas materiāli utt.)</w:t>
      </w:r>
    </w:p>
    <w:p w:rsidR="003B5774" w:rsidRPr="003B5774" w:rsidRDefault="003B5774" w:rsidP="003B5774">
      <w:pPr>
        <w:ind w:right="-766" w:firstLine="720"/>
        <w:jc w:val="both"/>
      </w:pPr>
      <w:r w:rsidRPr="003B5774">
        <w:t>Piegādātaj</w:t>
      </w:r>
      <w:r>
        <w:t>ai</w:t>
      </w:r>
      <w:r w:rsidRPr="003B5774">
        <w:t xml:space="preserve"> </w:t>
      </w:r>
      <w:r>
        <w:t>iekārtai</w:t>
      </w:r>
      <w:r w:rsidRPr="003B5774">
        <w:t xml:space="preserve"> ir jābūt jauna</w:t>
      </w:r>
      <w:r>
        <w:t>i</w:t>
      </w:r>
      <w:r w:rsidRPr="003B5774">
        <w:t xml:space="preserve"> un iepriekš nelietota</w:t>
      </w:r>
      <w:r>
        <w:t>i</w:t>
      </w:r>
      <w:r w:rsidRPr="003B5774">
        <w:t>. Ta</w:t>
      </w:r>
      <w:r>
        <w:t>i</w:t>
      </w:r>
      <w:r w:rsidRPr="003B5774">
        <w:t xml:space="preserve"> ir </w:t>
      </w:r>
      <w:r>
        <w:t>jāatbilst Latvijas Republikas</w:t>
      </w:r>
      <w:r w:rsidRPr="003B5774">
        <w:t xml:space="preserve"> normatīvajos aktos paredzētajā</w:t>
      </w:r>
      <w:r>
        <w:t>m</w:t>
      </w:r>
      <w:r w:rsidRPr="003B5774">
        <w:t xml:space="preserve"> </w:t>
      </w:r>
      <w:r>
        <w:t>prasībām</w:t>
      </w:r>
      <w:r w:rsidRPr="003B5774">
        <w:t xml:space="preserve">, marķētam ar </w:t>
      </w:r>
      <w:r>
        <w:t>"</w:t>
      </w:r>
      <w:r w:rsidRPr="003B5774">
        <w:t>CE</w:t>
      </w:r>
      <w:r>
        <w:t>"</w:t>
      </w:r>
      <w:r w:rsidRPr="003B5774">
        <w:t xml:space="preserve"> zīmi un jāatbilst standartiem</w:t>
      </w:r>
      <w:r>
        <w:t xml:space="preserve"> LVS</w:t>
      </w:r>
      <w:r w:rsidRPr="003B5774">
        <w:t xml:space="preserve"> EN 300 086-2, </w:t>
      </w:r>
      <w:r>
        <w:t xml:space="preserve">LVS </w:t>
      </w:r>
      <w:r w:rsidRPr="003B5774">
        <w:t xml:space="preserve">EN 301 489-01 un </w:t>
      </w:r>
      <w:r>
        <w:t>LVS</w:t>
      </w:r>
      <w:r w:rsidRPr="003B5774">
        <w:t xml:space="preserve"> EN 301 489-05.</w:t>
      </w:r>
    </w:p>
    <w:p w:rsidR="003B5774" w:rsidRPr="003B5774" w:rsidRDefault="003B5774" w:rsidP="003B5774">
      <w:pPr>
        <w:ind w:right="-766" w:firstLine="720"/>
        <w:jc w:val="both"/>
      </w:pPr>
      <w:r w:rsidRPr="003B5774">
        <w:t xml:space="preserve"> </w:t>
      </w:r>
      <w:r w:rsidR="00137712">
        <w:t>Iekārtai</w:t>
      </w:r>
      <w:r w:rsidRPr="003B5774">
        <w:t xml:space="preserve"> ir jānodrošina darbība 410</w:t>
      </w:r>
      <w:r>
        <w:t xml:space="preserve"> - </w:t>
      </w:r>
      <w:r w:rsidRPr="003B5774">
        <w:t>450 MHz frekvenču diapazonā ar kanāla joslas platumu 12.5 kHz un jāspēj nodrošināt analogu radiosignālu retranslēšanu vismaz 5</w:t>
      </w:r>
      <w:r w:rsidR="00137712">
        <w:t xml:space="preserve"> (piecām)</w:t>
      </w:r>
      <w:r w:rsidRPr="003B5774">
        <w:t xml:space="preserve"> dažādām radiostaciju grupām, kuras veidotas no CTCSS (PL)/DCTS (DPL) toņiem.</w:t>
      </w:r>
    </w:p>
    <w:p w:rsidR="003B5774" w:rsidRPr="003B5774" w:rsidRDefault="003B5774" w:rsidP="003B5774">
      <w:pPr>
        <w:ind w:right="-766"/>
        <w:jc w:val="both"/>
      </w:pPr>
      <w:r w:rsidRPr="003B5774">
        <w:tab/>
      </w:r>
      <w:r>
        <w:t>Pretendentam</w:t>
      </w:r>
      <w:r w:rsidRPr="003B5774">
        <w:t>,</w:t>
      </w:r>
      <w:r>
        <w:t xml:space="preserve"> atbilstoši spēkā esošajiem normatīvajiem aktiem</w:t>
      </w:r>
      <w:r w:rsidRPr="003B5774">
        <w:t>, ir jānodrošina tehniskās dokumentācijas sagatavošana frekvenču lietošanas atļauju pieprasīšanai VAS “Elektroniskie sakari”.</w:t>
      </w:r>
    </w:p>
    <w:p w:rsidR="003B5774" w:rsidRPr="003B5774" w:rsidRDefault="003B5774" w:rsidP="003B5774">
      <w:pPr>
        <w:ind w:right="-766" w:firstLine="720"/>
        <w:jc w:val="both"/>
      </w:pPr>
      <w:r w:rsidRPr="003B5774">
        <w:t xml:space="preserve">Pretendentam ir jāveic visu Pasūtītāja rīcībā esošo radiosakaru līdzekļu pārprogrammēšanu </w:t>
      </w:r>
      <w:r w:rsidR="00435605">
        <w:t xml:space="preserve">(apt.70 gab.) </w:t>
      </w:r>
      <w:r w:rsidRPr="003B5774">
        <w:t>darbam ar piegādāto un uzstādīto iekārtu saskaņā ar izsniegto frekvenču lietošanas atļauju un jāveic darbinieku apmācība.</w:t>
      </w:r>
    </w:p>
    <w:p w:rsidR="003B5774" w:rsidRPr="003B5774" w:rsidRDefault="003B5774" w:rsidP="003B5774">
      <w:pPr>
        <w:ind w:right="-766" w:firstLine="720"/>
        <w:jc w:val="both"/>
      </w:pPr>
      <w:r w:rsidRPr="003B5774">
        <w:t>Pretendentam ir jānodrošina vismaz 2 (divu) gadu garantija piegādātajām iekārtām un veiktajiem darbiem.</w:t>
      </w:r>
    </w:p>
    <w:p w:rsidR="003B5774" w:rsidRDefault="003B5774" w:rsidP="003B5774">
      <w:pPr>
        <w:ind w:right="-766" w:firstLine="720"/>
        <w:jc w:val="both"/>
      </w:pPr>
      <w:r w:rsidRPr="003B5774">
        <w:t>Pretendentam ir jābūt tiesībām nodrošināt radiosakaru līdzekļu garantijas un pēc garantijas</w:t>
      </w:r>
      <w:r w:rsidR="00137712">
        <w:t xml:space="preserve"> apkalpošanu Latvijas Republikā.</w:t>
      </w:r>
    </w:p>
    <w:p w:rsidR="00137712" w:rsidRPr="003B5774" w:rsidRDefault="00137712" w:rsidP="003B5774">
      <w:pPr>
        <w:ind w:right="-766" w:firstLine="720"/>
        <w:jc w:val="both"/>
      </w:pPr>
      <w:r>
        <w:t>Pakalpojuma izpildes termiņš ir līdz 2017.gada 20.decembrim. Gadījumā, ja rodas nepieciešamība un ja tas ir saistīts ar atļauju saņemšanu no VAS "</w:t>
      </w:r>
      <w:r w:rsidRPr="003B5774">
        <w:t>Elektroniskie sakari</w:t>
      </w:r>
      <w:r>
        <w:t>", izpildes termiņš var tiks pagarināts.</w:t>
      </w:r>
    </w:p>
    <w:p w:rsidR="00753245" w:rsidRDefault="00753245" w:rsidP="002B3521">
      <w:pPr>
        <w:keepNext/>
        <w:outlineLvl w:val="0"/>
      </w:pPr>
    </w:p>
    <w:p w:rsidR="00753245" w:rsidRDefault="00753245" w:rsidP="002B3521">
      <w:pPr>
        <w:keepNext/>
        <w:outlineLvl w:val="0"/>
      </w:pPr>
    </w:p>
    <w:p w:rsidR="006A36CD" w:rsidRPr="00A73CEB" w:rsidRDefault="002B3521" w:rsidP="00450EE6">
      <w:pPr>
        <w:ind w:right="-766" w:firstLine="540"/>
        <w:jc w:val="right"/>
      </w:pPr>
      <w:r>
        <w:rPr>
          <w:sz w:val="26"/>
          <w:szCs w:val="26"/>
        </w:rPr>
        <w:br w:type="page"/>
      </w:r>
      <w:r w:rsidRPr="00A73CEB">
        <w:t>2.pielikums</w:t>
      </w:r>
    </w:p>
    <w:p w:rsidR="00B04194" w:rsidRPr="00A73CEB" w:rsidRDefault="002B3521" w:rsidP="00450EE6">
      <w:pPr>
        <w:ind w:right="-766"/>
        <w:jc w:val="right"/>
      </w:pPr>
      <w:r w:rsidRPr="00A73CEB">
        <w:t>iepirkuma procedūras</w:t>
      </w:r>
    </w:p>
    <w:p w:rsidR="002B3521" w:rsidRPr="00A73CEB" w:rsidRDefault="002B3521" w:rsidP="00450EE6">
      <w:pPr>
        <w:ind w:right="-766"/>
        <w:jc w:val="right"/>
      </w:pPr>
      <w:r w:rsidRPr="00A73CEB">
        <w:t xml:space="preserve"> (Nr. IeVP 201</w:t>
      </w:r>
      <w:r w:rsidR="00B04194" w:rsidRPr="00A73CEB">
        <w:t>7</w:t>
      </w:r>
      <w:r w:rsidRPr="00A73CEB">
        <w:t>/</w:t>
      </w:r>
      <w:r w:rsidR="003B5774" w:rsidRPr="00A73CEB">
        <w:t>25</w:t>
      </w:r>
      <w:r w:rsidRPr="00A73CEB">
        <w:t>)</w:t>
      </w:r>
    </w:p>
    <w:p w:rsidR="002B3521" w:rsidRPr="00A73CEB" w:rsidRDefault="002B3521" w:rsidP="00450EE6">
      <w:pPr>
        <w:ind w:right="-766" w:firstLine="3828"/>
        <w:jc w:val="right"/>
      </w:pPr>
      <w:r w:rsidRPr="00A73CEB">
        <w:t xml:space="preserve">                          Informatīvajam paziņojumam</w:t>
      </w:r>
    </w:p>
    <w:p w:rsidR="00833EFD" w:rsidRPr="00A73CEB" w:rsidRDefault="00833EFD" w:rsidP="00912513">
      <w:pPr>
        <w:ind w:right="-908"/>
        <w:rPr>
          <w:b/>
        </w:rPr>
      </w:pPr>
    </w:p>
    <w:p w:rsidR="00137712" w:rsidRPr="00EF7049" w:rsidRDefault="00137712" w:rsidP="00137712">
      <w:pPr>
        <w:ind w:firstLine="567"/>
        <w:jc w:val="center"/>
        <w:rPr>
          <w:b/>
        </w:rPr>
      </w:pPr>
      <w:r w:rsidRPr="00EF7049">
        <w:rPr>
          <w:b/>
        </w:rPr>
        <w:t>FINANŠU PIEDĀVĀJUMS</w:t>
      </w:r>
    </w:p>
    <w:p w:rsidR="00137712" w:rsidRPr="00EF7049" w:rsidRDefault="00137712" w:rsidP="00137712">
      <w:pPr>
        <w:keepNext/>
        <w:jc w:val="center"/>
        <w:outlineLvl w:val="0"/>
      </w:pPr>
      <w:r w:rsidRPr="00EF7049">
        <w:t>(Iepirkuma identifikācijas Nr. IeVP 201</w:t>
      </w:r>
      <w:r>
        <w:t>7</w:t>
      </w:r>
      <w:r w:rsidRPr="00EF7049">
        <w:t>/</w:t>
      </w:r>
      <w:r>
        <w:t>25</w:t>
      </w:r>
      <w:r w:rsidRPr="00EF7049">
        <w:t>)</w:t>
      </w:r>
    </w:p>
    <w:p w:rsidR="00137712" w:rsidRPr="00EF7049" w:rsidRDefault="00137712" w:rsidP="00137712">
      <w:pPr>
        <w:keepNext/>
        <w:outlineLvl w:val="0"/>
        <w:rPr>
          <w:b/>
        </w:rPr>
      </w:pPr>
    </w:p>
    <w:p w:rsidR="00137712" w:rsidRPr="008F47F8" w:rsidRDefault="00137712" w:rsidP="00137712">
      <w:pPr>
        <w:ind w:firstLine="567"/>
        <w:jc w:val="center"/>
        <w:rPr>
          <w:b/>
        </w:rPr>
      </w:pPr>
    </w:p>
    <w:p w:rsidR="00137712" w:rsidRPr="008F47F8" w:rsidRDefault="00137712" w:rsidP="00137712">
      <w:pPr>
        <w:keepNext/>
        <w:outlineLvl w:val="0"/>
        <w:rPr>
          <w:b/>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6660"/>
      </w:tblGrid>
      <w:tr w:rsidR="00137712" w:rsidRPr="008F47F8" w:rsidTr="000D6295">
        <w:trPr>
          <w:trHeight w:val="470"/>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137712" w:rsidRPr="005C2BEA" w:rsidRDefault="00137712" w:rsidP="000D6295">
            <w:pPr>
              <w:pStyle w:val="Heading5"/>
              <w:rPr>
                <w:i w:val="0"/>
                <w:sz w:val="20"/>
                <w:szCs w:val="20"/>
              </w:rPr>
            </w:pPr>
            <w:r w:rsidRPr="005C2BEA">
              <w:rPr>
                <w:i w:val="0"/>
                <w:sz w:val="20"/>
                <w:szCs w:val="20"/>
              </w:rPr>
              <w:t>Pretendenta nosaukums, reģistrācijas Nr.:</w:t>
            </w:r>
          </w:p>
        </w:tc>
        <w:tc>
          <w:tcPr>
            <w:tcW w:w="6660" w:type="dxa"/>
            <w:tcBorders>
              <w:top w:val="single" w:sz="4" w:space="0" w:color="auto"/>
              <w:left w:val="single" w:sz="4" w:space="0" w:color="auto"/>
              <w:bottom w:val="single" w:sz="4" w:space="0" w:color="auto"/>
              <w:right w:val="single" w:sz="4" w:space="0" w:color="auto"/>
            </w:tcBorders>
          </w:tcPr>
          <w:p w:rsidR="00137712" w:rsidRPr="008F47F8" w:rsidRDefault="00137712" w:rsidP="000D6295">
            <w:pPr>
              <w:keepNext/>
              <w:jc w:val="center"/>
              <w:outlineLvl w:val="0"/>
              <w:rPr>
                <w:b/>
                <w:sz w:val="20"/>
                <w:szCs w:val="20"/>
              </w:rPr>
            </w:pPr>
          </w:p>
        </w:tc>
      </w:tr>
      <w:tr w:rsidR="00137712" w:rsidRPr="008F47F8" w:rsidTr="000D6295">
        <w:trPr>
          <w:trHeight w:val="413"/>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137712" w:rsidRPr="005C2BEA" w:rsidRDefault="00137712" w:rsidP="000D6295">
            <w:pPr>
              <w:pStyle w:val="Heading5"/>
              <w:rPr>
                <w:i w:val="0"/>
                <w:sz w:val="20"/>
                <w:szCs w:val="20"/>
              </w:rPr>
            </w:pPr>
            <w:r w:rsidRPr="005C2BEA">
              <w:rPr>
                <w:i w:val="0"/>
                <w:sz w:val="20"/>
                <w:szCs w:val="20"/>
              </w:rPr>
              <w:t>Adrese:</w:t>
            </w:r>
          </w:p>
        </w:tc>
        <w:tc>
          <w:tcPr>
            <w:tcW w:w="6660" w:type="dxa"/>
            <w:tcBorders>
              <w:top w:val="single" w:sz="4" w:space="0" w:color="auto"/>
              <w:left w:val="single" w:sz="4" w:space="0" w:color="auto"/>
              <w:bottom w:val="single" w:sz="4" w:space="0" w:color="auto"/>
              <w:right w:val="single" w:sz="4" w:space="0" w:color="auto"/>
            </w:tcBorders>
          </w:tcPr>
          <w:p w:rsidR="00137712" w:rsidRPr="008F47F8" w:rsidRDefault="00137712" w:rsidP="000D6295">
            <w:pPr>
              <w:keepNext/>
              <w:jc w:val="center"/>
              <w:outlineLvl w:val="0"/>
              <w:rPr>
                <w:b/>
                <w:sz w:val="20"/>
                <w:szCs w:val="20"/>
              </w:rPr>
            </w:pPr>
          </w:p>
        </w:tc>
      </w:tr>
      <w:tr w:rsidR="00137712" w:rsidRPr="008F47F8" w:rsidTr="000D6295">
        <w:trPr>
          <w:trHeight w:val="429"/>
        </w:trPr>
        <w:tc>
          <w:tcPr>
            <w:tcW w:w="3060" w:type="dxa"/>
            <w:tcBorders>
              <w:top w:val="single" w:sz="4" w:space="0" w:color="auto"/>
              <w:left w:val="single" w:sz="4" w:space="0" w:color="auto"/>
              <w:bottom w:val="single" w:sz="4" w:space="0" w:color="auto"/>
              <w:right w:val="single" w:sz="4" w:space="0" w:color="auto"/>
            </w:tcBorders>
            <w:hideMark/>
          </w:tcPr>
          <w:p w:rsidR="00137712" w:rsidRPr="005C2BEA" w:rsidRDefault="00137712" w:rsidP="000D6295">
            <w:pPr>
              <w:pStyle w:val="Heading5"/>
              <w:rPr>
                <w:i w:val="0"/>
                <w:sz w:val="20"/>
                <w:szCs w:val="20"/>
              </w:rPr>
            </w:pPr>
            <w:r w:rsidRPr="005C2BEA">
              <w:rPr>
                <w:i w:val="0"/>
                <w:sz w:val="20"/>
                <w:szCs w:val="20"/>
              </w:rPr>
              <w:t>Bankas rekvizīti:</w:t>
            </w:r>
          </w:p>
        </w:tc>
        <w:tc>
          <w:tcPr>
            <w:tcW w:w="6660" w:type="dxa"/>
            <w:tcBorders>
              <w:top w:val="single" w:sz="4" w:space="0" w:color="auto"/>
              <w:left w:val="single" w:sz="4" w:space="0" w:color="auto"/>
              <w:bottom w:val="single" w:sz="4" w:space="0" w:color="auto"/>
              <w:right w:val="single" w:sz="4" w:space="0" w:color="auto"/>
            </w:tcBorders>
          </w:tcPr>
          <w:p w:rsidR="00137712" w:rsidRPr="008F47F8" w:rsidRDefault="00137712" w:rsidP="000D6295">
            <w:pPr>
              <w:keepNext/>
              <w:jc w:val="both"/>
              <w:outlineLvl w:val="0"/>
              <w:rPr>
                <w:b/>
                <w:sz w:val="20"/>
                <w:szCs w:val="20"/>
              </w:rPr>
            </w:pPr>
          </w:p>
        </w:tc>
      </w:tr>
      <w:tr w:rsidR="00137712" w:rsidRPr="008F47F8" w:rsidTr="000D6295">
        <w:trPr>
          <w:trHeight w:val="319"/>
        </w:trPr>
        <w:tc>
          <w:tcPr>
            <w:tcW w:w="3060" w:type="dxa"/>
            <w:tcBorders>
              <w:top w:val="single" w:sz="4" w:space="0" w:color="auto"/>
              <w:left w:val="single" w:sz="4" w:space="0" w:color="auto"/>
              <w:bottom w:val="single" w:sz="4" w:space="0" w:color="auto"/>
              <w:right w:val="single" w:sz="4" w:space="0" w:color="auto"/>
            </w:tcBorders>
            <w:hideMark/>
          </w:tcPr>
          <w:p w:rsidR="00137712" w:rsidRPr="008F47F8" w:rsidRDefault="00137712" w:rsidP="000D6295">
            <w:pPr>
              <w:keepNext/>
              <w:jc w:val="both"/>
              <w:outlineLvl w:val="0"/>
              <w:rPr>
                <w:b/>
                <w:sz w:val="20"/>
                <w:szCs w:val="20"/>
              </w:rPr>
            </w:pPr>
            <w:r w:rsidRPr="008F47F8">
              <w:rPr>
                <w:b/>
                <w:sz w:val="20"/>
                <w:szCs w:val="20"/>
              </w:rPr>
              <w:t>Tālr./ Fax:</w:t>
            </w:r>
          </w:p>
        </w:tc>
        <w:tc>
          <w:tcPr>
            <w:tcW w:w="6660" w:type="dxa"/>
            <w:tcBorders>
              <w:top w:val="single" w:sz="4" w:space="0" w:color="auto"/>
              <w:left w:val="single" w:sz="4" w:space="0" w:color="auto"/>
              <w:bottom w:val="single" w:sz="4" w:space="0" w:color="auto"/>
              <w:right w:val="single" w:sz="4" w:space="0" w:color="auto"/>
            </w:tcBorders>
          </w:tcPr>
          <w:p w:rsidR="00137712" w:rsidRPr="008F47F8" w:rsidRDefault="00137712" w:rsidP="000D6295">
            <w:pPr>
              <w:keepNext/>
              <w:jc w:val="both"/>
              <w:outlineLvl w:val="0"/>
              <w:rPr>
                <w:b/>
                <w:sz w:val="20"/>
                <w:szCs w:val="20"/>
              </w:rPr>
            </w:pPr>
          </w:p>
        </w:tc>
      </w:tr>
      <w:tr w:rsidR="00137712" w:rsidRPr="008F47F8" w:rsidTr="000D6295">
        <w:trPr>
          <w:trHeight w:val="357"/>
        </w:trPr>
        <w:tc>
          <w:tcPr>
            <w:tcW w:w="3060" w:type="dxa"/>
            <w:tcBorders>
              <w:top w:val="single" w:sz="4" w:space="0" w:color="auto"/>
              <w:left w:val="single" w:sz="4" w:space="0" w:color="auto"/>
              <w:bottom w:val="single" w:sz="4" w:space="0" w:color="auto"/>
              <w:right w:val="single" w:sz="4" w:space="0" w:color="auto"/>
            </w:tcBorders>
            <w:hideMark/>
          </w:tcPr>
          <w:p w:rsidR="00137712" w:rsidRPr="008F47F8" w:rsidRDefault="00137712" w:rsidP="000D6295">
            <w:pPr>
              <w:keepNext/>
              <w:jc w:val="both"/>
              <w:outlineLvl w:val="0"/>
              <w:rPr>
                <w:b/>
                <w:sz w:val="20"/>
                <w:szCs w:val="20"/>
              </w:rPr>
            </w:pPr>
            <w:r w:rsidRPr="008F47F8">
              <w:rPr>
                <w:b/>
                <w:sz w:val="20"/>
                <w:szCs w:val="20"/>
              </w:rPr>
              <w:t>e-pasta adrese:</w:t>
            </w:r>
          </w:p>
        </w:tc>
        <w:tc>
          <w:tcPr>
            <w:tcW w:w="6660" w:type="dxa"/>
            <w:tcBorders>
              <w:top w:val="single" w:sz="4" w:space="0" w:color="auto"/>
              <w:left w:val="single" w:sz="4" w:space="0" w:color="auto"/>
              <w:bottom w:val="single" w:sz="4" w:space="0" w:color="auto"/>
              <w:right w:val="single" w:sz="4" w:space="0" w:color="auto"/>
            </w:tcBorders>
          </w:tcPr>
          <w:p w:rsidR="00137712" w:rsidRPr="008F47F8" w:rsidRDefault="00137712" w:rsidP="000D6295">
            <w:pPr>
              <w:keepNext/>
              <w:jc w:val="both"/>
              <w:outlineLvl w:val="0"/>
              <w:rPr>
                <w:b/>
                <w:sz w:val="20"/>
                <w:szCs w:val="20"/>
              </w:rPr>
            </w:pPr>
          </w:p>
        </w:tc>
      </w:tr>
      <w:tr w:rsidR="00137712" w:rsidRPr="008F47F8" w:rsidTr="000D6295">
        <w:trPr>
          <w:trHeight w:val="357"/>
        </w:trPr>
        <w:tc>
          <w:tcPr>
            <w:tcW w:w="3060" w:type="dxa"/>
            <w:tcBorders>
              <w:top w:val="single" w:sz="4" w:space="0" w:color="auto"/>
              <w:left w:val="single" w:sz="4" w:space="0" w:color="auto"/>
              <w:bottom w:val="single" w:sz="4" w:space="0" w:color="auto"/>
              <w:right w:val="single" w:sz="4" w:space="0" w:color="auto"/>
            </w:tcBorders>
            <w:hideMark/>
          </w:tcPr>
          <w:p w:rsidR="00137712" w:rsidRPr="008F47F8" w:rsidRDefault="00137712" w:rsidP="000D6295">
            <w:pPr>
              <w:keepNext/>
              <w:outlineLvl w:val="0"/>
              <w:rPr>
                <w:b/>
                <w:sz w:val="20"/>
                <w:szCs w:val="20"/>
              </w:rPr>
            </w:pPr>
            <w:r w:rsidRPr="008F47F8">
              <w:rPr>
                <w:b/>
                <w:sz w:val="20"/>
                <w:szCs w:val="20"/>
              </w:rPr>
              <w:t xml:space="preserve">Kontaktpersonas </w:t>
            </w:r>
          </w:p>
          <w:p w:rsidR="00137712" w:rsidRPr="008F47F8" w:rsidRDefault="00137712" w:rsidP="000D6295">
            <w:pPr>
              <w:keepNext/>
              <w:outlineLvl w:val="0"/>
              <w:rPr>
                <w:b/>
                <w:sz w:val="20"/>
                <w:szCs w:val="20"/>
              </w:rPr>
            </w:pPr>
            <w:r w:rsidRPr="008F47F8">
              <w:rPr>
                <w:b/>
                <w:sz w:val="20"/>
                <w:szCs w:val="20"/>
              </w:rPr>
              <w:t>vārds, uzvārds</w:t>
            </w:r>
          </w:p>
        </w:tc>
        <w:tc>
          <w:tcPr>
            <w:tcW w:w="6660" w:type="dxa"/>
            <w:tcBorders>
              <w:top w:val="single" w:sz="4" w:space="0" w:color="auto"/>
              <w:left w:val="single" w:sz="4" w:space="0" w:color="auto"/>
              <w:bottom w:val="single" w:sz="4" w:space="0" w:color="auto"/>
              <w:right w:val="single" w:sz="4" w:space="0" w:color="auto"/>
            </w:tcBorders>
          </w:tcPr>
          <w:p w:rsidR="00137712" w:rsidRPr="008F47F8" w:rsidRDefault="00137712" w:rsidP="000D6295">
            <w:pPr>
              <w:keepNext/>
              <w:jc w:val="both"/>
              <w:outlineLvl w:val="0"/>
              <w:rPr>
                <w:b/>
                <w:sz w:val="20"/>
                <w:szCs w:val="20"/>
              </w:rPr>
            </w:pPr>
          </w:p>
        </w:tc>
      </w:tr>
      <w:tr w:rsidR="00137712" w:rsidRPr="008F47F8" w:rsidTr="000D6295">
        <w:trPr>
          <w:trHeight w:val="357"/>
        </w:trPr>
        <w:tc>
          <w:tcPr>
            <w:tcW w:w="3060" w:type="dxa"/>
            <w:tcBorders>
              <w:top w:val="single" w:sz="4" w:space="0" w:color="auto"/>
              <w:left w:val="single" w:sz="4" w:space="0" w:color="auto"/>
              <w:bottom w:val="single" w:sz="4" w:space="0" w:color="auto"/>
              <w:right w:val="single" w:sz="4" w:space="0" w:color="auto"/>
            </w:tcBorders>
            <w:hideMark/>
          </w:tcPr>
          <w:p w:rsidR="00137712" w:rsidRPr="008F47F8" w:rsidRDefault="00137712" w:rsidP="000D6295">
            <w:pPr>
              <w:keepNext/>
              <w:outlineLvl w:val="0"/>
              <w:rPr>
                <w:b/>
                <w:sz w:val="20"/>
                <w:szCs w:val="20"/>
              </w:rPr>
            </w:pPr>
            <w:r w:rsidRPr="008F47F8">
              <w:rPr>
                <w:b/>
                <w:sz w:val="20"/>
                <w:szCs w:val="20"/>
              </w:rPr>
              <w:t>telefona numurs:</w:t>
            </w:r>
          </w:p>
        </w:tc>
        <w:tc>
          <w:tcPr>
            <w:tcW w:w="6660" w:type="dxa"/>
            <w:tcBorders>
              <w:top w:val="single" w:sz="4" w:space="0" w:color="auto"/>
              <w:left w:val="single" w:sz="4" w:space="0" w:color="auto"/>
              <w:bottom w:val="single" w:sz="4" w:space="0" w:color="auto"/>
              <w:right w:val="single" w:sz="4" w:space="0" w:color="auto"/>
            </w:tcBorders>
          </w:tcPr>
          <w:p w:rsidR="00137712" w:rsidRPr="008F47F8" w:rsidRDefault="00137712" w:rsidP="000D6295">
            <w:pPr>
              <w:keepNext/>
              <w:jc w:val="both"/>
              <w:outlineLvl w:val="0"/>
              <w:rPr>
                <w:b/>
                <w:sz w:val="20"/>
                <w:szCs w:val="20"/>
              </w:rPr>
            </w:pPr>
          </w:p>
        </w:tc>
      </w:tr>
      <w:tr w:rsidR="00137712" w:rsidRPr="008F47F8" w:rsidTr="000D6295">
        <w:trPr>
          <w:trHeight w:val="357"/>
        </w:trPr>
        <w:tc>
          <w:tcPr>
            <w:tcW w:w="3060" w:type="dxa"/>
            <w:tcBorders>
              <w:top w:val="single" w:sz="4" w:space="0" w:color="auto"/>
              <w:left w:val="single" w:sz="4" w:space="0" w:color="auto"/>
              <w:bottom w:val="single" w:sz="4" w:space="0" w:color="auto"/>
              <w:right w:val="single" w:sz="4" w:space="0" w:color="auto"/>
            </w:tcBorders>
            <w:hideMark/>
          </w:tcPr>
          <w:p w:rsidR="00137712" w:rsidRPr="008F47F8" w:rsidRDefault="00137712" w:rsidP="000D6295">
            <w:pPr>
              <w:keepNext/>
              <w:outlineLvl w:val="0"/>
              <w:rPr>
                <w:b/>
                <w:sz w:val="20"/>
                <w:szCs w:val="20"/>
              </w:rPr>
            </w:pPr>
            <w:r w:rsidRPr="008F47F8">
              <w:rPr>
                <w:b/>
                <w:sz w:val="20"/>
                <w:szCs w:val="20"/>
              </w:rPr>
              <w:t>e-pasta adrese:</w:t>
            </w:r>
          </w:p>
        </w:tc>
        <w:tc>
          <w:tcPr>
            <w:tcW w:w="6660" w:type="dxa"/>
            <w:tcBorders>
              <w:top w:val="single" w:sz="4" w:space="0" w:color="auto"/>
              <w:left w:val="single" w:sz="4" w:space="0" w:color="auto"/>
              <w:bottom w:val="single" w:sz="4" w:space="0" w:color="auto"/>
              <w:right w:val="single" w:sz="4" w:space="0" w:color="auto"/>
            </w:tcBorders>
          </w:tcPr>
          <w:p w:rsidR="00137712" w:rsidRPr="008F47F8" w:rsidRDefault="00137712" w:rsidP="000D6295">
            <w:pPr>
              <w:keepNext/>
              <w:jc w:val="both"/>
              <w:outlineLvl w:val="0"/>
              <w:rPr>
                <w:b/>
                <w:sz w:val="20"/>
                <w:szCs w:val="20"/>
              </w:rPr>
            </w:pPr>
          </w:p>
        </w:tc>
      </w:tr>
    </w:tbl>
    <w:p w:rsidR="00137712" w:rsidRPr="008F47F8" w:rsidRDefault="00137712" w:rsidP="00137712">
      <w:pPr>
        <w:keepLines/>
        <w:widowControl w:val="0"/>
        <w:jc w:val="both"/>
        <w:rPr>
          <w:sz w:val="20"/>
          <w:szCs w:val="20"/>
        </w:rPr>
      </w:pPr>
    </w:p>
    <w:p w:rsidR="00137712" w:rsidRPr="00137712" w:rsidRDefault="00137712" w:rsidP="00137712">
      <w:pPr>
        <w:keepLines/>
        <w:widowControl w:val="0"/>
        <w:tabs>
          <w:tab w:val="num" w:pos="1800"/>
        </w:tabs>
        <w:spacing w:after="120"/>
        <w:jc w:val="both"/>
      </w:pPr>
      <w:r w:rsidRPr="00137712">
        <w:t xml:space="preserve">Mūsu </w:t>
      </w:r>
      <w:r>
        <w:t>, _______(</w:t>
      </w:r>
      <w:r w:rsidRPr="001C1E50">
        <w:rPr>
          <w:i/>
        </w:rPr>
        <w:t>pretendenta nosaukums, reģ.Nr._____</w:t>
      </w:r>
      <w:r>
        <w:t xml:space="preserve">) </w:t>
      </w:r>
      <w:r w:rsidRPr="00137712">
        <w:t>kopējais piedāvājums ir:</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2551"/>
        <w:gridCol w:w="2127"/>
      </w:tblGrid>
      <w:tr w:rsidR="00137712" w:rsidRPr="008F47F8" w:rsidTr="000D6295">
        <w:trPr>
          <w:trHeight w:val="710"/>
        </w:trPr>
        <w:tc>
          <w:tcPr>
            <w:tcW w:w="4928" w:type="dxa"/>
          </w:tcPr>
          <w:p w:rsidR="00137712" w:rsidRPr="008F47F8" w:rsidRDefault="00137712" w:rsidP="000D6295">
            <w:pPr>
              <w:keepLines/>
              <w:widowControl w:val="0"/>
              <w:tabs>
                <w:tab w:val="num" w:pos="1800"/>
              </w:tabs>
              <w:spacing w:after="120"/>
              <w:jc w:val="center"/>
              <w:rPr>
                <w:sz w:val="20"/>
                <w:szCs w:val="20"/>
              </w:rPr>
            </w:pPr>
            <w:r w:rsidRPr="008F47F8">
              <w:rPr>
                <w:sz w:val="20"/>
                <w:szCs w:val="20"/>
              </w:rPr>
              <w:t>Pakalpojums</w:t>
            </w:r>
          </w:p>
        </w:tc>
        <w:tc>
          <w:tcPr>
            <w:tcW w:w="2551" w:type="dxa"/>
          </w:tcPr>
          <w:p w:rsidR="00137712" w:rsidRDefault="00137712" w:rsidP="000D6295">
            <w:pPr>
              <w:jc w:val="center"/>
              <w:rPr>
                <w:sz w:val="20"/>
                <w:szCs w:val="20"/>
              </w:rPr>
            </w:pPr>
            <w:r w:rsidRPr="008F47F8">
              <w:rPr>
                <w:sz w:val="20"/>
                <w:szCs w:val="20"/>
              </w:rPr>
              <w:t>Cena EUR (bez PVN</w:t>
            </w:r>
            <w:r w:rsidRPr="008F47F8">
              <w:rPr>
                <w:b/>
                <w:sz w:val="20"/>
                <w:szCs w:val="20"/>
              </w:rPr>
              <w:t>)</w:t>
            </w:r>
            <w:r w:rsidRPr="008F47F8">
              <w:rPr>
                <w:sz w:val="20"/>
                <w:szCs w:val="20"/>
              </w:rPr>
              <w:t xml:space="preserve"> </w:t>
            </w:r>
          </w:p>
          <w:p w:rsidR="00137712" w:rsidRPr="008F47F8" w:rsidRDefault="00137712" w:rsidP="000D6295">
            <w:pPr>
              <w:jc w:val="center"/>
              <w:rPr>
                <w:sz w:val="20"/>
                <w:szCs w:val="20"/>
              </w:rPr>
            </w:pPr>
            <w:r>
              <w:rPr>
                <w:sz w:val="20"/>
                <w:szCs w:val="20"/>
              </w:rPr>
              <w:t>(izvēles kritērijs)</w:t>
            </w:r>
          </w:p>
        </w:tc>
        <w:tc>
          <w:tcPr>
            <w:tcW w:w="2127" w:type="dxa"/>
          </w:tcPr>
          <w:p w:rsidR="00137712" w:rsidRPr="008F47F8" w:rsidRDefault="00137712" w:rsidP="000D6295">
            <w:pPr>
              <w:keepLines/>
              <w:widowControl w:val="0"/>
              <w:tabs>
                <w:tab w:val="num" w:pos="1800"/>
              </w:tabs>
              <w:spacing w:after="120"/>
              <w:jc w:val="center"/>
              <w:rPr>
                <w:sz w:val="20"/>
                <w:szCs w:val="20"/>
              </w:rPr>
            </w:pPr>
            <w:r w:rsidRPr="008F47F8">
              <w:rPr>
                <w:sz w:val="20"/>
                <w:szCs w:val="20"/>
              </w:rPr>
              <w:t>Cena  EUR (ar PVN) (informācijai)</w:t>
            </w:r>
          </w:p>
        </w:tc>
      </w:tr>
      <w:tr w:rsidR="00137712" w:rsidRPr="008F47F8" w:rsidTr="000D6295">
        <w:trPr>
          <w:trHeight w:val="420"/>
        </w:trPr>
        <w:tc>
          <w:tcPr>
            <w:tcW w:w="4928" w:type="dxa"/>
          </w:tcPr>
          <w:p w:rsidR="00137712" w:rsidRPr="008B4905" w:rsidRDefault="00533B5B" w:rsidP="000D6295">
            <w:pPr>
              <w:keepNext/>
              <w:outlineLvl w:val="0"/>
            </w:pPr>
            <w:r>
              <w:t>Radiosakaru</w:t>
            </w:r>
            <w:r w:rsidR="00137712">
              <w:t xml:space="preserve"> kvalitātes uzlabošana Olaines cietuma (Latvijas Cietumu slimnīcas) teritorijā</w:t>
            </w:r>
          </w:p>
        </w:tc>
        <w:tc>
          <w:tcPr>
            <w:tcW w:w="2551" w:type="dxa"/>
          </w:tcPr>
          <w:p w:rsidR="00137712" w:rsidRPr="008F47F8" w:rsidRDefault="00137712" w:rsidP="000D6295">
            <w:pPr>
              <w:keepLines/>
              <w:widowControl w:val="0"/>
              <w:tabs>
                <w:tab w:val="num" w:pos="1800"/>
              </w:tabs>
              <w:spacing w:after="120"/>
              <w:jc w:val="both"/>
              <w:rPr>
                <w:sz w:val="20"/>
                <w:szCs w:val="20"/>
              </w:rPr>
            </w:pPr>
          </w:p>
        </w:tc>
        <w:tc>
          <w:tcPr>
            <w:tcW w:w="2127" w:type="dxa"/>
          </w:tcPr>
          <w:p w:rsidR="00137712" w:rsidRPr="008F47F8" w:rsidRDefault="00137712" w:rsidP="000D6295">
            <w:pPr>
              <w:keepLines/>
              <w:widowControl w:val="0"/>
              <w:tabs>
                <w:tab w:val="num" w:pos="1800"/>
              </w:tabs>
              <w:spacing w:after="120"/>
              <w:jc w:val="both"/>
              <w:rPr>
                <w:sz w:val="20"/>
                <w:szCs w:val="20"/>
              </w:rPr>
            </w:pPr>
          </w:p>
        </w:tc>
      </w:tr>
    </w:tbl>
    <w:p w:rsidR="00137712" w:rsidRPr="008F47F8" w:rsidRDefault="00137712" w:rsidP="00137712">
      <w:pPr>
        <w:ind w:right="-108"/>
        <w:jc w:val="both"/>
        <w:rPr>
          <w:sz w:val="20"/>
          <w:szCs w:val="20"/>
        </w:rPr>
      </w:pPr>
    </w:p>
    <w:p w:rsidR="00137712" w:rsidRPr="008F47F8" w:rsidRDefault="00137712" w:rsidP="00137712">
      <w:pPr>
        <w:ind w:right="-108"/>
        <w:jc w:val="both"/>
        <w:rPr>
          <w:sz w:val="20"/>
          <w:szCs w:val="20"/>
        </w:rPr>
      </w:pPr>
    </w:p>
    <w:p w:rsidR="00137712" w:rsidRPr="008F47F8" w:rsidRDefault="00137712" w:rsidP="00137712">
      <w:pPr>
        <w:ind w:right="-108"/>
        <w:jc w:val="both"/>
        <w:rPr>
          <w:b/>
          <w:sz w:val="20"/>
          <w:szCs w:val="20"/>
        </w:rPr>
      </w:pPr>
    </w:p>
    <w:p w:rsidR="00137712" w:rsidRPr="00137712" w:rsidRDefault="00137712" w:rsidP="00137712">
      <w:pPr>
        <w:keepLines/>
        <w:widowControl w:val="0"/>
        <w:ind w:left="425"/>
        <w:jc w:val="center"/>
        <w:rPr>
          <w:b/>
        </w:rPr>
      </w:pPr>
      <w:r w:rsidRPr="00137712">
        <w:rPr>
          <w:b/>
        </w:rPr>
        <w:t>Paraksta pretendenta parakstiesīgas personas vai parakstiesīgas personas pilnvarota persona:</w:t>
      </w:r>
    </w:p>
    <w:p w:rsidR="00137712" w:rsidRPr="00137712" w:rsidRDefault="00137712" w:rsidP="00137712">
      <w:pPr>
        <w:keepLines/>
        <w:widowControl w:val="0"/>
        <w:spacing w:line="360" w:lineRule="auto"/>
        <w:ind w:left="425"/>
        <w:jc w:val="center"/>
        <w:rPr>
          <w:b/>
        </w:rPr>
      </w:pPr>
    </w:p>
    <w:tbl>
      <w:tblPr>
        <w:tblW w:w="0" w:type="auto"/>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60"/>
        <w:gridCol w:w="6840"/>
      </w:tblGrid>
      <w:tr w:rsidR="00137712" w:rsidRPr="00137712" w:rsidTr="000D6295">
        <w:trPr>
          <w:trHeight w:val="611"/>
        </w:trPr>
        <w:tc>
          <w:tcPr>
            <w:tcW w:w="3060" w:type="dxa"/>
            <w:tcBorders>
              <w:top w:val="single" w:sz="6" w:space="0" w:color="auto"/>
              <w:left w:val="single" w:sz="6" w:space="0" w:color="auto"/>
              <w:bottom w:val="single" w:sz="6" w:space="0" w:color="auto"/>
              <w:right w:val="single" w:sz="6" w:space="0" w:color="auto"/>
            </w:tcBorders>
            <w:shd w:val="pct5" w:color="auto" w:fill="FFFFFF"/>
            <w:hideMark/>
          </w:tcPr>
          <w:p w:rsidR="00137712" w:rsidRPr="00137712" w:rsidRDefault="00137712" w:rsidP="000D6295">
            <w:pPr>
              <w:spacing w:before="120" w:after="120"/>
              <w:jc w:val="both"/>
              <w:rPr>
                <w:b/>
              </w:rPr>
            </w:pPr>
            <w:r w:rsidRPr="00137712">
              <w:rPr>
                <w:b/>
              </w:rPr>
              <w:t>Vārds, uzvārds, amats:</w:t>
            </w:r>
          </w:p>
        </w:tc>
        <w:tc>
          <w:tcPr>
            <w:tcW w:w="6840" w:type="dxa"/>
            <w:tcBorders>
              <w:top w:val="single" w:sz="6" w:space="0" w:color="auto"/>
              <w:left w:val="single" w:sz="6" w:space="0" w:color="auto"/>
              <w:bottom w:val="single" w:sz="6" w:space="0" w:color="auto"/>
              <w:right w:val="single" w:sz="6" w:space="0" w:color="auto"/>
            </w:tcBorders>
          </w:tcPr>
          <w:p w:rsidR="00137712" w:rsidRPr="00137712" w:rsidRDefault="00137712" w:rsidP="000D6295">
            <w:pPr>
              <w:spacing w:before="120" w:after="120"/>
              <w:jc w:val="both"/>
            </w:pPr>
          </w:p>
        </w:tc>
      </w:tr>
      <w:tr w:rsidR="00137712" w:rsidRPr="00137712" w:rsidTr="000D6295">
        <w:trPr>
          <w:trHeight w:val="714"/>
        </w:trPr>
        <w:tc>
          <w:tcPr>
            <w:tcW w:w="3060" w:type="dxa"/>
            <w:tcBorders>
              <w:top w:val="single" w:sz="6" w:space="0" w:color="auto"/>
              <w:left w:val="single" w:sz="6" w:space="0" w:color="auto"/>
              <w:bottom w:val="single" w:sz="6" w:space="0" w:color="auto"/>
              <w:right w:val="single" w:sz="6" w:space="0" w:color="auto"/>
            </w:tcBorders>
            <w:shd w:val="pct5" w:color="auto" w:fill="FFFFFF"/>
            <w:hideMark/>
          </w:tcPr>
          <w:p w:rsidR="00137712" w:rsidRPr="00137712" w:rsidRDefault="00137712" w:rsidP="000D6295">
            <w:pPr>
              <w:spacing w:before="120" w:after="120"/>
              <w:jc w:val="both"/>
              <w:rPr>
                <w:b/>
              </w:rPr>
            </w:pPr>
            <w:r w:rsidRPr="00137712">
              <w:rPr>
                <w:b/>
              </w:rPr>
              <w:t>Paraksts, zīmogs:</w:t>
            </w:r>
          </w:p>
        </w:tc>
        <w:tc>
          <w:tcPr>
            <w:tcW w:w="6840" w:type="dxa"/>
            <w:tcBorders>
              <w:top w:val="single" w:sz="6" w:space="0" w:color="auto"/>
              <w:left w:val="single" w:sz="6" w:space="0" w:color="auto"/>
              <w:bottom w:val="single" w:sz="6" w:space="0" w:color="auto"/>
              <w:right w:val="single" w:sz="6" w:space="0" w:color="auto"/>
            </w:tcBorders>
          </w:tcPr>
          <w:p w:rsidR="00137712" w:rsidRPr="00137712" w:rsidRDefault="00137712" w:rsidP="000D6295">
            <w:pPr>
              <w:spacing w:before="120" w:after="120"/>
              <w:jc w:val="both"/>
            </w:pPr>
          </w:p>
        </w:tc>
      </w:tr>
    </w:tbl>
    <w:p w:rsidR="00137712" w:rsidRPr="00EF18C9" w:rsidRDefault="00137712" w:rsidP="00137712">
      <w:pPr>
        <w:rPr>
          <w:sz w:val="20"/>
          <w:szCs w:val="20"/>
        </w:rPr>
      </w:pPr>
    </w:p>
    <w:p w:rsidR="00137712" w:rsidRPr="003D0051" w:rsidRDefault="00137712" w:rsidP="00137712">
      <w:pPr>
        <w:rPr>
          <w:sz w:val="20"/>
          <w:szCs w:val="20"/>
        </w:rPr>
      </w:pPr>
    </w:p>
    <w:p w:rsidR="00137712" w:rsidRPr="00EF7049" w:rsidRDefault="00137712" w:rsidP="00137712">
      <w:pPr>
        <w:ind w:firstLine="6120"/>
        <w:jc w:val="right"/>
      </w:pPr>
    </w:p>
    <w:p w:rsidR="00137712" w:rsidRPr="00EF7049" w:rsidRDefault="00137712" w:rsidP="00137712">
      <w:pPr>
        <w:ind w:firstLine="6120"/>
        <w:jc w:val="right"/>
      </w:pPr>
    </w:p>
    <w:p w:rsidR="00137712" w:rsidRPr="00EF7049" w:rsidRDefault="00137712" w:rsidP="00137712">
      <w:pPr>
        <w:ind w:firstLine="6120"/>
        <w:jc w:val="right"/>
      </w:pPr>
    </w:p>
    <w:p w:rsidR="002D7C88" w:rsidRDefault="00137712" w:rsidP="00137712">
      <w:pPr>
        <w:ind w:right="-908"/>
        <w:jc w:val="right"/>
      </w:pPr>
      <w:r>
        <w:br w:type="page"/>
      </w:r>
    </w:p>
    <w:p w:rsidR="001C1E50" w:rsidRPr="00A73CEB" w:rsidRDefault="001C1E50" w:rsidP="001C1E50">
      <w:pPr>
        <w:ind w:right="-766"/>
        <w:jc w:val="right"/>
      </w:pPr>
      <w:r w:rsidRPr="00A73CEB">
        <w:tab/>
      </w:r>
      <w:r w:rsidR="00435605" w:rsidRPr="00A73CEB">
        <w:t>3</w:t>
      </w:r>
      <w:r w:rsidRPr="00A73CEB">
        <w:t>.pielikums</w:t>
      </w:r>
    </w:p>
    <w:p w:rsidR="001C1E50" w:rsidRPr="00A73CEB" w:rsidRDefault="001C1E50" w:rsidP="001C1E50">
      <w:pPr>
        <w:ind w:right="-766"/>
        <w:jc w:val="right"/>
      </w:pPr>
      <w:r w:rsidRPr="00A73CEB">
        <w:t>iepirkuma</w:t>
      </w:r>
    </w:p>
    <w:p w:rsidR="001C1E50" w:rsidRPr="00A73CEB" w:rsidRDefault="001C1E50" w:rsidP="001C1E50">
      <w:pPr>
        <w:ind w:right="-766"/>
        <w:jc w:val="right"/>
      </w:pPr>
      <w:r w:rsidRPr="00A73CEB">
        <w:t>(Nr. IeVP 201</w:t>
      </w:r>
      <w:r w:rsidR="00435605" w:rsidRPr="00A73CEB">
        <w:t>7</w:t>
      </w:r>
      <w:r w:rsidRPr="00A73CEB">
        <w:t>/</w:t>
      </w:r>
      <w:r w:rsidR="00435605" w:rsidRPr="00A73CEB">
        <w:t>25</w:t>
      </w:r>
      <w:r w:rsidRPr="00A73CEB">
        <w:t>)</w:t>
      </w:r>
    </w:p>
    <w:p w:rsidR="001C1E50" w:rsidRPr="00D02331" w:rsidRDefault="00436DF0" w:rsidP="001C1E50">
      <w:pPr>
        <w:ind w:right="-766"/>
        <w:jc w:val="right"/>
      </w:pPr>
      <w:r w:rsidRPr="00A73CEB">
        <w:t>Informatīvajam paziņojumam</w:t>
      </w:r>
    </w:p>
    <w:p w:rsidR="001C1E50" w:rsidRPr="00D02331" w:rsidRDefault="001C1E50" w:rsidP="001C1E50">
      <w:pPr>
        <w:tabs>
          <w:tab w:val="left" w:pos="7965"/>
        </w:tabs>
        <w:ind w:right="-766"/>
      </w:pPr>
    </w:p>
    <w:p w:rsidR="001C1E50" w:rsidRPr="00FB661F" w:rsidRDefault="001C1E50" w:rsidP="001C1E50">
      <w:pPr>
        <w:tabs>
          <w:tab w:val="left" w:pos="3450"/>
        </w:tabs>
        <w:ind w:right="-766"/>
        <w:jc w:val="right"/>
        <w:rPr>
          <w:b/>
          <w:i/>
        </w:rPr>
      </w:pPr>
      <w:r w:rsidRPr="00FB661F">
        <w:rPr>
          <w:i/>
        </w:rPr>
        <w:t>(Uz veidlapas)</w:t>
      </w:r>
    </w:p>
    <w:p w:rsidR="001C1E50" w:rsidRPr="00FB661F" w:rsidRDefault="001C1E50" w:rsidP="001C1E50">
      <w:pPr>
        <w:tabs>
          <w:tab w:val="left" w:pos="3450"/>
        </w:tabs>
        <w:ind w:right="-766"/>
        <w:jc w:val="center"/>
      </w:pPr>
      <w:r w:rsidRPr="00FB661F">
        <w:t xml:space="preserve">Atbilstoši iepirkuma </w:t>
      </w:r>
      <w:r w:rsidRPr="00E2216E">
        <w:t>„</w:t>
      </w:r>
      <w:r w:rsidR="00533B5B">
        <w:t>Radiosakaru</w:t>
      </w:r>
      <w:r w:rsidR="00435605">
        <w:t xml:space="preserve"> kvalitātes uzlabošana Olaines cietuma (Latvijas Cietumu slimnīcas) teritorijā</w:t>
      </w:r>
      <w:r w:rsidRPr="00E2216E">
        <w:t xml:space="preserve">” </w:t>
      </w:r>
      <w:r w:rsidRPr="00FB661F">
        <w:t>(iepirkuma identifikācijas numurs IeVP 201</w:t>
      </w:r>
      <w:r w:rsidR="00435605">
        <w:t>7</w:t>
      </w:r>
      <w:r w:rsidRPr="00FB661F">
        <w:t>/</w:t>
      </w:r>
      <w:r w:rsidR="00435605">
        <w:t>25</w:t>
      </w:r>
      <w:r w:rsidRPr="00FB661F">
        <w:t>) Nolikumu.</w:t>
      </w:r>
    </w:p>
    <w:p w:rsidR="001C1E50" w:rsidRPr="00FB661F" w:rsidRDefault="001C1E50" w:rsidP="001C1E50">
      <w:pPr>
        <w:tabs>
          <w:tab w:val="left" w:pos="3450"/>
        </w:tabs>
        <w:ind w:right="-766"/>
        <w:jc w:val="center"/>
      </w:pPr>
    </w:p>
    <w:p w:rsidR="001C1E50" w:rsidRPr="00FB661F" w:rsidRDefault="001C1E50" w:rsidP="001C1E50">
      <w:pPr>
        <w:tabs>
          <w:tab w:val="left" w:pos="3450"/>
        </w:tabs>
        <w:ind w:right="-766"/>
      </w:pPr>
    </w:p>
    <w:p w:rsidR="001C1E50" w:rsidRPr="00FB661F" w:rsidRDefault="001C1E50" w:rsidP="001C1E50">
      <w:pPr>
        <w:tabs>
          <w:tab w:val="left" w:pos="3450"/>
        </w:tabs>
        <w:ind w:right="-766"/>
        <w:jc w:val="center"/>
      </w:pPr>
      <w:r w:rsidRPr="00FB661F">
        <w:t>Apliecinājums</w:t>
      </w:r>
    </w:p>
    <w:p w:rsidR="001C1E50" w:rsidRPr="00FB661F" w:rsidRDefault="001C1E50" w:rsidP="001C1E50">
      <w:pPr>
        <w:tabs>
          <w:tab w:val="left" w:pos="3450"/>
        </w:tabs>
        <w:ind w:right="-766"/>
        <w:jc w:val="center"/>
      </w:pPr>
    </w:p>
    <w:p w:rsidR="001C1E50" w:rsidRPr="00FB661F" w:rsidRDefault="001C1E50" w:rsidP="001C1E50">
      <w:pPr>
        <w:tabs>
          <w:tab w:val="left" w:pos="3450"/>
        </w:tabs>
        <w:ind w:right="-766"/>
      </w:pPr>
    </w:p>
    <w:p w:rsidR="001C1E50" w:rsidRPr="00FB661F" w:rsidRDefault="001C1E50" w:rsidP="001C1E50">
      <w:pPr>
        <w:tabs>
          <w:tab w:val="left" w:pos="7920"/>
        </w:tabs>
        <w:ind w:right="-766"/>
        <w:rPr>
          <w:i/>
        </w:rPr>
      </w:pPr>
      <w:r w:rsidRPr="00FB661F">
        <w:rPr>
          <w:i/>
        </w:rPr>
        <w:t xml:space="preserve">(Vieta),(Datums)     </w:t>
      </w:r>
      <w:r w:rsidRPr="00FB661F">
        <w:rPr>
          <w:i/>
        </w:rPr>
        <w:tab/>
        <w:t>(Dok. Nr.)</w:t>
      </w:r>
    </w:p>
    <w:p w:rsidR="001C1E50" w:rsidRPr="00FB661F" w:rsidRDefault="001C1E50" w:rsidP="001C1E50">
      <w:pPr>
        <w:tabs>
          <w:tab w:val="left" w:pos="7920"/>
        </w:tabs>
        <w:ind w:right="-766"/>
        <w:rPr>
          <w:b/>
          <w:i/>
        </w:rPr>
      </w:pPr>
    </w:p>
    <w:p w:rsidR="001C1E50" w:rsidRPr="00FB661F" w:rsidRDefault="001C1E50" w:rsidP="00435605">
      <w:pPr>
        <w:tabs>
          <w:tab w:val="left" w:pos="3450"/>
        </w:tabs>
        <w:ind w:right="-766"/>
      </w:pPr>
    </w:p>
    <w:p w:rsidR="00435605" w:rsidRPr="0014087A" w:rsidRDefault="001C1E50" w:rsidP="00435605">
      <w:pPr>
        <w:ind w:right="43"/>
        <w:jc w:val="right"/>
      </w:pPr>
      <w:r w:rsidRPr="00FB661F">
        <w:tab/>
      </w:r>
    </w:p>
    <w:p w:rsidR="00435605" w:rsidRPr="0014087A" w:rsidRDefault="00435605" w:rsidP="00435605">
      <w:pPr>
        <w:tabs>
          <w:tab w:val="left" w:pos="735"/>
        </w:tabs>
        <w:ind w:right="43"/>
        <w:jc w:val="both"/>
      </w:pPr>
      <w:r w:rsidRPr="0014087A">
        <w:tab/>
        <w:t xml:space="preserve">Ar šo, </w:t>
      </w:r>
      <w:r w:rsidRPr="0014087A">
        <w:rPr>
          <w:i/>
        </w:rPr>
        <w:t xml:space="preserve">(pretendenta nosaukums), </w:t>
      </w:r>
      <w:r w:rsidRPr="0014087A">
        <w:t xml:space="preserve">reģ. Nr. </w:t>
      </w:r>
      <w:r>
        <w:rPr>
          <w:i/>
        </w:rPr>
        <w:t xml:space="preserve">_______________, </w:t>
      </w:r>
      <w:r w:rsidRPr="0014087A">
        <w:t>apliecinām savu gatavību izpildīt un ievērot iepirkuma „</w:t>
      </w:r>
      <w:r w:rsidR="00533B5B">
        <w:t>Radiosakaru</w:t>
      </w:r>
      <w:r>
        <w:t xml:space="preserve"> kvalitātes uzlabošana Olaines cietuma (Latvijas Cietumu slimnīcas) teritorijā”</w:t>
      </w:r>
      <w:r w:rsidRPr="0014087A">
        <w:t xml:space="preserve"> (iepirkuma identifikācijas Nr. IeVP 201</w:t>
      </w:r>
      <w:r>
        <w:t>7</w:t>
      </w:r>
      <w:r w:rsidRPr="0014087A">
        <w:t>/</w:t>
      </w:r>
      <w:r>
        <w:t>25</w:t>
      </w:r>
      <w:r w:rsidRPr="0014087A">
        <w:t xml:space="preserve">) prasības. Apliecinām, ka pirms veicamo darbu izpildes uzsākšanas, darbinieki tiks informēti par Ieslodzījuma vietu pārvaldes veiktajām pārbaudēm tās teritorijā, kā arī, par nepieciešamību izpildīt un pakļauties caurlaides punkta apsarga vai kontroles caurlaides punkta apsarga likumīgajām prasībām:  </w:t>
      </w:r>
    </w:p>
    <w:p w:rsidR="00435605" w:rsidRPr="0014087A" w:rsidRDefault="00435605" w:rsidP="00435605">
      <w:pPr>
        <w:tabs>
          <w:tab w:val="left" w:pos="735"/>
        </w:tabs>
        <w:ind w:right="43"/>
        <w:jc w:val="both"/>
      </w:pPr>
    </w:p>
    <w:p w:rsidR="00435605" w:rsidRPr="0014087A" w:rsidRDefault="00435605" w:rsidP="00435605">
      <w:pPr>
        <w:tabs>
          <w:tab w:val="left" w:pos="567"/>
        </w:tabs>
        <w:ind w:right="43"/>
        <w:jc w:val="both"/>
      </w:pPr>
      <w:r w:rsidRPr="0014087A">
        <w:tab/>
        <w:t>Iebraucot transporta kontroles caurlaides punkta transportlīdzekļu pārbaudes laukumā, Izpildītāja transportlīdzekļa vadītājam nepieciešams:</w:t>
      </w:r>
    </w:p>
    <w:p w:rsidR="00435605" w:rsidRPr="0014087A" w:rsidRDefault="00435605" w:rsidP="00435605">
      <w:pPr>
        <w:tabs>
          <w:tab w:val="left" w:pos="510"/>
          <w:tab w:val="left" w:pos="851"/>
        </w:tabs>
        <w:ind w:right="43"/>
        <w:jc w:val="both"/>
      </w:pPr>
      <w:r>
        <w:t xml:space="preserve">1. </w:t>
      </w:r>
      <w:r w:rsidRPr="0014087A">
        <w:t>izslē</w:t>
      </w:r>
      <w:r>
        <w:t>gt</w:t>
      </w:r>
      <w:r w:rsidRPr="0014087A">
        <w:t xml:space="preserve"> transportlīdzekļa motoru un ieslē</w:t>
      </w:r>
      <w:r>
        <w:t>gt</w:t>
      </w:r>
      <w:r w:rsidRPr="0014087A">
        <w:t xml:space="preserve"> transportlīdzekļa stāvbremzi;</w:t>
      </w:r>
    </w:p>
    <w:p w:rsidR="00435605" w:rsidRPr="0014087A" w:rsidRDefault="00435605" w:rsidP="00435605">
      <w:pPr>
        <w:tabs>
          <w:tab w:val="left" w:pos="510"/>
          <w:tab w:val="left" w:pos="851"/>
        </w:tabs>
        <w:ind w:right="43"/>
        <w:jc w:val="both"/>
      </w:pPr>
      <w:r>
        <w:t xml:space="preserve">2. </w:t>
      </w:r>
      <w:r w:rsidRPr="0014087A">
        <w:t>iziet no transportlīdzekļa kabīnes un sagatavo</w:t>
      </w:r>
      <w:r>
        <w:t>t</w:t>
      </w:r>
      <w:r w:rsidRPr="0014087A">
        <w:t xml:space="preserve"> transportlīdzekli un kravu apskatei; </w:t>
      </w:r>
    </w:p>
    <w:p w:rsidR="00435605" w:rsidRDefault="00435605" w:rsidP="00435605">
      <w:pPr>
        <w:tabs>
          <w:tab w:val="left" w:pos="510"/>
          <w:tab w:val="left" w:pos="851"/>
        </w:tabs>
        <w:ind w:right="43"/>
        <w:jc w:val="both"/>
      </w:pPr>
      <w:r>
        <w:t xml:space="preserve">3. </w:t>
      </w:r>
      <w:r w:rsidRPr="0014087A">
        <w:t>izpild</w:t>
      </w:r>
      <w:r>
        <w:t xml:space="preserve">īt </w:t>
      </w:r>
      <w:r w:rsidRPr="0014087A">
        <w:t>un pakļau</w:t>
      </w:r>
      <w:r>
        <w:t>ties</w:t>
      </w:r>
      <w:r w:rsidRPr="0014087A">
        <w:t xml:space="preserve"> transporta kontroles caurlaides punkta apsarga vai kontroles caurlaides punkta apsarga likumīgajām prasībām,</w:t>
      </w:r>
      <w:r>
        <w:t xml:space="preserve"> kuras apsargs pilda saskaņā ar Ieslodzījuma vietu pārvaldes likuma 22. panta pirmās daļas 4.punktu,</w:t>
      </w:r>
      <w:r w:rsidRPr="0014087A">
        <w:t xml:space="preserve"> </w:t>
      </w:r>
      <w:r>
        <w:t>proti</w:t>
      </w:r>
      <w:r w:rsidRPr="0014087A">
        <w:t>, nodod priekšmetus, izstrādājumus un vielas,</w:t>
      </w:r>
      <w:r>
        <w:t xml:space="preserve"> kuras [..] aizliegts ienest, lietot un glabāt ieslodzījuma vietā [..],</w:t>
      </w:r>
      <w:r w:rsidRPr="0014087A">
        <w:t xml:space="preserve"> kas </w:t>
      </w:r>
      <w:r>
        <w:t xml:space="preserve">izriet no šāda tiesiskā regulējuma: </w:t>
      </w:r>
    </w:p>
    <w:p w:rsidR="00435605" w:rsidRDefault="00435605" w:rsidP="00435605">
      <w:pPr>
        <w:tabs>
          <w:tab w:val="left" w:pos="510"/>
          <w:tab w:val="left" w:pos="851"/>
        </w:tabs>
        <w:ind w:right="43"/>
        <w:jc w:val="both"/>
      </w:pPr>
      <w:r>
        <w:t>3.1. Krimināllikums;</w:t>
      </w:r>
    </w:p>
    <w:p w:rsidR="00435605" w:rsidRDefault="00435605" w:rsidP="00435605">
      <w:pPr>
        <w:tabs>
          <w:tab w:val="left" w:pos="510"/>
          <w:tab w:val="left" w:pos="851"/>
        </w:tabs>
        <w:ind w:right="43"/>
        <w:jc w:val="both"/>
      </w:pPr>
      <w:r>
        <w:t>3.2. Latvijas Administratīvo pārkāpumu kodekss;</w:t>
      </w:r>
    </w:p>
    <w:p w:rsidR="00435605" w:rsidRDefault="00435605" w:rsidP="00435605">
      <w:pPr>
        <w:tabs>
          <w:tab w:val="left" w:pos="510"/>
          <w:tab w:val="left" w:pos="851"/>
        </w:tabs>
        <w:ind w:right="43"/>
        <w:jc w:val="both"/>
      </w:pPr>
      <w:r>
        <w:t>3.3. </w:t>
      </w:r>
      <w:r w:rsidRPr="0014087A">
        <w:t>Ministru kabineta</w:t>
      </w:r>
      <w:r>
        <w:t xml:space="preserve"> </w:t>
      </w:r>
      <w:r w:rsidRPr="007C3E5D">
        <w:t>2006.</w:t>
      </w:r>
      <w:r>
        <w:t> </w:t>
      </w:r>
      <w:r w:rsidRPr="007C3E5D">
        <w:t>gada 30.</w:t>
      </w:r>
      <w:r>
        <w:t> </w:t>
      </w:r>
      <w:r w:rsidRPr="007C3E5D">
        <w:t>maija</w:t>
      </w:r>
      <w:r w:rsidRPr="0014087A">
        <w:t xml:space="preserve"> noteikumu Nr.423 “Brīvības atņemšanas iestādes iekšējās kārtības noteikumi” 1.</w:t>
      </w:r>
      <w:r>
        <w:t> </w:t>
      </w:r>
      <w:r w:rsidRPr="0014087A">
        <w:t>pielikum</w:t>
      </w:r>
      <w:r>
        <w:t>s;</w:t>
      </w:r>
    </w:p>
    <w:p w:rsidR="00435605" w:rsidRPr="0014087A" w:rsidRDefault="00435605" w:rsidP="00435605">
      <w:pPr>
        <w:tabs>
          <w:tab w:val="left" w:pos="510"/>
          <w:tab w:val="left" w:pos="851"/>
        </w:tabs>
        <w:ind w:right="43"/>
        <w:jc w:val="both"/>
      </w:pPr>
      <w:r>
        <w:t>3.4. </w:t>
      </w:r>
      <w:r w:rsidRPr="0014087A">
        <w:t>Ministru kabineta</w:t>
      </w:r>
      <w:r>
        <w:t xml:space="preserve"> </w:t>
      </w:r>
      <w:r w:rsidRPr="007C3E5D">
        <w:t>2007.</w:t>
      </w:r>
      <w:r>
        <w:t xml:space="preserve"> </w:t>
      </w:r>
      <w:r w:rsidRPr="007C3E5D">
        <w:t>gada 27.</w:t>
      </w:r>
      <w:r>
        <w:t> </w:t>
      </w:r>
      <w:r w:rsidRPr="007C3E5D">
        <w:t>novembra</w:t>
      </w:r>
      <w:r w:rsidRPr="0014087A">
        <w:t xml:space="preserve"> noteikumu Nr.800 “Izmeklēšanas cietuma iekšējās kārtības noteikumi” 4. un 5. pielikum</w:t>
      </w:r>
      <w:r>
        <w:t>s</w:t>
      </w:r>
      <w:r w:rsidRPr="0014087A">
        <w:t>;</w:t>
      </w:r>
    </w:p>
    <w:p w:rsidR="00435605" w:rsidRPr="0014087A" w:rsidRDefault="00435605" w:rsidP="00435605">
      <w:pPr>
        <w:tabs>
          <w:tab w:val="left" w:pos="510"/>
          <w:tab w:val="left" w:pos="851"/>
        </w:tabs>
        <w:ind w:right="43"/>
        <w:jc w:val="both"/>
      </w:pPr>
      <w:r>
        <w:t xml:space="preserve">4. </w:t>
      </w:r>
      <w:r w:rsidRPr="0014087A">
        <w:t>nodo</w:t>
      </w:r>
      <w:r>
        <w:t>t</w:t>
      </w:r>
      <w:r w:rsidRPr="0014087A">
        <w:t xml:space="preserve">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435605" w:rsidRPr="0014087A" w:rsidRDefault="00435605" w:rsidP="00435605">
      <w:pPr>
        <w:tabs>
          <w:tab w:val="left" w:pos="510"/>
          <w:tab w:val="left" w:pos="851"/>
        </w:tabs>
        <w:ind w:right="43"/>
        <w:jc w:val="both"/>
      </w:pPr>
      <w:r w:rsidRPr="0014087A">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435605" w:rsidRPr="0014087A" w:rsidRDefault="00435605" w:rsidP="00435605">
      <w:pPr>
        <w:tabs>
          <w:tab w:val="left" w:pos="510"/>
          <w:tab w:val="left" w:pos="851"/>
        </w:tabs>
        <w:ind w:right="43"/>
        <w:jc w:val="both"/>
      </w:pPr>
      <w:r w:rsidRPr="0014087A">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435605" w:rsidRPr="0014087A" w:rsidRDefault="00435605" w:rsidP="00435605">
      <w:pPr>
        <w:tabs>
          <w:tab w:val="left" w:pos="510"/>
          <w:tab w:val="left" w:pos="851"/>
        </w:tabs>
        <w:ind w:right="43"/>
        <w:jc w:val="both"/>
        <w:rPr>
          <w:color w:val="000000"/>
        </w:rPr>
      </w:pPr>
      <w:r w:rsidRPr="0014087A">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Pr>
          <w:color w:val="000000"/>
        </w:rPr>
        <w:t>Darbu izpilde</w:t>
      </w:r>
      <w:r w:rsidRPr="0014087A">
        <w:t xml:space="preserve">, tad uzskatāms, ka Izpildītāja </w:t>
      </w:r>
      <w:r w:rsidRPr="0014087A">
        <w:rPr>
          <w:color w:val="000000"/>
        </w:rPr>
        <w:t xml:space="preserve">vainas dēļ notika </w:t>
      </w:r>
      <w:r>
        <w:rPr>
          <w:color w:val="000000"/>
        </w:rPr>
        <w:t>Darbu</w:t>
      </w:r>
      <w:r w:rsidRPr="0014087A">
        <w:rPr>
          <w:color w:val="000000"/>
        </w:rPr>
        <w:t xml:space="preserve"> </w:t>
      </w:r>
      <w:r>
        <w:rPr>
          <w:color w:val="000000"/>
        </w:rPr>
        <w:t>izpildes</w:t>
      </w:r>
      <w:r w:rsidRPr="0014087A">
        <w:rPr>
          <w:color w:val="000000"/>
        </w:rPr>
        <w:t xml:space="preserve"> kavējums ar visām no tā izrietošām sankcijām.</w:t>
      </w:r>
    </w:p>
    <w:p w:rsidR="00435605" w:rsidRPr="0014087A" w:rsidRDefault="00435605" w:rsidP="00435605">
      <w:pPr>
        <w:ind w:right="43"/>
        <w:jc w:val="right"/>
      </w:pPr>
    </w:p>
    <w:p w:rsidR="00435605" w:rsidRPr="0014087A" w:rsidRDefault="00435605" w:rsidP="00435605">
      <w:pPr>
        <w:ind w:right="43"/>
      </w:pPr>
    </w:p>
    <w:p w:rsidR="00435605" w:rsidRPr="0014087A" w:rsidRDefault="00435605" w:rsidP="00435605">
      <w:pPr>
        <w:ind w:right="43"/>
      </w:pPr>
    </w:p>
    <w:p w:rsidR="00435605" w:rsidRPr="0014087A" w:rsidRDefault="00435605" w:rsidP="00435605">
      <w:pPr>
        <w:ind w:right="43"/>
      </w:pPr>
    </w:p>
    <w:p w:rsidR="00435605" w:rsidRPr="0014087A" w:rsidRDefault="00435605" w:rsidP="00435605">
      <w:pPr>
        <w:ind w:right="43"/>
      </w:pPr>
    </w:p>
    <w:p w:rsidR="00435605" w:rsidRPr="0014087A" w:rsidRDefault="00435605" w:rsidP="00435605">
      <w:pPr>
        <w:ind w:right="43"/>
      </w:pPr>
    </w:p>
    <w:p w:rsidR="00435605" w:rsidRPr="0014087A" w:rsidRDefault="00435605" w:rsidP="00435605">
      <w:pPr>
        <w:ind w:right="43"/>
        <w:jc w:val="right"/>
      </w:pPr>
    </w:p>
    <w:p w:rsidR="00435605" w:rsidRPr="0014087A" w:rsidRDefault="00435605" w:rsidP="00435605">
      <w:pPr>
        <w:ind w:right="43"/>
      </w:pPr>
      <w:r w:rsidRPr="0014087A">
        <w:t>Paraksttiesīgā persona</w:t>
      </w:r>
      <w:r w:rsidRPr="0014087A">
        <w:tab/>
      </w:r>
      <w:r w:rsidRPr="0014087A">
        <w:tab/>
      </w:r>
      <w:r w:rsidRPr="0014087A">
        <w:tab/>
      </w:r>
      <w:r w:rsidRPr="0014087A">
        <w:tab/>
      </w:r>
      <w:r w:rsidRPr="0014087A">
        <w:tab/>
      </w:r>
      <w:r w:rsidRPr="0014087A">
        <w:tab/>
      </w:r>
      <w:r w:rsidRPr="0014087A">
        <w:tab/>
      </w:r>
      <w:r w:rsidRPr="0014087A">
        <w:tab/>
      </w:r>
      <w:r w:rsidRPr="0014087A">
        <w:rPr>
          <w:i/>
        </w:rPr>
        <w:t>(Vārds Uzvārds)</w:t>
      </w:r>
    </w:p>
    <w:p w:rsidR="00435605" w:rsidRPr="0014087A" w:rsidRDefault="00435605" w:rsidP="00435605">
      <w:pPr>
        <w:ind w:right="43"/>
        <w:jc w:val="right"/>
      </w:pPr>
    </w:p>
    <w:p w:rsidR="00435605" w:rsidRPr="0014087A" w:rsidRDefault="00435605" w:rsidP="00435605">
      <w:pPr>
        <w:tabs>
          <w:tab w:val="left" w:pos="450"/>
        </w:tabs>
        <w:ind w:right="43"/>
      </w:pPr>
      <w:r w:rsidRPr="0014087A">
        <w:tab/>
        <w:t>z.v</w:t>
      </w:r>
    </w:p>
    <w:p w:rsidR="00435605" w:rsidRDefault="00435605" w:rsidP="00435605">
      <w:pPr>
        <w:tabs>
          <w:tab w:val="left" w:pos="285"/>
        </w:tabs>
        <w:ind w:right="43"/>
        <w:rPr>
          <w:color w:val="000000"/>
        </w:rPr>
      </w:pPr>
    </w:p>
    <w:p w:rsidR="00435605" w:rsidRDefault="00435605" w:rsidP="00435605">
      <w:pPr>
        <w:ind w:right="-766"/>
        <w:jc w:val="center"/>
        <w:rPr>
          <w:color w:val="000000"/>
        </w:rPr>
      </w:pPr>
    </w:p>
    <w:p w:rsidR="00435605" w:rsidRDefault="00435605" w:rsidP="00435605">
      <w:pPr>
        <w:ind w:right="-766"/>
        <w:jc w:val="center"/>
        <w:rPr>
          <w:color w:val="000000"/>
        </w:rPr>
      </w:pPr>
    </w:p>
    <w:p w:rsidR="00435605" w:rsidRPr="0048460B" w:rsidRDefault="00435605" w:rsidP="00435605">
      <w:pPr>
        <w:shd w:val="clear" w:color="auto" w:fill="FFFFFF"/>
        <w:autoSpaceDE w:val="0"/>
        <w:autoSpaceDN w:val="0"/>
        <w:adjustRightInd w:val="0"/>
        <w:ind w:right="-766" w:firstLine="709"/>
        <w:jc w:val="both"/>
      </w:pPr>
    </w:p>
    <w:p w:rsidR="00F928C3" w:rsidRPr="00271EBB" w:rsidRDefault="00F928C3" w:rsidP="00435605">
      <w:pPr>
        <w:tabs>
          <w:tab w:val="left" w:pos="735"/>
        </w:tabs>
        <w:ind w:right="-766"/>
        <w:jc w:val="both"/>
      </w:pPr>
    </w:p>
    <w:sectPr w:rsidR="00F928C3" w:rsidRPr="00271EBB" w:rsidSect="007A5EE5">
      <w:footerReference w:type="default" r:id="rId10"/>
      <w:pgSz w:w="11906" w:h="16838"/>
      <w:pgMar w:top="1276" w:right="1800" w:bottom="993"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A3C" w:rsidRDefault="00ED7A3C" w:rsidP="006E1AA2">
      <w:r>
        <w:separator/>
      </w:r>
    </w:p>
  </w:endnote>
  <w:endnote w:type="continuationSeparator" w:id="0">
    <w:p w:rsidR="00ED7A3C" w:rsidRDefault="00ED7A3C" w:rsidP="006E1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866376"/>
      <w:docPartObj>
        <w:docPartGallery w:val="Page Numbers (Bottom of Page)"/>
        <w:docPartUnique/>
      </w:docPartObj>
    </w:sdtPr>
    <w:sdtEndPr/>
    <w:sdtContent>
      <w:p w:rsidR="00564C51" w:rsidRDefault="00564C51">
        <w:pPr>
          <w:pStyle w:val="Footer"/>
          <w:jc w:val="center"/>
        </w:pPr>
        <w:r>
          <w:fldChar w:fldCharType="begin"/>
        </w:r>
        <w:r>
          <w:instrText xml:space="preserve"> PAGE   \* MERGEFORMAT </w:instrText>
        </w:r>
        <w:r>
          <w:fldChar w:fldCharType="separate"/>
        </w:r>
        <w:r w:rsidR="00454929">
          <w:rPr>
            <w:noProof/>
          </w:rPr>
          <w:t>6</w:t>
        </w:r>
        <w:r>
          <w:rPr>
            <w:noProof/>
          </w:rPr>
          <w:fldChar w:fldCharType="end"/>
        </w:r>
      </w:p>
    </w:sdtContent>
  </w:sdt>
  <w:p w:rsidR="00564C51" w:rsidRDefault="00564C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A3C" w:rsidRDefault="00ED7A3C" w:rsidP="006E1AA2">
      <w:r>
        <w:separator/>
      </w:r>
    </w:p>
  </w:footnote>
  <w:footnote w:type="continuationSeparator" w:id="0">
    <w:p w:rsidR="00ED7A3C" w:rsidRDefault="00ED7A3C" w:rsidP="006E1A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B1A46"/>
    <w:multiLevelType w:val="hybridMultilevel"/>
    <w:tmpl w:val="60587DA4"/>
    <w:lvl w:ilvl="0" w:tplc="4672F4F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D56435F"/>
    <w:multiLevelType w:val="multilevel"/>
    <w:tmpl w:val="5E22C3BE"/>
    <w:lvl w:ilvl="0">
      <w:start w:val="1"/>
      <w:numFmt w:val="decimal"/>
      <w:lvlText w:val="10.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3"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4" w15:restartNumberingAfterBreak="0">
    <w:nsid w:val="20FB7451"/>
    <w:multiLevelType w:val="hybridMultilevel"/>
    <w:tmpl w:val="BFA0D84A"/>
    <w:lvl w:ilvl="0" w:tplc="04090013">
      <w:start w:val="1"/>
      <w:numFmt w:val="upperRoman"/>
      <w:lvlText w:val="%1."/>
      <w:lvlJc w:val="right"/>
      <w:pPr>
        <w:tabs>
          <w:tab w:val="num" w:pos="720"/>
        </w:tabs>
        <w:ind w:left="720" w:hanging="180"/>
      </w:pPr>
    </w:lvl>
    <w:lvl w:ilvl="1" w:tplc="3B1E4CCC">
      <w:start w:val="1"/>
      <w:numFmt w:val="decimal"/>
      <w:pStyle w:val="Normal14pt"/>
      <w:lvlText w:val="%2."/>
      <w:lvlJc w:val="left"/>
      <w:pPr>
        <w:tabs>
          <w:tab w:val="num" w:pos="360"/>
        </w:tabs>
        <w:ind w:left="360" w:hanging="360"/>
      </w:pPr>
      <w:rPr>
        <w:rFonts w:hint="default"/>
        <w:b/>
      </w:rPr>
    </w:lvl>
    <w:lvl w:ilvl="2" w:tplc="CA7A3EE4">
      <w:start w:val="11"/>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2D1B226B"/>
    <w:multiLevelType w:val="multilevel"/>
    <w:tmpl w:val="1CC03A6A"/>
    <w:lvl w:ilvl="0">
      <w:start w:val="10"/>
      <w:numFmt w:val="decimal"/>
      <w:lvlText w:val="%1."/>
      <w:lvlJc w:val="left"/>
      <w:pPr>
        <w:ind w:left="780" w:hanging="780"/>
      </w:pPr>
      <w:rPr>
        <w:rFonts w:hint="default"/>
      </w:rPr>
    </w:lvl>
    <w:lvl w:ilvl="1">
      <w:start w:val="10"/>
      <w:numFmt w:val="decimal"/>
      <w:lvlText w:val="%1.%2."/>
      <w:lvlJc w:val="left"/>
      <w:pPr>
        <w:ind w:left="1387" w:hanging="780"/>
      </w:pPr>
      <w:rPr>
        <w:rFonts w:hint="default"/>
      </w:rPr>
    </w:lvl>
    <w:lvl w:ilvl="2">
      <w:start w:val="1"/>
      <w:numFmt w:val="decimal"/>
      <w:lvlText w:val="%1.%2.%3."/>
      <w:lvlJc w:val="left"/>
      <w:pPr>
        <w:ind w:left="1994" w:hanging="780"/>
      </w:pPr>
      <w:rPr>
        <w:rFonts w:hint="default"/>
      </w:rPr>
    </w:lvl>
    <w:lvl w:ilvl="3">
      <w:start w:val="1"/>
      <w:numFmt w:val="decimal"/>
      <w:lvlText w:val="%1.%2.%3.%4."/>
      <w:lvlJc w:val="left"/>
      <w:pPr>
        <w:ind w:left="2601" w:hanging="780"/>
      </w:pPr>
      <w:rPr>
        <w:rFonts w:hint="default"/>
      </w:rPr>
    </w:lvl>
    <w:lvl w:ilvl="4">
      <w:start w:val="1"/>
      <w:numFmt w:val="decimal"/>
      <w:lvlText w:val="%1.%2.%3.%4.%5."/>
      <w:lvlJc w:val="left"/>
      <w:pPr>
        <w:ind w:left="3508" w:hanging="1080"/>
      </w:pPr>
      <w:rPr>
        <w:rFonts w:hint="default"/>
      </w:rPr>
    </w:lvl>
    <w:lvl w:ilvl="5">
      <w:start w:val="1"/>
      <w:numFmt w:val="decimal"/>
      <w:lvlText w:val="%1.%2.%3.%4.%5.%6."/>
      <w:lvlJc w:val="left"/>
      <w:pPr>
        <w:ind w:left="4115" w:hanging="1080"/>
      </w:pPr>
      <w:rPr>
        <w:rFonts w:hint="default"/>
      </w:rPr>
    </w:lvl>
    <w:lvl w:ilvl="6">
      <w:start w:val="1"/>
      <w:numFmt w:val="decimal"/>
      <w:lvlText w:val="%1.%2.%3.%4.%5.%6.%7."/>
      <w:lvlJc w:val="left"/>
      <w:pPr>
        <w:ind w:left="5082" w:hanging="1440"/>
      </w:pPr>
      <w:rPr>
        <w:rFonts w:hint="default"/>
      </w:rPr>
    </w:lvl>
    <w:lvl w:ilvl="7">
      <w:start w:val="1"/>
      <w:numFmt w:val="decimal"/>
      <w:lvlText w:val="%1.%2.%3.%4.%5.%6.%7.%8."/>
      <w:lvlJc w:val="left"/>
      <w:pPr>
        <w:ind w:left="5689" w:hanging="1440"/>
      </w:pPr>
      <w:rPr>
        <w:rFonts w:hint="default"/>
      </w:rPr>
    </w:lvl>
    <w:lvl w:ilvl="8">
      <w:start w:val="1"/>
      <w:numFmt w:val="decimal"/>
      <w:lvlText w:val="%1.%2.%3.%4.%5.%6.%7.%8.%9."/>
      <w:lvlJc w:val="left"/>
      <w:pPr>
        <w:ind w:left="6656" w:hanging="1800"/>
      </w:pPr>
      <w:rPr>
        <w:rFonts w:hint="default"/>
      </w:rPr>
    </w:lvl>
  </w:abstractNum>
  <w:abstractNum w:abstractNumId="7" w15:restartNumberingAfterBreak="0">
    <w:nsid w:val="312F10F2"/>
    <w:multiLevelType w:val="hybridMultilevel"/>
    <w:tmpl w:val="2BCE0B96"/>
    <w:lvl w:ilvl="0" w:tplc="A4E461BE">
      <w:start w:val="1"/>
      <w:numFmt w:val="upperRoman"/>
      <w:lvlText w:val="%1."/>
      <w:lvlJc w:val="left"/>
      <w:pPr>
        <w:ind w:left="6840" w:hanging="720"/>
      </w:pPr>
      <w:rPr>
        <w:rFonts w:hint="default"/>
      </w:rPr>
    </w:lvl>
    <w:lvl w:ilvl="1" w:tplc="04260019" w:tentative="1">
      <w:start w:val="1"/>
      <w:numFmt w:val="lowerLetter"/>
      <w:lvlText w:val="%2."/>
      <w:lvlJc w:val="left"/>
      <w:pPr>
        <w:ind w:left="7200" w:hanging="360"/>
      </w:pPr>
    </w:lvl>
    <w:lvl w:ilvl="2" w:tplc="0426001B" w:tentative="1">
      <w:start w:val="1"/>
      <w:numFmt w:val="lowerRoman"/>
      <w:lvlText w:val="%3."/>
      <w:lvlJc w:val="right"/>
      <w:pPr>
        <w:ind w:left="7920" w:hanging="180"/>
      </w:pPr>
    </w:lvl>
    <w:lvl w:ilvl="3" w:tplc="0426000F" w:tentative="1">
      <w:start w:val="1"/>
      <w:numFmt w:val="decimal"/>
      <w:lvlText w:val="%4."/>
      <w:lvlJc w:val="left"/>
      <w:pPr>
        <w:ind w:left="8640" w:hanging="360"/>
      </w:pPr>
    </w:lvl>
    <w:lvl w:ilvl="4" w:tplc="04260019" w:tentative="1">
      <w:start w:val="1"/>
      <w:numFmt w:val="lowerLetter"/>
      <w:lvlText w:val="%5."/>
      <w:lvlJc w:val="left"/>
      <w:pPr>
        <w:ind w:left="9360" w:hanging="360"/>
      </w:pPr>
    </w:lvl>
    <w:lvl w:ilvl="5" w:tplc="0426001B" w:tentative="1">
      <w:start w:val="1"/>
      <w:numFmt w:val="lowerRoman"/>
      <w:lvlText w:val="%6."/>
      <w:lvlJc w:val="right"/>
      <w:pPr>
        <w:ind w:left="10080" w:hanging="180"/>
      </w:pPr>
    </w:lvl>
    <w:lvl w:ilvl="6" w:tplc="0426000F" w:tentative="1">
      <w:start w:val="1"/>
      <w:numFmt w:val="decimal"/>
      <w:lvlText w:val="%7."/>
      <w:lvlJc w:val="left"/>
      <w:pPr>
        <w:ind w:left="10800" w:hanging="360"/>
      </w:pPr>
    </w:lvl>
    <w:lvl w:ilvl="7" w:tplc="04260019" w:tentative="1">
      <w:start w:val="1"/>
      <w:numFmt w:val="lowerLetter"/>
      <w:lvlText w:val="%8."/>
      <w:lvlJc w:val="left"/>
      <w:pPr>
        <w:ind w:left="11520" w:hanging="360"/>
      </w:pPr>
    </w:lvl>
    <w:lvl w:ilvl="8" w:tplc="0426001B" w:tentative="1">
      <w:start w:val="1"/>
      <w:numFmt w:val="lowerRoman"/>
      <w:lvlText w:val="%9."/>
      <w:lvlJc w:val="right"/>
      <w:pPr>
        <w:ind w:left="12240" w:hanging="180"/>
      </w:pPr>
    </w:lvl>
  </w:abstractNum>
  <w:abstractNum w:abstractNumId="8" w15:restartNumberingAfterBreak="0">
    <w:nsid w:val="3ADE0809"/>
    <w:multiLevelType w:val="hybridMultilevel"/>
    <w:tmpl w:val="7EB2DA12"/>
    <w:lvl w:ilvl="0" w:tplc="0118531A">
      <w:start w:val="1"/>
      <w:numFmt w:val="upperRoman"/>
      <w:lvlText w:val="%1."/>
      <w:lvlJc w:val="left"/>
      <w:pPr>
        <w:ind w:left="7560" w:hanging="720"/>
      </w:pPr>
      <w:rPr>
        <w:rFonts w:hint="default"/>
        <w:sz w:val="26"/>
      </w:rPr>
    </w:lvl>
    <w:lvl w:ilvl="1" w:tplc="04260019" w:tentative="1">
      <w:start w:val="1"/>
      <w:numFmt w:val="lowerLetter"/>
      <w:lvlText w:val="%2."/>
      <w:lvlJc w:val="left"/>
      <w:pPr>
        <w:ind w:left="7920" w:hanging="360"/>
      </w:pPr>
    </w:lvl>
    <w:lvl w:ilvl="2" w:tplc="0426001B" w:tentative="1">
      <w:start w:val="1"/>
      <w:numFmt w:val="lowerRoman"/>
      <w:lvlText w:val="%3."/>
      <w:lvlJc w:val="right"/>
      <w:pPr>
        <w:ind w:left="8640" w:hanging="180"/>
      </w:pPr>
    </w:lvl>
    <w:lvl w:ilvl="3" w:tplc="0426000F" w:tentative="1">
      <w:start w:val="1"/>
      <w:numFmt w:val="decimal"/>
      <w:lvlText w:val="%4."/>
      <w:lvlJc w:val="left"/>
      <w:pPr>
        <w:ind w:left="9360" w:hanging="360"/>
      </w:pPr>
    </w:lvl>
    <w:lvl w:ilvl="4" w:tplc="04260019" w:tentative="1">
      <w:start w:val="1"/>
      <w:numFmt w:val="lowerLetter"/>
      <w:lvlText w:val="%5."/>
      <w:lvlJc w:val="left"/>
      <w:pPr>
        <w:ind w:left="10080" w:hanging="360"/>
      </w:pPr>
    </w:lvl>
    <w:lvl w:ilvl="5" w:tplc="0426001B" w:tentative="1">
      <w:start w:val="1"/>
      <w:numFmt w:val="lowerRoman"/>
      <w:lvlText w:val="%6."/>
      <w:lvlJc w:val="right"/>
      <w:pPr>
        <w:ind w:left="10800" w:hanging="180"/>
      </w:pPr>
    </w:lvl>
    <w:lvl w:ilvl="6" w:tplc="0426000F" w:tentative="1">
      <w:start w:val="1"/>
      <w:numFmt w:val="decimal"/>
      <w:lvlText w:val="%7."/>
      <w:lvlJc w:val="left"/>
      <w:pPr>
        <w:ind w:left="11520" w:hanging="360"/>
      </w:pPr>
    </w:lvl>
    <w:lvl w:ilvl="7" w:tplc="04260019" w:tentative="1">
      <w:start w:val="1"/>
      <w:numFmt w:val="lowerLetter"/>
      <w:lvlText w:val="%8."/>
      <w:lvlJc w:val="left"/>
      <w:pPr>
        <w:ind w:left="12240" w:hanging="360"/>
      </w:pPr>
    </w:lvl>
    <w:lvl w:ilvl="8" w:tplc="0426001B" w:tentative="1">
      <w:start w:val="1"/>
      <w:numFmt w:val="lowerRoman"/>
      <w:lvlText w:val="%9."/>
      <w:lvlJc w:val="right"/>
      <w:pPr>
        <w:ind w:left="12960" w:hanging="180"/>
      </w:pPr>
    </w:lvl>
  </w:abstractNum>
  <w:abstractNum w:abstractNumId="9" w15:restartNumberingAfterBreak="0">
    <w:nsid w:val="65FC3AA0"/>
    <w:multiLevelType w:val="hybridMultilevel"/>
    <w:tmpl w:val="8BB293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71C269A2"/>
    <w:multiLevelType w:val="hybridMultilevel"/>
    <w:tmpl w:val="4D4488B6"/>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1" w15:restartNumberingAfterBreak="0">
    <w:nsid w:val="7ACB21F1"/>
    <w:multiLevelType w:val="hybridMultilevel"/>
    <w:tmpl w:val="6C488A16"/>
    <w:lvl w:ilvl="0" w:tplc="FBC2C63E">
      <w:start w:val="1"/>
      <w:numFmt w:val="bullet"/>
      <w:lvlText w:val="-"/>
      <w:lvlJc w:val="left"/>
      <w:pPr>
        <w:tabs>
          <w:tab w:val="num" w:pos="540"/>
        </w:tabs>
        <w:ind w:left="540" w:hanging="360"/>
      </w:pPr>
      <w:rPr>
        <w:rFonts w:ascii="Times New Roman" w:hAnsi="Times New Roman" w:cs="Times New Roman" w:hint="default"/>
        <w:color w:val="auto"/>
      </w:rPr>
    </w:lvl>
    <w:lvl w:ilvl="1" w:tplc="04260003" w:tentative="1">
      <w:start w:val="1"/>
      <w:numFmt w:val="bullet"/>
      <w:lvlText w:val="o"/>
      <w:lvlJc w:val="left"/>
      <w:pPr>
        <w:tabs>
          <w:tab w:val="num" w:pos="-180"/>
        </w:tabs>
        <w:ind w:left="-180" w:hanging="360"/>
      </w:pPr>
      <w:rPr>
        <w:rFonts w:ascii="Courier New" w:hAnsi="Courier New" w:cs="Courier New" w:hint="default"/>
      </w:rPr>
    </w:lvl>
    <w:lvl w:ilvl="2" w:tplc="04260005" w:tentative="1">
      <w:start w:val="1"/>
      <w:numFmt w:val="bullet"/>
      <w:lvlText w:val=""/>
      <w:lvlJc w:val="left"/>
      <w:pPr>
        <w:tabs>
          <w:tab w:val="num" w:pos="540"/>
        </w:tabs>
        <w:ind w:left="540" w:hanging="360"/>
      </w:pPr>
      <w:rPr>
        <w:rFonts w:ascii="Wingdings" w:hAnsi="Wingdings" w:hint="default"/>
      </w:rPr>
    </w:lvl>
    <w:lvl w:ilvl="3" w:tplc="04260001" w:tentative="1">
      <w:start w:val="1"/>
      <w:numFmt w:val="bullet"/>
      <w:lvlText w:val=""/>
      <w:lvlJc w:val="left"/>
      <w:pPr>
        <w:tabs>
          <w:tab w:val="num" w:pos="1260"/>
        </w:tabs>
        <w:ind w:left="1260" w:hanging="360"/>
      </w:pPr>
      <w:rPr>
        <w:rFonts w:ascii="Symbol" w:hAnsi="Symbol" w:hint="default"/>
      </w:rPr>
    </w:lvl>
    <w:lvl w:ilvl="4" w:tplc="04260003" w:tentative="1">
      <w:start w:val="1"/>
      <w:numFmt w:val="bullet"/>
      <w:lvlText w:val="o"/>
      <w:lvlJc w:val="left"/>
      <w:pPr>
        <w:tabs>
          <w:tab w:val="num" w:pos="1980"/>
        </w:tabs>
        <w:ind w:left="1980" w:hanging="360"/>
      </w:pPr>
      <w:rPr>
        <w:rFonts w:ascii="Courier New" w:hAnsi="Courier New" w:cs="Courier New" w:hint="default"/>
      </w:rPr>
    </w:lvl>
    <w:lvl w:ilvl="5" w:tplc="04260005" w:tentative="1">
      <w:start w:val="1"/>
      <w:numFmt w:val="bullet"/>
      <w:lvlText w:val=""/>
      <w:lvlJc w:val="left"/>
      <w:pPr>
        <w:tabs>
          <w:tab w:val="num" w:pos="2700"/>
        </w:tabs>
        <w:ind w:left="2700" w:hanging="360"/>
      </w:pPr>
      <w:rPr>
        <w:rFonts w:ascii="Wingdings" w:hAnsi="Wingdings" w:hint="default"/>
      </w:rPr>
    </w:lvl>
    <w:lvl w:ilvl="6" w:tplc="04260001" w:tentative="1">
      <w:start w:val="1"/>
      <w:numFmt w:val="bullet"/>
      <w:lvlText w:val=""/>
      <w:lvlJc w:val="left"/>
      <w:pPr>
        <w:tabs>
          <w:tab w:val="num" w:pos="3420"/>
        </w:tabs>
        <w:ind w:left="3420" w:hanging="360"/>
      </w:pPr>
      <w:rPr>
        <w:rFonts w:ascii="Symbol" w:hAnsi="Symbol" w:hint="default"/>
      </w:rPr>
    </w:lvl>
    <w:lvl w:ilvl="7" w:tplc="04260003" w:tentative="1">
      <w:start w:val="1"/>
      <w:numFmt w:val="bullet"/>
      <w:lvlText w:val="o"/>
      <w:lvlJc w:val="left"/>
      <w:pPr>
        <w:tabs>
          <w:tab w:val="num" w:pos="4140"/>
        </w:tabs>
        <w:ind w:left="4140" w:hanging="360"/>
      </w:pPr>
      <w:rPr>
        <w:rFonts w:ascii="Courier New" w:hAnsi="Courier New" w:cs="Courier New" w:hint="default"/>
      </w:rPr>
    </w:lvl>
    <w:lvl w:ilvl="8" w:tplc="04260005" w:tentative="1">
      <w:start w:val="1"/>
      <w:numFmt w:val="bullet"/>
      <w:lvlText w:val=""/>
      <w:lvlJc w:val="left"/>
      <w:pPr>
        <w:tabs>
          <w:tab w:val="num" w:pos="4860"/>
        </w:tabs>
        <w:ind w:left="4860" w:hanging="360"/>
      </w:pPr>
      <w:rPr>
        <w:rFonts w:ascii="Wingdings" w:hAnsi="Wingdings" w:hint="default"/>
      </w:rPr>
    </w:lvl>
  </w:abstractNum>
  <w:abstractNum w:abstractNumId="12" w15:restartNumberingAfterBreak="0">
    <w:nsid w:val="7E5D1658"/>
    <w:multiLevelType w:val="multilevel"/>
    <w:tmpl w:val="C2CA3168"/>
    <w:lvl w:ilvl="0">
      <w:start w:val="8"/>
      <w:numFmt w:val="decimal"/>
      <w:lvlText w:val="%1."/>
      <w:lvlJc w:val="left"/>
      <w:pPr>
        <w:ind w:left="660" w:hanging="660"/>
      </w:pPr>
    </w:lvl>
    <w:lvl w:ilvl="1">
      <w:start w:val="10"/>
      <w:numFmt w:val="decimal"/>
      <w:lvlText w:val="%1.%2."/>
      <w:lvlJc w:val="left"/>
      <w:pPr>
        <w:ind w:left="1303" w:hanging="660"/>
      </w:pPr>
    </w:lvl>
    <w:lvl w:ilvl="2">
      <w:start w:val="2"/>
      <w:numFmt w:val="decimal"/>
      <w:lvlText w:val="%1.%2.%3."/>
      <w:lvlJc w:val="left"/>
      <w:pPr>
        <w:ind w:left="2006" w:hanging="720"/>
      </w:pPr>
    </w:lvl>
    <w:lvl w:ilvl="3">
      <w:start w:val="1"/>
      <w:numFmt w:val="decimal"/>
      <w:lvlText w:val="%1.%2.%3.%4."/>
      <w:lvlJc w:val="left"/>
      <w:pPr>
        <w:ind w:left="2649" w:hanging="720"/>
      </w:pPr>
    </w:lvl>
    <w:lvl w:ilvl="4">
      <w:start w:val="1"/>
      <w:numFmt w:val="decimal"/>
      <w:lvlText w:val="%1.%2.%3.%4.%5."/>
      <w:lvlJc w:val="left"/>
      <w:pPr>
        <w:ind w:left="3652" w:hanging="1080"/>
      </w:pPr>
    </w:lvl>
    <w:lvl w:ilvl="5">
      <w:start w:val="1"/>
      <w:numFmt w:val="decimal"/>
      <w:lvlText w:val="%1.%2.%3.%4.%5.%6."/>
      <w:lvlJc w:val="left"/>
      <w:pPr>
        <w:ind w:left="4295" w:hanging="1080"/>
      </w:pPr>
    </w:lvl>
    <w:lvl w:ilvl="6">
      <w:start w:val="1"/>
      <w:numFmt w:val="decimal"/>
      <w:lvlText w:val="%1.%2.%3.%4.%5.%6.%7."/>
      <w:lvlJc w:val="left"/>
      <w:pPr>
        <w:ind w:left="5298" w:hanging="1440"/>
      </w:pPr>
    </w:lvl>
    <w:lvl w:ilvl="7">
      <w:start w:val="1"/>
      <w:numFmt w:val="decimal"/>
      <w:lvlText w:val="%1.%2.%3.%4.%5.%6.%7.%8."/>
      <w:lvlJc w:val="left"/>
      <w:pPr>
        <w:ind w:left="5941" w:hanging="1440"/>
      </w:pPr>
    </w:lvl>
    <w:lvl w:ilvl="8">
      <w:start w:val="1"/>
      <w:numFmt w:val="decimal"/>
      <w:lvlText w:val="%1.%2.%3.%4.%5.%6.%7.%8.%9."/>
      <w:lvlJc w:val="left"/>
      <w:pPr>
        <w:ind w:left="6944" w:hanging="180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4"/>
  </w:num>
  <w:num w:numId="4">
    <w:abstractNumId w:val="9"/>
  </w:num>
  <w:num w:numId="5">
    <w:abstractNumId w:val="10"/>
  </w:num>
  <w:num w:numId="6">
    <w:abstractNumId w:val="7"/>
  </w:num>
  <w:num w:numId="7">
    <w:abstractNumId w:val="8"/>
  </w:num>
  <w:num w:numId="8">
    <w:abstractNumId w:val="1"/>
  </w:num>
  <w:num w:numId="9">
    <w:abstractNumId w:val="3"/>
  </w:num>
  <w:num w:numId="10">
    <w:abstractNumId w:val="0"/>
  </w:num>
  <w:num w:numId="11">
    <w:abstractNumId w:val="2"/>
  </w:num>
  <w:num w:numId="12">
    <w:abstractNumId w:val="6"/>
  </w:num>
  <w:num w:numId="13">
    <w:abstractNumId w:val="12"/>
    <w:lvlOverride w:ilvl="0">
      <w:startOverride w:val="8"/>
    </w:lvlOverride>
    <w:lvlOverride w:ilvl="1">
      <w:startOverride w:val="10"/>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521"/>
    <w:rsid w:val="00020562"/>
    <w:rsid w:val="000310C0"/>
    <w:rsid w:val="00033576"/>
    <w:rsid w:val="00036D5C"/>
    <w:rsid w:val="00054BF1"/>
    <w:rsid w:val="00056D80"/>
    <w:rsid w:val="00057A3E"/>
    <w:rsid w:val="00063C67"/>
    <w:rsid w:val="00064470"/>
    <w:rsid w:val="00065919"/>
    <w:rsid w:val="00067705"/>
    <w:rsid w:val="0007232B"/>
    <w:rsid w:val="000816CA"/>
    <w:rsid w:val="00085753"/>
    <w:rsid w:val="000877F2"/>
    <w:rsid w:val="00092D90"/>
    <w:rsid w:val="000933CF"/>
    <w:rsid w:val="000959E5"/>
    <w:rsid w:val="000A3CF0"/>
    <w:rsid w:val="000A789D"/>
    <w:rsid w:val="000D0E7A"/>
    <w:rsid w:val="000D1E8E"/>
    <w:rsid w:val="000E55C3"/>
    <w:rsid w:val="000F1383"/>
    <w:rsid w:val="00112D4D"/>
    <w:rsid w:val="00121531"/>
    <w:rsid w:val="001257B3"/>
    <w:rsid w:val="0012639D"/>
    <w:rsid w:val="001372EC"/>
    <w:rsid w:val="00137712"/>
    <w:rsid w:val="0014261A"/>
    <w:rsid w:val="00154A31"/>
    <w:rsid w:val="00166BD4"/>
    <w:rsid w:val="0018643B"/>
    <w:rsid w:val="00195AC0"/>
    <w:rsid w:val="00197559"/>
    <w:rsid w:val="001A656C"/>
    <w:rsid w:val="001B1925"/>
    <w:rsid w:val="001C04A1"/>
    <w:rsid w:val="001C1E50"/>
    <w:rsid w:val="001C401C"/>
    <w:rsid w:val="001D6384"/>
    <w:rsid w:val="001D7797"/>
    <w:rsid w:val="001E4D68"/>
    <w:rsid w:val="001E6D48"/>
    <w:rsid w:val="001F3516"/>
    <w:rsid w:val="00202871"/>
    <w:rsid w:val="00202C2F"/>
    <w:rsid w:val="002043A7"/>
    <w:rsid w:val="00206A69"/>
    <w:rsid w:val="00210971"/>
    <w:rsid w:val="002113CA"/>
    <w:rsid w:val="0021259E"/>
    <w:rsid w:val="002133A2"/>
    <w:rsid w:val="00225E32"/>
    <w:rsid w:val="00225F6F"/>
    <w:rsid w:val="00245C95"/>
    <w:rsid w:val="00246D35"/>
    <w:rsid w:val="00247371"/>
    <w:rsid w:val="00251BBB"/>
    <w:rsid w:val="00251C46"/>
    <w:rsid w:val="002707D8"/>
    <w:rsid w:val="0027350E"/>
    <w:rsid w:val="002741F6"/>
    <w:rsid w:val="0027472C"/>
    <w:rsid w:val="00277243"/>
    <w:rsid w:val="002919D2"/>
    <w:rsid w:val="002A0A70"/>
    <w:rsid w:val="002A383A"/>
    <w:rsid w:val="002B3521"/>
    <w:rsid w:val="002B56D1"/>
    <w:rsid w:val="002C03DA"/>
    <w:rsid w:val="002C1ADC"/>
    <w:rsid w:val="002C423D"/>
    <w:rsid w:val="002C6EAA"/>
    <w:rsid w:val="002C7436"/>
    <w:rsid w:val="002D2028"/>
    <w:rsid w:val="002D66B0"/>
    <w:rsid w:val="002D7C88"/>
    <w:rsid w:val="002E6537"/>
    <w:rsid w:val="002E6DC4"/>
    <w:rsid w:val="002F205E"/>
    <w:rsid w:val="002F6943"/>
    <w:rsid w:val="003013AB"/>
    <w:rsid w:val="00316D75"/>
    <w:rsid w:val="0032480F"/>
    <w:rsid w:val="00333A30"/>
    <w:rsid w:val="00335E54"/>
    <w:rsid w:val="00337BD3"/>
    <w:rsid w:val="00342F48"/>
    <w:rsid w:val="00353B2F"/>
    <w:rsid w:val="00356585"/>
    <w:rsid w:val="00357AAD"/>
    <w:rsid w:val="00364D51"/>
    <w:rsid w:val="00381F5C"/>
    <w:rsid w:val="00386859"/>
    <w:rsid w:val="00387C21"/>
    <w:rsid w:val="00392463"/>
    <w:rsid w:val="0039788A"/>
    <w:rsid w:val="003A0B34"/>
    <w:rsid w:val="003A6E43"/>
    <w:rsid w:val="003B5774"/>
    <w:rsid w:val="003C2AD5"/>
    <w:rsid w:val="003D50F5"/>
    <w:rsid w:val="003D6090"/>
    <w:rsid w:val="003E06FC"/>
    <w:rsid w:val="003E2EDE"/>
    <w:rsid w:val="003E60DC"/>
    <w:rsid w:val="0041061A"/>
    <w:rsid w:val="00411DF3"/>
    <w:rsid w:val="00414880"/>
    <w:rsid w:val="0041675C"/>
    <w:rsid w:val="0042341E"/>
    <w:rsid w:val="00423CAB"/>
    <w:rsid w:val="004332AB"/>
    <w:rsid w:val="00435605"/>
    <w:rsid w:val="00436DF0"/>
    <w:rsid w:val="00450EE6"/>
    <w:rsid w:val="00451A75"/>
    <w:rsid w:val="00452FB1"/>
    <w:rsid w:val="004548D9"/>
    <w:rsid w:val="00454929"/>
    <w:rsid w:val="004825C1"/>
    <w:rsid w:val="0048727B"/>
    <w:rsid w:val="0049107A"/>
    <w:rsid w:val="00495A50"/>
    <w:rsid w:val="004A197B"/>
    <w:rsid w:val="004A5581"/>
    <w:rsid w:val="004B11CF"/>
    <w:rsid w:val="004B1618"/>
    <w:rsid w:val="004B3C28"/>
    <w:rsid w:val="004C55D9"/>
    <w:rsid w:val="004E544F"/>
    <w:rsid w:val="004E634F"/>
    <w:rsid w:val="004E7FEF"/>
    <w:rsid w:val="00501CB1"/>
    <w:rsid w:val="00506ABC"/>
    <w:rsid w:val="0051378F"/>
    <w:rsid w:val="00524E90"/>
    <w:rsid w:val="00531A25"/>
    <w:rsid w:val="00533B5B"/>
    <w:rsid w:val="00556572"/>
    <w:rsid w:val="00564C51"/>
    <w:rsid w:val="005832BC"/>
    <w:rsid w:val="00584E2C"/>
    <w:rsid w:val="00587D64"/>
    <w:rsid w:val="005937E2"/>
    <w:rsid w:val="00597019"/>
    <w:rsid w:val="005A0105"/>
    <w:rsid w:val="005A46B0"/>
    <w:rsid w:val="005C1376"/>
    <w:rsid w:val="005C6EA4"/>
    <w:rsid w:val="005D2B78"/>
    <w:rsid w:val="005D7D4B"/>
    <w:rsid w:val="005E43FC"/>
    <w:rsid w:val="005F4A06"/>
    <w:rsid w:val="005F54F5"/>
    <w:rsid w:val="0060289B"/>
    <w:rsid w:val="0060478B"/>
    <w:rsid w:val="00605A51"/>
    <w:rsid w:val="00605DE4"/>
    <w:rsid w:val="006068B3"/>
    <w:rsid w:val="00622AD2"/>
    <w:rsid w:val="00630DB9"/>
    <w:rsid w:val="006330BE"/>
    <w:rsid w:val="00640FB7"/>
    <w:rsid w:val="00657F13"/>
    <w:rsid w:val="00664459"/>
    <w:rsid w:val="006757DA"/>
    <w:rsid w:val="006759F9"/>
    <w:rsid w:val="006767EE"/>
    <w:rsid w:val="00681419"/>
    <w:rsid w:val="006957B7"/>
    <w:rsid w:val="006A36CD"/>
    <w:rsid w:val="006A45B5"/>
    <w:rsid w:val="006B2052"/>
    <w:rsid w:val="006B2F57"/>
    <w:rsid w:val="006C01CC"/>
    <w:rsid w:val="006C0A3D"/>
    <w:rsid w:val="006D5200"/>
    <w:rsid w:val="006D6EEB"/>
    <w:rsid w:val="006E1AA2"/>
    <w:rsid w:val="006E58D4"/>
    <w:rsid w:val="006E6416"/>
    <w:rsid w:val="006E7057"/>
    <w:rsid w:val="006F14BA"/>
    <w:rsid w:val="00700B64"/>
    <w:rsid w:val="00701A5F"/>
    <w:rsid w:val="00703FEF"/>
    <w:rsid w:val="007040A0"/>
    <w:rsid w:val="00704755"/>
    <w:rsid w:val="0071388E"/>
    <w:rsid w:val="007178AA"/>
    <w:rsid w:val="007400AA"/>
    <w:rsid w:val="00746F51"/>
    <w:rsid w:val="0075269B"/>
    <w:rsid w:val="00753245"/>
    <w:rsid w:val="00791778"/>
    <w:rsid w:val="007975D1"/>
    <w:rsid w:val="007A5593"/>
    <w:rsid w:val="007A5EE5"/>
    <w:rsid w:val="007B1AE0"/>
    <w:rsid w:val="007B3AEF"/>
    <w:rsid w:val="007B4A77"/>
    <w:rsid w:val="007B6140"/>
    <w:rsid w:val="007C2B7B"/>
    <w:rsid w:val="007C349F"/>
    <w:rsid w:val="007C5A2F"/>
    <w:rsid w:val="007D006F"/>
    <w:rsid w:val="007D15CD"/>
    <w:rsid w:val="007E09C0"/>
    <w:rsid w:val="007F04B2"/>
    <w:rsid w:val="007F2CC6"/>
    <w:rsid w:val="007F45ED"/>
    <w:rsid w:val="00801D4C"/>
    <w:rsid w:val="00802D6D"/>
    <w:rsid w:val="00805A32"/>
    <w:rsid w:val="00810219"/>
    <w:rsid w:val="00815DE7"/>
    <w:rsid w:val="00820FDC"/>
    <w:rsid w:val="00822E1D"/>
    <w:rsid w:val="008240B5"/>
    <w:rsid w:val="00830EA5"/>
    <w:rsid w:val="00831563"/>
    <w:rsid w:val="0083170F"/>
    <w:rsid w:val="00833EFD"/>
    <w:rsid w:val="00834182"/>
    <w:rsid w:val="00843FC1"/>
    <w:rsid w:val="00844C85"/>
    <w:rsid w:val="00851816"/>
    <w:rsid w:val="008548A8"/>
    <w:rsid w:val="00856D9F"/>
    <w:rsid w:val="00857AB8"/>
    <w:rsid w:val="0086042A"/>
    <w:rsid w:val="00862F88"/>
    <w:rsid w:val="00866DA4"/>
    <w:rsid w:val="008719F1"/>
    <w:rsid w:val="00875552"/>
    <w:rsid w:val="00883241"/>
    <w:rsid w:val="008934AA"/>
    <w:rsid w:val="008A35CA"/>
    <w:rsid w:val="008B2F94"/>
    <w:rsid w:val="008C1A81"/>
    <w:rsid w:val="008D1EE9"/>
    <w:rsid w:val="008D7C72"/>
    <w:rsid w:val="008E0EE9"/>
    <w:rsid w:val="008E1AED"/>
    <w:rsid w:val="008E3DD2"/>
    <w:rsid w:val="008F25F8"/>
    <w:rsid w:val="009021DE"/>
    <w:rsid w:val="009024D9"/>
    <w:rsid w:val="00905BDF"/>
    <w:rsid w:val="00912513"/>
    <w:rsid w:val="0091501E"/>
    <w:rsid w:val="009305E6"/>
    <w:rsid w:val="00936AFD"/>
    <w:rsid w:val="00940DB4"/>
    <w:rsid w:val="00947B0E"/>
    <w:rsid w:val="00955D1F"/>
    <w:rsid w:val="009655D9"/>
    <w:rsid w:val="00965651"/>
    <w:rsid w:val="00974F6C"/>
    <w:rsid w:val="00976889"/>
    <w:rsid w:val="00983F1B"/>
    <w:rsid w:val="00990C26"/>
    <w:rsid w:val="009930D8"/>
    <w:rsid w:val="00995258"/>
    <w:rsid w:val="009B133A"/>
    <w:rsid w:val="009B7F3E"/>
    <w:rsid w:val="009C12F3"/>
    <w:rsid w:val="009D158D"/>
    <w:rsid w:val="009D5A45"/>
    <w:rsid w:val="009F11C1"/>
    <w:rsid w:val="009F4DEE"/>
    <w:rsid w:val="00A11617"/>
    <w:rsid w:val="00A14C40"/>
    <w:rsid w:val="00A220AA"/>
    <w:rsid w:val="00A24CAE"/>
    <w:rsid w:val="00A3049A"/>
    <w:rsid w:val="00A31D23"/>
    <w:rsid w:val="00A3560C"/>
    <w:rsid w:val="00A4329F"/>
    <w:rsid w:val="00A44739"/>
    <w:rsid w:val="00A46FE6"/>
    <w:rsid w:val="00A52835"/>
    <w:rsid w:val="00A52E40"/>
    <w:rsid w:val="00A62989"/>
    <w:rsid w:val="00A73CEB"/>
    <w:rsid w:val="00A74588"/>
    <w:rsid w:val="00A821EF"/>
    <w:rsid w:val="00A84A5A"/>
    <w:rsid w:val="00A852A6"/>
    <w:rsid w:val="00A87085"/>
    <w:rsid w:val="00AA2765"/>
    <w:rsid w:val="00AA5A00"/>
    <w:rsid w:val="00AB4460"/>
    <w:rsid w:val="00AC009D"/>
    <w:rsid w:val="00AC3078"/>
    <w:rsid w:val="00AC3EEB"/>
    <w:rsid w:val="00AD6EF7"/>
    <w:rsid w:val="00AF10C2"/>
    <w:rsid w:val="00AF3648"/>
    <w:rsid w:val="00AF5E88"/>
    <w:rsid w:val="00B0268B"/>
    <w:rsid w:val="00B03976"/>
    <w:rsid w:val="00B03AD2"/>
    <w:rsid w:val="00B04194"/>
    <w:rsid w:val="00B10A54"/>
    <w:rsid w:val="00B13492"/>
    <w:rsid w:val="00B25962"/>
    <w:rsid w:val="00B3644D"/>
    <w:rsid w:val="00B36C77"/>
    <w:rsid w:val="00B37853"/>
    <w:rsid w:val="00B42311"/>
    <w:rsid w:val="00B43E99"/>
    <w:rsid w:val="00B55CC3"/>
    <w:rsid w:val="00B62F05"/>
    <w:rsid w:val="00B6658E"/>
    <w:rsid w:val="00B666F3"/>
    <w:rsid w:val="00B72F61"/>
    <w:rsid w:val="00B74F09"/>
    <w:rsid w:val="00B777D3"/>
    <w:rsid w:val="00B9231B"/>
    <w:rsid w:val="00BA4615"/>
    <w:rsid w:val="00BB2B41"/>
    <w:rsid w:val="00BB2F0E"/>
    <w:rsid w:val="00BB5702"/>
    <w:rsid w:val="00BC3DB4"/>
    <w:rsid w:val="00BD710D"/>
    <w:rsid w:val="00BE356E"/>
    <w:rsid w:val="00BF5E52"/>
    <w:rsid w:val="00C00B6A"/>
    <w:rsid w:val="00C27C77"/>
    <w:rsid w:val="00C32359"/>
    <w:rsid w:val="00C35E79"/>
    <w:rsid w:val="00C4399E"/>
    <w:rsid w:val="00C47E2E"/>
    <w:rsid w:val="00C81F52"/>
    <w:rsid w:val="00C83BE7"/>
    <w:rsid w:val="00C87A29"/>
    <w:rsid w:val="00C91E98"/>
    <w:rsid w:val="00C92066"/>
    <w:rsid w:val="00C93FEB"/>
    <w:rsid w:val="00C9577C"/>
    <w:rsid w:val="00C970CF"/>
    <w:rsid w:val="00CA5B9A"/>
    <w:rsid w:val="00CB60FC"/>
    <w:rsid w:val="00CB66C7"/>
    <w:rsid w:val="00CB7D1A"/>
    <w:rsid w:val="00CD22D4"/>
    <w:rsid w:val="00CD3629"/>
    <w:rsid w:val="00CD463C"/>
    <w:rsid w:val="00CD5474"/>
    <w:rsid w:val="00CD6AC1"/>
    <w:rsid w:val="00CE1A4E"/>
    <w:rsid w:val="00CE30D1"/>
    <w:rsid w:val="00CE3172"/>
    <w:rsid w:val="00CE5F4C"/>
    <w:rsid w:val="00CF2F73"/>
    <w:rsid w:val="00D02B24"/>
    <w:rsid w:val="00D0306D"/>
    <w:rsid w:val="00D17564"/>
    <w:rsid w:val="00D20611"/>
    <w:rsid w:val="00D21AFF"/>
    <w:rsid w:val="00D2251B"/>
    <w:rsid w:val="00D422AE"/>
    <w:rsid w:val="00D42A4B"/>
    <w:rsid w:val="00D43479"/>
    <w:rsid w:val="00D44E7D"/>
    <w:rsid w:val="00D4591D"/>
    <w:rsid w:val="00D51A12"/>
    <w:rsid w:val="00D61D9B"/>
    <w:rsid w:val="00D704FF"/>
    <w:rsid w:val="00D72790"/>
    <w:rsid w:val="00D7730B"/>
    <w:rsid w:val="00D77882"/>
    <w:rsid w:val="00D86DDD"/>
    <w:rsid w:val="00D86F1A"/>
    <w:rsid w:val="00D901C4"/>
    <w:rsid w:val="00D9546D"/>
    <w:rsid w:val="00DA0179"/>
    <w:rsid w:val="00DA680D"/>
    <w:rsid w:val="00DB23FA"/>
    <w:rsid w:val="00DB2E23"/>
    <w:rsid w:val="00DB767A"/>
    <w:rsid w:val="00DB7ECC"/>
    <w:rsid w:val="00DC3C04"/>
    <w:rsid w:val="00DC6E22"/>
    <w:rsid w:val="00DD6EB1"/>
    <w:rsid w:val="00DE22C8"/>
    <w:rsid w:val="00DE24EF"/>
    <w:rsid w:val="00DE437E"/>
    <w:rsid w:val="00DE5AD5"/>
    <w:rsid w:val="00DE76C5"/>
    <w:rsid w:val="00E00BDD"/>
    <w:rsid w:val="00E03842"/>
    <w:rsid w:val="00E05911"/>
    <w:rsid w:val="00E15581"/>
    <w:rsid w:val="00E15638"/>
    <w:rsid w:val="00E21713"/>
    <w:rsid w:val="00E21B96"/>
    <w:rsid w:val="00E27DFA"/>
    <w:rsid w:val="00E33BD8"/>
    <w:rsid w:val="00E3655B"/>
    <w:rsid w:val="00E45078"/>
    <w:rsid w:val="00E464BF"/>
    <w:rsid w:val="00E53878"/>
    <w:rsid w:val="00E540CC"/>
    <w:rsid w:val="00E54D97"/>
    <w:rsid w:val="00E57C99"/>
    <w:rsid w:val="00E6296E"/>
    <w:rsid w:val="00E65127"/>
    <w:rsid w:val="00E73C3F"/>
    <w:rsid w:val="00E775E6"/>
    <w:rsid w:val="00E801C7"/>
    <w:rsid w:val="00E9342F"/>
    <w:rsid w:val="00EB0058"/>
    <w:rsid w:val="00EB0E20"/>
    <w:rsid w:val="00EB2D0B"/>
    <w:rsid w:val="00EB66ED"/>
    <w:rsid w:val="00EC0331"/>
    <w:rsid w:val="00EC0ED8"/>
    <w:rsid w:val="00EC5937"/>
    <w:rsid w:val="00ED7A3C"/>
    <w:rsid w:val="00EE27D5"/>
    <w:rsid w:val="00EE4CF3"/>
    <w:rsid w:val="00F02A4B"/>
    <w:rsid w:val="00F115CD"/>
    <w:rsid w:val="00F23562"/>
    <w:rsid w:val="00F2379C"/>
    <w:rsid w:val="00F25ADD"/>
    <w:rsid w:val="00F338CF"/>
    <w:rsid w:val="00F34BB3"/>
    <w:rsid w:val="00F41ACF"/>
    <w:rsid w:val="00F42E8D"/>
    <w:rsid w:val="00F47D1A"/>
    <w:rsid w:val="00F51F5A"/>
    <w:rsid w:val="00F63972"/>
    <w:rsid w:val="00F66628"/>
    <w:rsid w:val="00F739BC"/>
    <w:rsid w:val="00F77EC9"/>
    <w:rsid w:val="00F878FD"/>
    <w:rsid w:val="00F928C3"/>
    <w:rsid w:val="00FA2E77"/>
    <w:rsid w:val="00FA3DF4"/>
    <w:rsid w:val="00FC1AF1"/>
    <w:rsid w:val="00FC4A12"/>
    <w:rsid w:val="00FC57A2"/>
    <w:rsid w:val="00FC786D"/>
    <w:rsid w:val="00FD04DE"/>
    <w:rsid w:val="00FD0B63"/>
    <w:rsid w:val="00FE0565"/>
    <w:rsid w:val="00FE21BE"/>
    <w:rsid w:val="00FE2A9C"/>
    <w:rsid w:val="00FF3D89"/>
    <w:rsid w:val="00FF71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FE309"/>
  <w15:docId w15:val="{F1C6387C-F12A-4000-AA71-6DF85BC51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521"/>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2B3521"/>
    <w:pPr>
      <w:keepNext/>
      <w:outlineLvl w:val="1"/>
    </w:pPr>
    <w:rPr>
      <w:b/>
      <w:szCs w:val="20"/>
    </w:rPr>
  </w:style>
  <w:style w:type="paragraph" w:styleId="Heading5">
    <w:name w:val="heading 5"/>
    <w:basedOn w:val="Normal"/>
    <w:next w:val="Normal"/>
    <w:link w:val="Heading5Char"/>
    <w:unhideWhenUsed/>
    <w:qFormat/>
    <w:rsid w:val="002B352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2B3521"/>
    <w:rPr>
      <w:rFonts w:ascii="Times New Roman" w:eastAsia="Times New Roman" w:hAnsi="Times New Roman" w:cs="Times New Roman"/>
      <w:b/>
      <w:sz w:val="24"/>
      <w:szCs w:val="20"/>
    </w:rPr>
  </w:style>
  <w:style w:type="character" w:customStyle="1" w:styleId="Heading5Char">
    <w:name w:val="Heading 5 Char"/>
    <w:basedOn w:val="DefaultParagraphFont"/>
    <w:link w:val="Heading5"/>
    <w:rsid w:val="002B3521"/>
    <w:rPr>
      <w:rFonts w:ascii="Times New Roman" w:eastAsia="Times New Roman" w:hAnsi="Times New Roman" w:cs="Times New Roman"/>
      <w:b/>
      <w:bCs/>
      <w:i/>
      <w:iCs/>
      <w:sz w:val="26"/>
      <w:szCs w:val="26"/>
    </w:rPr>
  </w:style>
  <w:style w:type="character" w:styleId="Hyperlink">
    <w:name w:val="Hyperlink"/>
    <w:basedOn w:val="DefaultParagraphFont"/>
    <w:unhideWhenUsed/>
    <w:rsid w:val="002B3521"/>
    <w:rPr>
      <w:color w:val="0000FF"/>
      <w:u w:val="single"/>
    </w:rPr>
  </w:style>
  <w:style w:type="paragraph" w:styleId="Title">
    <w:name w:val="Title"/>
    <w:basedOn w:val="Normal"/>
    <w:link w:val="TitleChar"/>
    <w:qFormat/>
    <w:rsid w:val="002B3521"/>
    <w:pPr>
      <w:jc w:val="center"/>
    </w:pPr>
    <w:rPr>
      <w:b/>
      <w:szCs w:val="20"/>
    </w:rPr>
  </w:style>
  <w:style w:type="character" w:customStyle="1" w:styleId="TitleChar">
    <w:name w:val="Title Char"/>
    <w:basedOn w:val="DefaultParagraphFont"/>
    <w:link w:val="Title"/>
    <w:rsid w:val="002B3521"/>
    <w:rPr>
      <w:rFonts w:ascii="Times New Roman" w:eastAsia="Times New Roman" w:hAnsi="Times New Roman" w:cs="Times New Roman"/>
      <w:b/>
      <w:sz w:val="24"/>
      <w:szCs w:val="20"/>
    </w:rPr>
  </w:style>
  <w:style w:type="paragraph" w:styleId="Subtitle">
    <w:name w:val="Subtitle"/>
    <w:basedOn w:val="Normal"/>
    <w:link w:val="SubtitleChar"/>
    <w:qFormat/>
    <w:rsid w:val="002B3521"/>
    <w:pPr>
      <w:jc w:val="right"/>
    </w:pPr>
    <w:rPr>
      <w:szCs w:val="20"/>
      <w:lang w:val="en-AU"/>
    </w:rPr>
  </w:style>
  <w:style w:type="character" w:customStyle="1" w:styleId="SubtitleChar">
    <w:name w:val="Subtitle Char"/>
    <w:basedOn w:val="DefaultParagraphFont"/>
    <w:link w:val="Subtitle"/>
    <w:rsid w:val="002B3521"/>
    <w:rPr>
      <w:rFonts w:ascii="Times New Roman" w:eastAsia="Times New Roman" w:hAnsi="Times New Roman" w:cs="Times New Roman"/>
      <w:sz w:val="24"/>
      <w:szCs w:val="20"/>
      <w:lang w:val="en-AU"/>
    </w:rPr>
  </w:style>
  <w:style w:type="paragraph" w:styleId="BodyText3">
    <w:name w:val="Body Text 3"/>
    <w:basedOn w:val="Normal"/>
    <w:link w:val="BodyText3Char"/>
    <w:unhideWhenUsed/>
    <w:rsid w:val="002B3521"/>
    <w:pPr>
      <w:jc w:val="center"/>
    </w:pPr>
    <w:rPr>
      <w:rFonts w:ascii="Arial" w:hAnsi="Arial" w:cs="Arial"/>
      <w:b/>
      <w:bCs/>
      <w:szCs w:val="20"/>
    </w:rPr>
  </w:style>
  <w:style w:type="character" w:customStyle="1" w:styleId="BodyText3Char">
    <w:name w:val="Body Text 3 Char"/>
    <w:basedOn w:val="DefaultParagraphFont"/>
    <w:link w:val="BodyText3"/>
    <w:rsid w:val="002B3521"/>
    <w:rPr>
      <w:rFonts w:ascii="Arial" w:eastAsia="Times New Roman" w:hAnsi="Arial" w:cs="Arial"/>
      <w:b/>
      <w:bCs/>
      <w:sz w:val="24"/>
      <w:szCs w:val="20"/>
    </w:rPr>
  </w:style>
  <w:style w:type="paragraph" w:styleId="BodyTextIndent2">
    <w:name w:val="Body Text Indent 2"/>
    <w:basedOn w:val="Normal"/>
    <w:link w:val="BodyTextIndent2Char"/>
    <w:unhideWhenUsed/>
    <w:rsid w:val="002B3521"/>
    <w:pPr>
      <w:spacing w:before="120" w:after="120" w:line="360" w:lineRule="auto"/>
      <w:ind w:left="357"/>
      <w:jc w:val="both"/>
    </w:pPr>
  </w:style>
  <w:style w:type="character" w:customStyle="1" w:styleId="BodyTextIndent2Char">
    <w:name w:val="Body Text Indent 2 Char"/>
    <w:basedOn w:val="DefaultParagraphFont"/>
    <w:link w:val="BodyTextIndent2"/>
    <w:rsid w:val="002B3521"/>
    <w:rPr>
      <w:rFonts w:ascii="Times New Roman" w:eastAsia="Times New Roman" w:hAnsi="Times New Roman" w:cs="Times New Roman"/>
      <w:sz w:val="24"/>
      <w:szCs w:val="24"/>
    </w:rPr>
  </w:style>
  <w:style w:type="table" w:styleId="TableGrid">
    <w:name w:val="Table Grid"/>
    <w:basedOn w:val="TableNormal"/>
    <w:uiPriority w:val="39"/>
    <w:rsid w:val="002B35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1AA2"/>
    <w:pPr>
      <w:tabs>
        <w:tab w:val="center" w:pos="4153"/>
        <w:tab w:val="right" w:pos="8306"/>
      </w:tabs>
    </w:pPr>
  </w:style>
  <w:style w:type="character" w:customStyle="1" w:styleId="HeaderChar">
    <w:name w:val="Header Char"/>
    <w:basedOn w:val="DefaultParagraphFont"/>
    <w:link w:val="Header"/>
    <w:uiPriority w:val="99"/>
    <w:rsid w:val="006E1AA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E1AA2"/>
    <w:pPr>
      <w:tabs>
        <w:tab w:val="center" w:pos="4153"/>
        <w:tab w:val="right" w:pos="8306"/>
      </w:tabs>
    </w:pPr>
  </w:style>
  <w:style w:type="character" w:customStyle="1" w:styleId="FooterChar">
    <w:name w:val="Footer Char"/>
    <w:basedOn w:val="DefaultParagraphFont"/>
    <w:link w:val="Footer"/>
    <w:uiPriority w:val="99"/>
    <w:rsid w:val="006E1AA2"/>
    <w:rPr>
      <w:rFonts w:ascii="Times New Roman" w:eastAsia="Times New Roman" w:hAnsi="Times New Roman" w:cs="Times New Roman"/>
      <w:sz w:val="24"/>
      <w:szCs w:val="24"/>
    </w:rPr>
  </w:style>
  <w:style w:type="paragraph" w:customStyle="1" w:styleId="Normal14pt">
    <w:name w:val="Normal + 14 pt"/>
    <w:aliases w:val="Bold,Before:  6 pt,After:  6 pt"/>
    <w:basedOn w:val="Normal"/>
    <w:rsid w:val="003E2EDE"/>
    <w:pPr>
      <w:numPr>
        <w:ilvl w:val="1"/>
        <w:numId w:val="3"/>
      </w:numPr>
      <w:spacing w:before="120" w:after="120"/>
    </w:pPr>
    <w:rPr>
      <w:b/>
      <w:sz w:val="28"/>
    </w:rPr>
  </w:style>
  <w:style w:type="paragraph" w:styleId="ListParagraph">
    <w:name w:val="List Paragraph"/>
    <w:basedOn w:val="Normal"/>
    <w:uiPriority w:val="34"/>
    <w:qFormat/>
    <w:rsid w:val="00D422AE"/>
    <w:pPr>
      <w:ind w:left="720"/>
      <w:contextualSpacing/>
    </w:pPr>
  </w:style>
  <w:style w:type="character" w:styleId="CommentReference">
    <w:name w:val="annotation reference"/>
    <w:basedOn w:val="DefaultParagraphFont"/>
    <w:uiPriority w:val="99"/>
    <w:semiHidden/>
    <w:unhideWhenUsed/>
    <w:rsid w:val="00B74F09"/>
    <w:rPr>
      <w:sz w:val="16"/>
      <w:szCs w:val="16"/>
    </w:rPr>
  </w:style>
  <w:style w:type="paragraph" w:styleId="CommentText">
    <w:name w:val="annotation text"/>
    <w:basedOn w:val="Normal"/>
    <w:link w:val="CommentTextChar"/>
    <w:uiPriority w:val="99"/>
    <w:semiHidden/>
    <w:unhideWhenUsed/>
    <w:rsid w:val="00B74F09"/>
    <w:rPr>
      <w:sz w:val="20"/>
      <w:szCs w:val="20"/>
    </w:rPr>
  </w:style>
  <w:style w:type="character" w:customStyle="1" w:styleId="CommentTextChar">
    <w:name w:val="Comment Text Char"/>
    <w:basedOn w:val="DefaultParagraphFont"/>
    <w:link w:val="CommentText"/>
    <w:uiPriority w:val="99"/>
    <w:semiHidden/>
    <w:rsid w:val="00B74F0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74F09"/>
    <w:rPr>
      <w:b/>
      <w:bCs/>
    </w:rPr>
  </w:style>
  <w:style w:type="character" w:customStyle="1" w:styleId="CommentSubjectChar">
    <w:name w:val="Comment Subject Char"/>
    <w:basedOn w:val="CommentTextChar"/>
    <w:link w:val="CommentSubject"/>
    <w:uiPriority w:val="99"/>
    <w:semiHidden/>
    <w:rsid w:val="00B74F0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74F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4F09"/>
    <w:rPr>
      <w:rFonts w:ascii="Segoe UI" w:eastAsia="Times New Roman" w:hAnsi="Segoe UI" w:cs="Segoe UI"/>
      <w:sz w:val="18"/>
      <w:szCs w:val="18"/>
    </w:rPr>
  </w:style>
  <w:style w:type="paragraph" w:styleId="BodyTextIndent3">
    <w:name w:val="Body Text Indent 3"/>
    <w:basedOn w:val="Normal"/>
    <w:link w:val="BodyTextIndent3Char"/>
    <w:uiPriority w:val="99"/>
    <w:semiHidden/>
    <w:unhideWhenUsed/>
    <w:rsid w:val="008E1AE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E1AED"/>
    <w:rPr>
      <w:rFonts w:ascii="Times New Roman" w:eastAsia="Times New Roman" w:hAnsi="Times New Roman" w:cs="Times New Roman"/>
      <w:sz w:val="16"/>
      <w:szCs w:val="16"/>
    </w:rPr>
  </w:style>
  <w:style w:type="character" w:styleId="Emphasis">
    <w:name w:val="Emphasis"/>
    <w:qFormat/>
    <w:rsid w:val="001C1E50"/>
    <w:rPr>
      <w:i/>
      <w:iCs/>
    </w:rPr>
  </w:style>
  <w:style w:type="character" w:customStyle="1" w:styleId="st">
    <w:name w:val="st"/>
    <w:rsid w:val="001C1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280944">
      <w:bodyDiv w:val="1"/>
      <w:marLeft w:val="0"/>
      <w:marRight w:val="0"/>
      <w:marTop w:val="0"/>
      <w:marBottom w:val="0"/>
      <w:divBdr>
        <w:top w:val="none" w:sz="0" w:space="0" w:color="auto"/>
        <w:left w:val="none" w:sz="0" w:space="0" w:color="auto"/>
        <w:bottom w:val="none" w:sz="0" w:space="0" w:color="auto"/>
        <w:right w:val="none" w:sz="0" w:space="0" w:color="auto"/>
      </w:divBdr>
      <w:divsChild>
        <w:div w:id="1701465439">
          <w:marLeft w:val="0"/>
          <w:marRight w:val="0"/>
          <w:marTop w:val="0"/>
          <w:marBottom w:val="0"/>
          <w:divBdr>
            <w:top w:val="none" w:sz="0" w:space="0" w:color="auto"/>
            <w:left w:val="none" w:sz="0" w:space="0" w:color="auto"/>
            <w:bottom w:val="none" w:sz="0" w:space="0" w:color="auto"/>
            <w:right w:val="none" w:sz="0" w:space="0" w:color="auto"/>
          </w:divBdr>
          <w:divsChild>
            <w:div w:id="2137483821">
              <w:marLeft w:val="0"/>
              <w:marRight w:val="0"/>
              <w:marTop w:val="0"/>
              <w:marBottom w:val="0"/>
              <w:divBdr>
                <w:top w:val="none" w:sz="0" w:space="0" w:color="auto"/>
                <w:left w:val="none" w:sz="0" w:space="0" w:color="auto"/>
                <w:bottom w:val="none" w:sz="0" w:space="0" w:color="auto"/>
                <w:right w:val="none" w:sz="0" w:space="0" w:color="auto"/>
              </w:divBdr>
              <w:divsChild>
                <w:div w:id="521431147">
                  <w:marLeft w:val="0"/>
                  <w:marRight w:val="0"/>
                  <w:marTop w:val="0"/>
                  <w:marBottom w:val="0"/>
                  <w:divBdr>
                    <w:top w:val="none" w:sz="0" w:space="0" w:color="auto"/>
                    <w:left w:val="none" w:sz="0" w:space="0" w:color="auto"/>
                    <w:bottom w:val="none" w:sz="0" w:space="0" w:color="auto"/>
                    <w:right w:val="none" w:sz="0" w:space="0" w:color="auto"/>
                  </w:divBdr>
                  <w:divsChild>
                    <w:div w:id="965893237">
                      <w:marLeft w:val="0"/>
                      <w:marRight w:val="0"/>
                      <w:marTop w:val="0"/>
                      <w:marBottom w:val="0"/>
                      <w:divBdr>
                        <w:top w:val="none" w:sz="0" w:space="0" w:color="auto"/>
                        <w:left w:val="none" w:sz="0" w:space="0" w:color="auto"/>
                        <w:bottom w:val="none" w:sz="0" w:space="0" w:color="auto"/>
                        <w:right w:val="none" w:sz="0" w:space="0" w:color="auto"/>
                      </w:divBdr>
                      <w:divsChild>
                        <w:div w:id="10133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722927">
              <w:marLeft w:val="0"/>
              <w:marRight w:val="0"/>
              <w:marTop w:val="0"/>
              <w:marBottom w:val="0"/>
              <w:divBdr>
                <w:top w:val="none" w:sz="0" w:space="0" w:color="auto"/>
                <w:left w:val="none" w:sz="0" w:space="0" w:color="auto"/>
                <w:bottom w:val="none" w:sz="0" w:space="0" w:color="auto"/>
                <w:right w:val="none" w:sz="0" w:space="0" w:color="auto"/>
              </w:divBdr>
              <w:divsChild>
                <w:div w:id="1880822766">
                  <w:marLeft w:val="0"/>
                  <w:marRight w:val="0"/>
                  <w:marTop w:val="0"/>
                  <w:marBottom w:val="0"/>
                  <w:divBdr>
                    <w:top w:val="none" w:sz="0" w:space="0" w:color="auto"/>
                    <w:left w:val="none" w:sz="0" w:space="0" w:color="auto"/>
                    <w:bottom w:val="none" w:sz="0" w:space="0" w:color="auto"/>
                    <w:right w:val="none" w:sz="0" w:space="0" w:color="auto"/>
                  </w:divBdr>
                  <w:divsChild>
                    <w:div w:id="2075002316">
                      <w:marLeft w:val="0"/>
                      <w:marRight w:val="0"/>
                      <w:marTop w:val="0"/>
                      <w:marBottom w:val="0"/>
                      <w:divBdr>
                        <w:top w:val="none" w:sz="0" w:space="0" w:color="auto"/>
                        <w:left w:val="none" w:sz="0" w:space="0" w:color="auto"/>
                        <w:bottom w:val="none" w:sz="0" w:space="0" w:color="auto"/>
                        <w:right w:val="none" w:sz="0" w:space="0" w:color="auto"/>
                      </w:divBdr>
                      <w:divsChild>
                        <w:div w:id="1173255326">
                          <w:marLeft w:val="0"/>
                          <w:marRight w:val="0"/>
                          <w:marTop w:val="0"/>
                          <w:marBottom w:val="0"/>
                          <w:divBdr>
                            <w:top w:val="none" w:sz="0" w:space="0" w:color="auto"/>
                            <w:left w:val="none" w:sz="0" w:space="0" w:color="auto"/>
                            <w:bottom w:val="none" w:sz="0" w:space="0" w:color="auto"/>
                            <w:right w:val="none" w:sz="0" w:space="0" w:color="auto"/>
                          </w:divBdr>
                          <w:divsChild>
                            <w:div w:id="1552614242">
                              <w:marLeft w:val="0"/>
                              <w:marRight w:val="0"/>
                              <w:marTop w:val="0"/>
                              <w:marBottom w:val="0"/>
                              <w:divBdr>
                                <w:top w:val="none" w:sz="0" w:space="0" w:color="auto"/>
                                <w:left w:val="none" w:sz="0" w:space="0" w:color="auto"/>
                                <w:bottom w:val="none" w:sz="0" w:space="0" w:color="auto"/>
                                <w:right w:val="none" w:sz="0" w:space="0" w:color="auto"/>
                              </w:divBdr>
                              <w:divsChild>
                                <w:div w:id="1914898361">
                                  <w:marLeft w:val="0"/>
                                  <w:marRight w:val="0"/>
                                  <w:marTop w:val="0"/>
                                  <w:marBottom w:val="0"/>
                                  <w:divBdr>
                                    <w:top w:val="none" w:sz="0" w:space="0" w:color="auto"/>
                                    <w:left w:val="none" w:sz="0" w:space="0" w:color="auto"/>
                                    <w:bottom w:val="none" w:sz="0" w:space="0" w:color="auto"/>
                                    <w:right w:val="none" w:sz="0" w:space="0" w:color="auto"/>
                                  </w:divBdr>
                                </w:div>
                                <w:div w:id="252521080">
                                  <w:marLeft w:val="0"/>
                                  <w:marRight w:val="0"/>
                                  <w:marTop w:val="0"/>
                                  <w:marBottom w:val="0"/>
                                  <w:divBdr>
                                    <w:top w:val="none" w:sz="0" w:space="0" w:color="auto"/>
                                    <w:left w:val="none" w:sz="0" w:space="0" w:color="auto"/>
                                    <w:bottom w:val="none" w:sz="0" w:space="0" w:color="auto"/>
                                    <w:right w:val="none" w:sz="0" w:space="0" w:color="auto"/>
                                  </w:divBdr>
                                  <w:divsChild>
                                    <w:div w:id="129999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ksims.laskovs@ievp.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81EA9-568E-4A9A-9EFA-A4760501E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1647</Words>
  <Characters>9394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davids.borodeckis</dc:creator>
  <cp:lastModifiedBy>Maksims Laskovs</cp:lastModifiedBy>
  <cp:revision>3</cp:revision>
  <cp:lastPrinted>2017-02-23T10:12:00Z</cp:lastPrinted>
  <dcterms:created xsi:type="dcterms:W3CDTF">2017-03-23T07:00:00Z</dcterms:created>
  <dcterms:modified xsi:type="dcterms:W3CDTF">2017-03-23T07:01:00Z</dcterms:modified>
</cp:coreProperties>
</file>